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center"/>
        <w:rPr>
          <w:rFonts w:ascii="方正小标宋简体" w:hAnsi="仿宋" w:eastAsia="方正小标宋简体" w:cs="方正小标宋简体"/>
          <w:strike/>
          <w:spacing w:val="-6"/>
          <w:kern w:val="0"/>
          <w:sz w:val="36"/>
          <w:szCs w:val="36"/>
        </w:rPr>
      </w:pPr>
      <w:r>
        <w:rPr>
          <w:rFonts w:hint="eastAsia" w:ascii="方正小标宋简体" w:hAnsi="仿宋" w:eastAsia="方正小标宋简体" w:cs="方正小标宋简体"/>
          <w:spacing w:val="-6"/>
          <w:kern w:val="0"/>
          <w:sz w:val="36"/>
          <w:szCs w:val="36"/>
        </w:rPr>
        <w:t>湖南开放大学办学评估指标任务分工</w:t>
      </w:r>
    </w:p>
    <w:p>
      <w:pPr>
        <w:spacing w:line="560" w:lineRule="exact"/>
        <w:jc w:val="center"/>
        <w:rPr>
          <w:rFonts w:ascii="仿宋" w:hAnsi="仿宋" w:eastAsia="仿宋"/>
          <w:b/>
          <w:bCs/>
          <w:spacing w:val="-6"/>
          <w:kern w:val="0"/>
          <w:sz w:val="36"/>
          <w:szCs w:val="36"/>
        </w:rPr>
      </w:pPr>
      <w:r>
        <w:rPr>
          <w:rFonts w:hint="eastAsia" w:ascii="仿宋" w:hAnsi="仿宋" w:eastAsia="仿宋" w:cs="方正小标宋简体"/>
          <w:spacing w:val="-6"/>
          <w:kern w:val="0"/>
          <w:sz w:val="36"/>
          <w:szCs w:val="36"/>
        </w:rPr>
        <w:t>2</w:t>
      </w:r>
      <w:r>
        <w:rPr>
          <w:rFonts w:ascii="仿宋" w:hAnsi="仿宋" w:eastAsia="仿宋" w:cs="方正小标宋简体"/>
          <w:spacing w:val="-6"/>
          <w:kern w:val="0"/>
          <w:sz w:val="36"/>
          <w:szCs w:val="36"/>
        </w:rPr>
        <w:t>022.05</w:t>
      </w:r>
    </w:p>
    <w:p>
      <w:pPr>
        <w:rPr>
          <w:rFonts w:ascii="仿宋" w:hAnsi="仿宋" w:eastAsia="仿宋"/>
        </w:rPr>
      </w:pPr>
    </w:p>
    <w:tbl>
      <w:tblPr>
        <w:tblStyle w:val="8"/>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931"/>
        <w:gridCol w:w="1740"/>
        <w:gridCol w:w="898"/>
        <w:gridCol w:w="1071"/>
        <w:gridCol w:w="2451"/>
        <w:gridCol w:w="1301"/>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327" w:type="pct"/>
            <w:vMerge w:val="restart"/>
            <w:shd w:val="clear" w:color="auto" w:fill="auto"/>
            <w:vAlign w:val="center"/>
          </w:tcPr>
          <w:p>
            <w:pPr>
              <w:jc w:val="center"/>
              <w:rPr>
                <w:rFonts w:ascii="仿宋" w:hAnsi="仿宋" w:eastAsia="仿宋" w:cs="黑体"/>
                <w:b/>
                <w:sz w:val="24"/>
                <w:szCs w:val="24"/>
              </w:rPr>
            </w:pPr>
            <w:r>
              <w:rPr>
                <w:rFonts w:hint="eastAsia" w:ascii="仿宋" w:hAnsi="仿宋" w:eastAsia="仿宋" w:cs="黑体"/>
                <w:b/>
                <w:sz w:val="24"/>
                <w:szCs w:val="24"/>
              </w:rPr>
              <w:t>一级</w:t>
            </w:r>
          </w:p>
          <w:p>
            <w:pPr>
              <w:jc w:val="center"/>
              <w:rPr>
                <w:rFonts w:ascii="仿宋" w:hAnsi="仿宋" w:eastAsia="仿宋"/>
                <w:b/>
                <w:sz w:val="24"/>
                <w:szCs w:val="24"/>
              </w:rPr>
            </w:pPr>
            <w:r>
              <w:rPr>
                <w:rFonts w:hint="eastAsia" w:ascii="仿宋" w:hAnsi="仿宋" w:eastAsia="仿宋" w:cs="黑体"/>
                <w:b/>
                <w:sz w:val="24"/>
                <w:szCs w:val="24"/>
              </w:rPr>
              <w:t>指标</w:t>
            </w:r>
          </w:p>
        </w:tc>
        <w:tc>
          <w:tcPr>
            <w:tcW w:w="367" w:type="pct"/>
            <w:vMerge w:val="restart"/>
            <w:shd w:val="clear" w:color="auto" w:fill="auto"/>
            <w:vAlign w:val="center"/>
          </w:tcPr>
          <w:p>
            <w:pPr>
              <w:jc w:val="center"/>
              <w:rPr>
                <w:rFonts w:ascii="仿宋" w:hAnsi="仿宋" w:eastAsia="仿宋" w:cs="黑体"/>
                <w:b/>
                <w:sz w:val="24"/>
                <w:szCs w:val="24"/>
              </w:rPr>
            </w:pPr>
            <w:r>
              <w:rPr>
                <w:rFonts w:hint="eastAsia" w:ascii="仿宋" w:hAnsi="仿宋" w:eastAsia="仿宋" w:cs="黑体"/>
                <w:b/>
                <w:sz w:val="24"/>
                <w:szCs w:val="24"/>
              </w:rPr>
              <w:t>二级</w:t>
            </w:r>
          </w:p>
          <w:p>
            <w:pPr>
              <w:jc w:val="center"/>
              <w:rPr>
                <w:rFonts w:ascii="仿宋" w:hAnsi="仿宋" w:eastAsia="仿宋" w:cs="黑体"/>
                <w:b/>
                <w:sz w:val="24"/>
                <w:szCs w:val="24"/>
              </w:rPr>
            </w:pPr>
            <w:r>
              <w:rPr>
                <w:rFonts w:hint="eastAsia" w:ascii="仿宋" w:hAnsi="仿宋" w:eastAsia="仿宋" w:cs="黑体"/>
                <w:b/>
                <w:sz w:val="24"/>
                <w:szCs w:val="24"/>
              </w:rPr>
              <w:t>指标</w:t>
            </w:r>
          </w:p>
        </w:tc>
        <w:tc>
          <w:tcPr>
            <w:tcW w:w="1462" w:type="pct"/>
            <w:gridSpan w:val="3"/>
            <w:vAlign w:val="center"/>
          </w:tcPr>
          <w:p>
            <w:pPr>
              <w:jc w:val="center"/>
              <w:rPr>
                <w:rFonts w:ascii="仿宋" w:hAnsi="仿宋" w:eastAsia="仿宋" w:cs="黑体"/>
                <w:b/>
                <w:sz w:val="24"/>
                <w:szCs w:val="24"/>
              </w:rPr>
            </w:pPr>
            <w:r>
              <w:rPr>
                <w:rFonts w:hint="eastAsia" w:ascii="仿宋" w:hAnsi="仿宋" w:eastAsia="仿宋" w:cs="黑体"/>
                <w:b/>
                <w:sz w:val="24"/>
                <w:szCs w:val="24"/>
              </w:rPr>
              <w:t>三级指标</w:t>
            </w:r>
          </w:p>
        </w:tc>
        <w:tc>
          <w:tcPr>
            <w:tcW w:w="1479" w:type="pct"/>
            <w:gridSpan w:val="2"/>
            <w:vAlign w:val="center"/>
          </w:tcPr>
          <w:p>
            <w:pPr>
              <w:jc w:val="center"/>
              <w:rPr>
                <w:rFonts w:ascii="仿宋" w:hAnsi="仿宋" w:eastAsia="仿宋" w:cs="黑体"/>
                <w:b/>
                <w:sz w:val="24"/>
                <w:szCs w:val="24"/>
              </w:rPr>
            </w:pPr>
            <w:r>
              <w:rPr>
                <w:rFonts w:hint="eastAsia" w:ascii="仿宋" w:hAnsi="仿宋" w:eastAsia="仿宋" w:cs="黑体"/>
                <w:b/>
                <w:sz w:val="24"/>
                <w:szCs w:val="24"/>
              </w:rPr>
              <w:t>观测点</w:t>
            </w:r>
          </w:p>
        </w:tc>
        <w:tc>
          <w:tcPr>
            <w:tcW w:w="1363" w:type="pct"/>
            <w:vMerge w:val="restart"/>
            <w:vAlign w:val="center"/>
          </w:tcPr>
          <w:p>
            <w:pPr>
              <w:jc w:val="center"/>
              <w:rPr>
                <w:rFonts w:ascii="仿宋" w:hAnsi="仿宋" w:eastAsia="仿宋" w:cs="仿宋"/>
                <w:b/>
                <w:sz w:val="24"/>
                <w:szCs w:val="24"/>
              </w:rPr>
            </w:pPr>
            <w:r>
              <w:rPr>
                <w:rFonts w:hint="eastAsia" w:ascii="仿宋" w:hAnsi="仿宋" w:eastAsia="仿宋" w:cs="仿宋"/>
                <w:b/>
                <w:sz w:val="24"/>
                <w:szCs w:val="24"/>
              </w:rPr>
              <w:t>建议支撑材料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327" w:type="pct"/>
            <w:vMerge w:val="continue"/>
            <w:shd w:val="clear" w:color="auto" w:fill="auto"/>
            <w:vAlign w:val="center"/>
          </w:tcPr>
          <w:p>
            <w:pPr>
              <w:jc w:val="center"/>
              <w:rPr>
                <w:rFonts w:ascii="仿宋" w:hAnsi="仿宋" w:eastAsia="仿宋" w:cs="黑体"/>
                <w:sz w:val="24"/>
                <w:szCs w:val="24"/>
              </w:rPr>
            </w:pPr>
          </w:p>
        </w:tc>
        <w:tc>
          <w:tcPr>
            <w:tcW w:w="367" w:type="pct"/>
            <w:vMerge w:val="continue"/>
            <w:shd w:val="clear" w:color="auto" w:fill="auto"/>
            <w:vAlign w:val="center"/>
          </w:tcPr>
          <w:p>
            <w:pPr>
              <w:jc w:val="center"/>
              <w:rPr>
                <w:rFonts w:ascii="仿宋" w:hAnsi="仿宋" w:eastAsia="仿宋" w:cs="黑体"/>
                <w:sz w:val="24"/>
                <w:szCs w:val="24"/>
              </w:rPr>
            </w:pPr>
          </w:p>
        </w:tc>
        <w:tc>
          <w:tcPr>
            <w:tcW w:w="686" w:type="pct"/>
            <w:shd w:val="clear" w:color="auto" w:fill="auto"/>
            <w:vAlign w:val="center"/>
          </w:tcPr>
          <w:p>
            <w:pPr>
              <w:jc w:val="center"/>
              <w:rPr>
                <w:rFonts w:ascii="仿宋" w:hAnsi="仿宋" w:eastAsia="仿宋" w:cs="黑体"/>
                <w:b/>
                <w:sz w:val="24"/>
                <w:szCs w:val="24"/>
              </w:rPr>
            </w:pPr>
            <w:r>
              <w:rPr>
                <w:rFonts w:hint="eastAsia" w:ascii="仿宋" w:hAnsi="仿宋" w:eastAsia="仿宋" w:cs="黑体"/>
                <w:b/>
                <w:sz w:val="24"/>
                <w:szCs w:val="24"/>
              </w:rPr>
              <w:t>指标内容</w:t>
            </w:r>
          </w:p>
          <w:p>
            <w:pPr>
              <w:jc w:val="center"/>
              <w:rPr>
                <w:rFonts w:ascii="仿宋" w:hAnsi="仿宋" w:eastAsia="仿宋" w:cs="黑体"/>
                <w:b/>
                <w:sz w:val="24"/>
                <w:szCs w:val="24"/>
              </w:rPr>
            </w:pPr>
            <w:r>
              <w:rPr>
                <w:rFonts w:hint="eastAsia" w:ascii="仿宋" w:hAnsi="仿宋" w:eastAsia="仿宋" w:cs="黑体"/>
                <w:b/>
                <w:sz w:val="24"/>
                <w:szCs w:val="24"/>
              </w:rPr>
              <w:t>分解</w:t>
            </w:r>
          </w:p>
        </w:tc>
        <w:tc>
          <w:tcPr>
            <w:tcW w:w="354" w:type="pct"/>
            <w:vAlign w:val="center"/>
          </w:tcPr>
          <w:p>
            <w:pPr>
              <w:jc w:val="center"/>
              <w:rPr>
                <w:rFonts w:ascii="仿宋" w:hAnsi="仿宋" w:eastAsia="仿宋" w:cs="黑体"/>
                <w:b/>
                <w:sz w:val="24"/>
                <w:szCs w:val="24"/>
              </w:rPr>
            </w:pPr>
            <w:r>
              <w:rPr>
                <w:rFonts w:hint="eastAsia" w:ascii="仿宋" w:hAnsi="仿宋" w:eastAsia="仿宋" w:cs="黑体"/>
                <w:b/>
                <w:sz w:val="24"/>
                <w:szCs w:val="24"/>
              </w:rPr>
              <w:t>责任</w:t>
            </w:r>
          </w:p>
          <w:p>
            <w:pPr>
              <w:jc w:val="center"/>
              <w:rPr>
                <w:rFonts w:ascii="仿宋" w:hAnsi="仿宋" w:eastAsia="仿宋" w:cs="黑体"/>
                <w:b/>
                <w:sz w:val="24"/>
                <w:szCs w:val="24"/>
              </w:rPr>
            </w:pPr>
            <w:r>
              <w:rPr>
                <w:rFonts w:hint="eastAsia" w:ascii="仿宋" w:hAnsi="仿宋" w:eastAsia="仿宋" w:cs="黑体"/>
                <w:b/>
                <w:sz w:val="24"/>
                <w:szCs w:val="24"/>
              </w:rPr>
              <w:t>校领导</w:t>
            </w:r>
          </w:p>
        </w:tc>
        <w:tc>
          <w:tcPr>
            <w:tcW w:w="421" w:type="pct"/>
            <w:shd w:val="clear" w:color="auto" w:fill="auto"/>
            <w:vAlign w:val="center"/>
          </w:tcPr>
          <w:p>
            <w:pPr>
              <w:jc w:val="center"/>
              <w:rPr>
                <w:rFonts w:ascii="仿宋" w:hAnsi="仿宋" w:eastAsia="仿宋" w:cs="黑体"/>
                <w:b/>
                <w:sz w:val="24"/>
                <w:szCs w:val="24"/>
              </w:rPr>
            </w:pPr>
            <w:r>
              <w:rPr>
                <w:rFonts w:hint="eastAsia" w:ascii="仿宋" w:hAnsi="仿宋" w:eastAsia="仿宋" w:cs="黑体"/>
                <w:b/>
                <w:sz w:val="24"/>
                <w:szCs w:val="24"/>
              </w:rPr>
              <w:t>牵头部门</w:t>
            </w:r>
          </w:p>
        </w:tc>
        <w:tc>
          <w:tcPr>
            <w:tcW w:w="966" w:type="pct"/>
            <w:vAlign w:val="center"/>
          </w:tcPr>
          <w:p>
            <w:pPr>
              <w:jc w:val="center"/>
              <w:rPr>
                <w:rFonts w:ascii="仿宋" w:hAnsi="仿宋" w:eastAsia="仿宋" w:cs="黑体"/>
                <w:b/>
                <w:sz w:val="24"/>
                <w:szCs w:val="24"/>
              </w:rPr>
            </w:pPr>
            <w:r>
              <w:rPr>
                <w:rFonts w:hint="eastAsia" w:ascii="仿宋" w:hAnsi="仿宋" w:eastAsia="仿宋" w:cs="黑体"/>
                <w:b/>
                <w:sz w:val="24"/>
                <w:szCs w:val="24"/>
              </w:rPr>
              <w:t>观测点内容分解</w:t>
            </w:r>
          </w:p>
        </w:tc>
        <w:tc>
          <w:tcPr>
            <w:tcW w:w="513" w:type="pct"/>
            <w:vAlign w:val="center"/>
          </w:tcPr>
          <w:p>
            <w:pPr>
              <w:jc w:val="center"/>
              <w:rPr>
                <w:rFonts w:ascii="仿宋" w:hAnsi="仿宋" w:eastAsia="仿宋" w:cs="黑体"/>
                <w:b/>
                <w:sz w:val="24"/>
                <w:szCs w:val="24"/>
              </w:rPr>
            </w:pPr>
            <w:r>
              <w:rPr>
                <w:rFonts w:hint="eastAsia" w:ascii="仿宋" w:hAnsi="仿宋" w:eastAsia="仿宋" w:cs="黑体"/>
                <w:b/>
                <w:sz w:val="24"/>
                <w:szCs w:val="24"/>
              </w:rPr>
              <w:t>责任部门</w:t>
            </w:r>
          </w:p>
        </w:tc>
        <w:tc>
          <w:tcPr>
            <w:tcW w:w="1363" w:type="pct"/>
            <w:vMerge w:val="continue"/>
            <w:vAlign w:val="center"/>
          </w:tcPr>
          <w:p>
            <w:pPr>
              <w:rPr>
                <w:rFonts w:ascii="仿宋" w:hAnsi="仿宋" w:eastAsia="仿宋" w:cs="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27" w:type="pct"/>
            <w:vMerge w:val="restart"/>
            <w:shd w:val="clear" w:color="auto" w:fill="auto"/>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办学定位（40分）</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c>
          <w:tcPr>
            <w:tcW w:w="367" w:type="pct"/>
            <w:vMerge w:val="restart"/>
            <w:tcBorders>
              <w:bottom w:val="single" w:color="auto" w:sz="4" w:space="0"/>
            </w:tcBorders>
            <w:shd w:val="clear" w:color="auto" w:fill="auto"/>
            <w:vAlign w:val="center"/>
          </w:tcPr>
          <w:p>
            <w:pPr>
              <w:jc w:val="center"/>
              <w:rPr>
                <w:rFonts w:ascii="仿宋" w:hAnsi="仿宋" w:eastAsia="仿宋" w:cs="黑体"/>
                <w:sz w:val="24"/>
                <w:szCs w:val="24"/>
              </w:rPr>
            </w:pPr>
            <w:r>
              <w:rPr>
                <w:rFonts w:hint="eastAsia" w:ascii="仿宋" w:hAnsi="仿宋" w:eastAsia="仿宋"/>
                <w:sz w:val="24"/>
                <w:szCs w:val="24"/>
              </w:rPr>
              <w:t>1.1 全面加强党的领导（15分）</w:t>
            </w:r>
          </w:p>
        </w:tc>
        <w:tc>
          <w:tcPr>
            <w:tcW w:w="686" w:type="pct"/>
            <w:vMerge w:val="restart"/>
            <w:tcBorders>
              <w:bottom w:val="single" w:color="auto" w:sz="4" w:space="0"/>
            </w:tcBorders>
            <w:shd w:val="clear" w:color="auto" w:fill="auto"/>
            <w:vAlign w:val="center"/>
          </w:tcPr>
          <w:p>
            <w:pPr>
              <w:jc w:val="center"/>
              <w:rPr>
                <w:rFonts w:ascii="仿宋" w:hAnsi="仿宋" w:eastAsia="仿宋" w:cs="黑体"/>
                <w:sz w:val="24"/>
                <w:szCs w:val="24"/>
              </w:rPr>
            </w:pPr>
            <w:r>
              <w:rPr>
                <w:rFonts w:hint="eastAsia" w:ascii="仿宋" w:hAnsi="仿宋" w:eastAsia="仿宋"/>
                <w:sz w:val="24"/>
                <w:szCs w:val="24"/>
              </w:rPr>
              <w:t>1.1.1 全面加强党的领导，坚持社会主义办学方向，落实立德树人根本任务，培养德智体美劳全面发展的社会主义建设者和接班人（15分）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谢国保</w:t>
            </w:r>
          </w:p>
          <w:p>
            <w:pPr>
              <w:jc w:val="center"/>
              <w:rPr>
                <w:rFonts w:ascii="仿宋" w:hAnsi="仿宋" w:eastAsia="仿宋"/>
                <w:sz w:val="24"/>
                <w:szCs w:val="24"/>
              </w:rPr>
            </w:pPr>
            <w:r>
              <w:rPr>
                <w:rFonts w:hint="eastAsia" w:ascii="仿宋" w:hAnsi="仿宋" w:eastAsia="仿宋"/>
                <w:sz w:val="24"/>
                <w:szCs w:val="24"/>
              </w:rPr>
              <w:t>杨  斌</w:t>
            </w:r>
          </w:p>
        </w:tc>
        <w:tc>
          <w:tcPr>
            <w:tcW w:w="421" w:type="pct"/>
            <w:vMerge w:val="restart"/>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党政办公室</w:t>
            </w:r>
          </w:p>
        </w:tc>
        <w:tc>
          <w:tcPr>
            <w:tcW w:w="966" w:type="pct"/>
            <w:tcBorders>
              <w:bottom w:val="single" w:color="auto" w:sz="4" w:space="0"/>
            </w:tcBorders>
            <w:vAlign w:val="center"/>
          </w:tcPr>
          <w:p>
            <w:pPr>
              <w:jc w:val="left"/>
              <w:rPr>
                <w:rFonts w:ascii="仿宋" w:hAnsi="仿宋" w:eastAsia="仿宋" w:cs="黑体"/>
                <w:sz w:val="24"/>
                <w:szCs w:val="24"/>
              </w:rPr>
            </w:pPr>
            <w:r>
              <w:rPr>
                <w:rFonts w:hint="eastAsia" w:ascii="仿宋" w:hAnsi="仿宋" w:eastAsia="仿宋"/>
                <w:sz w:val="24"/>
                <w:szCs w:val="24"/>
              </w:rPr>
              <w:t>（1）学校发展定位及发展规划体现社会主义办学方向（4分）</w:t>
            </w:r>
          </w:p>
        </w:tc>
        <w:tc>
          <w:tcPr>
            <w:tcW w:w="513" w:type="pct"/>
            <w:tcBorders>
              <w:bottom w:val="single" w:color="auto" w:sz="4" w:space="0"/>
            </w:tcBorders>
            <w:vAlign w:val="center"/>
          </w:tcPr>
          <w:p>
            <w:pPr>
              <w:jc w:val="left"/>
              <w:rPr>
                <w:rFonts w:ascii="仿宋" w:hAnsi="仿宋" w:eastAsia="仿宋" w:cs="黑体"/>
                <w:sz w:val="24"/>
                <w:szCs w:val="24"/>
              </w:rPr>
            </w:pPr>
            <w:r>
              <w:rPr>
                <w:rFonts w:hint="eastAsia" w:ascii="仿宋" w:hAnsi="仿宋" w:eastAsia="仿宋"/>
                <w:sz w:val="24"/>
                <w:szCs w:val="24"/>
              </w:rPr>
              <w:t>党政办公室、各分校</w:t>
            </w:r>
          </w:p>
        </w:tc>
        <w:tc>
          <w:tcPr>
            <w:tcW w:w="1363" w:type="pct"/>
            <w:vMerge w:val="restart"/>
            <w:vAlign w:val="center"/>
          </w:tcPr>
          <w:p>
            <w:pPr>
              <w:pStyle w:val="33"/>
              <w:numPr>
                <w:ilvl w:val="0"/>
                <w:numId w:val="1"/>
              </w:numPr>
              <w:ind w:firstLineChars="0"/>
              <w:rPr>
                <w:rFonts w:ascii="仿宋" w:hAnsi="仿宋" w:eastAsia="仿宋"/>
                <w:sz w:val="24"/>
                <w:szCs w:val="24"/>
              </w:rPr>
            </w:pPr>
            <w:r>
              <w:rPr>
                <w:rFonts w:hint="eastAsia" w:ascii="仿宋" w:hAnsi="仿宋" w:eastAsia="仿宋"/>
                <w:sz w:val="24"/>
                <w:szCs w:val="24"/>
              </w:rPr>
              <w:t>在中国共产党湖南开放大学第一次代表大会上的报告</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关于落实全面从严治党主体责任的文件</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近3年党委书记在党的建设工作会议上的讲话</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年度党政工作要点</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党委中心组学习安排汇总表</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“两学一做”学习教育有关材料</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“不忘初心、牢记使命”主题教育有关材料</w:t>
            </w:r>
          </w:p>
          <w:p>
            <w:pPr>
              <w:pStyle w:val="33"/>
              <w:numPr>
                <w:ilvl w:val="0"/>
                <w:numId w:val="1"/>
              </w:numPr>
              <w:ind w:firstLineChars="0"/>
              <w:rPr>
                <w:rFonts w:ascii="仿宋" w:hAnsi="仿宋" w:eastAsia="仿宋"/>
                <w:sz w:val="24"/>
                <w:szCs w:val="24"/>
              </w:rPr>
            </w:pPr>
            <w:r>
              <w:rPr>
                <w:rFonts w:hint="eastAsia" w:ascii="仿宋" w:hAnsi="仿宋" w:eastAsia="仿宋"/>
                <w:sz w:val="24"/>
                <w:szCs w:val="24"/>
              </w:rPr>
              <w:t>党史学习教育活动有关材料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（2）党委领导下的校长负责制及其落实情况（4分）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党政办公室</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（3）立德树人培育体系和落实机制（4分）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党政办公室、教务处、各二级学院、各分校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（4）培养方案在毕业要求和课程体系（包括第二课堂）中体现德智体美劳培养目标的情况（3分）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restart"/>
            <w:shd w:val="clear" w:color="auto" w:fill="auto"/>
            <w:vAlign w:val="center"/>
          </w:tcPr>
          <w:p>
            <w:pPr>
              <w:spacing w:line="340" w:lineRule="exact"/>
              <w:jc w:val="center"/>
              <w:rPr>
                <w:rFonts w:ascii="仿宋" w:hAnsi="仿宋" w:eastAsia="仿宋"/>
                <w:sz w:val="24"/>
                <w:szCs w:val="24"/>
              </w:rPr>
            </w:pPr>
            <w:r>
              <w:rPr>
                <w:rFonts w:hint="eastAsia" w:ascii="仿宋" w:hAnsi="仿宋" w:eastAsia="仿宋"/>
                <w:sz w:val="24"/>
                <w:szCs w:val="24"/>
              </w:rPr>
              <w:t>1.2 强化思想政治教育（15分）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1.2.1 强化思想政治和新时代爱国主义教育，落实意识形态工作责任制，建立健全思想政治工作体系，形成“三全育人”工作格局（15分）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周  宇</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党委宣传部</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（5）思想政治和新时代爱国主义教育工作及其落实情况（重点看过程材料和实施效果）（6分）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教务处、马克思主义学院、各分校</w:t>
            </w:r>
          </w:p>
        </w:tc>
        <w:tc>
          <w:tcPr>
            <w:tcW w:w="1363" w:type="pct"/>
            <w:vMerge w:val="restart"/>
            <w:vAlign w:val="center"/>
          </w:tcPr>
          <w:p>
            <w:pPr>
              <w:pStyle w:val="33"/>
              <w:numPr>
                <w:ilvl w:val="0"/>
                <w:numId w:val="2"/>
              </w:numPr>
              <w:ind w:firstLineChars="0"/>
              <w:rPr>
                <w:rFonts w:ascii="仿宋" w:hAnsi="仿宋" w:eastAsia="仿宋"/>
                <w:sz w:val="24"/>
                <w:szCs w:val="24"/>
              </w:rPr>
            </w:pPr>
            <w:r>
              <w:rPr>
                <w:rFonts w:hint="eastAsia" w:ascii="仿宋" w:hAnsi="仿宋" w:eastAsia="仿宋"/>
                <w:sz w:val="24"/>
                <w:szCs w:val="24"/>
              </w:rPr>
              <w:t>关于成立湖南开放大学思想政治工作领导小组的通知</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湖南开放大学意识形态工作责任制实施细则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湖南开放大学网络意识形态工作责任制实施细则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湖南开放大学意识形态工作责任清单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湖南开放大学加强和改进新形势下思想政政工作的实施办法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加强和改进新形势下学校思想政治工作任务分解表</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“三全育人”工作实施方案</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加快构建学校思想政治工作体系意见落实台账</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领导干部深入基层联系学生工作的实施意见及工作材料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关于深化新时代思想政治理论课改革创新工作的实施意见</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贯彻落实《</w:t>
            </w:r>
            <w:r>
              <w:rPr>
                <w:rFonts w:ascii="仿宋" w:hAnsi="仿宋" w:eastAsia="仿宋"/>
                <w:sz w:val="24"/>
                <w:szCs w:val="24"/>
              </w:rPr>
              <w:t>新时代爱国主义教育实施纲要</w:t>
            </w:r>
            <w:r>
              <w:rPr>
                <w:rFonts w:hint="eastAsia" w:ascii="仿宋" w:hAnsi="仿宋" w:eastAsia="仿宋"/>
                <w:sz w:val="24"/>
                <w:szCs w:val="24"/>
              </w:rPr>
              <w:t>》</w:t>
            </w:r>
            <w:r>
              <w:rPr>
                <w:rFonts w:ascii="仿宋" w:hAnsi="仿宋" w:eastAsia="仿宋"/>
                <w:sz w:val="24"/>
                <w:szCs w:val="24"/>
              </w:rPr>
              <w:t>的实施办法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关于开展党史、新中国史、改革开放史、社会主义发展史学习教育的实施方案</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加强新时代师德师风建设的意见</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加强和改进青年教师思想政治工作的实施意见</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突发和重大舆情新闻宣传应急预案</w:t>
            </w:r>
            <w:r>
              <w:rPr>
                <w:rFonts w:ascii="仿宋" w:hAnsi="仿宋" w:eastAsia="仿宋"/>
                <w:sz w:val="24"/>
                <w:szCs w:val="24"/>
              </w:rPr>
              <w:t>(试行)</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师德舆情处置办法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形势报告会和哲学社会科学报告会、研讨会、讲座管理办法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新闻舆论工作管理办法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宣传思想文化阵地建设管理规定</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校园网络信息工作管理制度</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微博、微信公众平台管理办法</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网上教学活动规范</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师生网络文明倡议书</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网络舆情监管制度</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电子显示屏使用管理规定</w:t>
            </w:r>
          </w:p>
          <w:p>
            <w:pPr>
              <w:pStyle w:val="33"/>
              <w:numPr>
                <w:ilvl w:val="0"/>
                <w:numId w:val="2"/>
              </w:numPr>
              <w:ind w:firstLineChars="0"/>
              <w:rPr>
                <w:rFonts w:ascii="仿宋" w:hAnsi="仿宋" w:eastAsia="仿宋"/>
                <w:sz w:val="24"/>
                <w:szCs w:val="24"/>
              </w:rPr>
            </w:pPr>
            <w:r>
              <w:rPr>
                <w:rFonts w:ascii="仿宋" w:hAnsi="仿宋" w:eastAsia="仿宋"/>
                <w:sz w:val="24"/>
                <w:szCs w:val="24"/>
              </w:rPr>
              <w:t>全省电大思想政治工作</w:t>
            </w:r>
            <w:r>
              <w:rPr>
                <w:rFonts w:hint="eastAsia" w:ascii="仿宋" w:hAnsi="仿宋" w:eastAsia="仿宋"/>
                <w:sz w:val="24"/>
                <w:szCs w:val="24"/>
              </w:rPr>
              <w:t>、意识形态工作相关工作材料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隐患排查制度</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安全稳定工作材料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学生心理健康教育与指导工作的相关材料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马克思主义学院设置成立的相关材料</w:t>
            </w:r>
          </w:p>
          <w:p>
            <w:pPr>
              <w:pStyle w:val="33"/>
              <w:numPr>
                <w:ilvl w:val="0"/>
                <w:numId w:val="2"/>
              </w:numPr>
              <w:ind w:firstLineChars="0"/>
              <w:rPr>
                <w:rFonts w:ascii="仿宋" w:hAnsi="仿宋" w:eastAsia="仿宋"/>
                <w:sz w:val="24"/>
                <w:szCs w:val="24"/>
              </w:rPr>
            </w:pPr>
            <w:r>
              <w:rPr>
                <w:rFonts w:hint="eastAsia" w:ascii="仿宋" w:hAnsi="仿宋" w:eastAsia="仿宋"/>
                <w:sz w:val="24"/>
                <w:szCs w:val="24"/>
              </w:rPr>
              <w:t>关于加强新时代师德师风建设的相关材料</w:t>
            </w:r>
          </w:p>
          <w:p>
            <w:pPr>
              <w:pStyle w:val="33"/>
              <w:numPr>
                <w:ilvl w:val="0"/>
                <w:numId w:val="2"/>
              </w:numPr>
              <w:ind w:firstLineChars="0"/>
              <w:rPr>
                <w:rFonts w:ascii="仿宋" w:hAnsi="仿宋" w:eastAsia="仿宋"/>
                <w:sz w:val="24"/>
                <w:szCs w:val="24"/>
              </w:rPr>
            </w:pPr>
            <w:r>
              <w:rPr>
                <w:rFonts w:ascii="仿宋" w:hAnsi="仿宋" w:eastAsia="仿宋"/>
                <w:sz w:val="24"/>
                <w:szCs w:val="24"/>
              </w:rPr>
              <w:t>抗击新冠肺炎疫情</w:t>
            </w:r>
            <w:r>
              <w:rPr>
                <w:rFonts w:hint="eastAsia" w:ascii="仿宋" w:hAnsi="仿宋" w:eastAsia="仿宋"/>
                <w:sz w:val="24"/>
                <w:szCs w:val="24"/>
              </w:rPr>
              <w:t>典型事迹相关材料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（6）意识形态工作责任制及其落实情况（5分）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党委宣传部、各分校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（7）“三全育人”工作体系文件资料、过程材料、工作效果（4分）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校属各二级单位（部门）、各分校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1.3 重视大学文化建设（10分）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1.3.1 按照“统一品牌”要求，宣传学校文化，践行国家开放大学的质量观，运用国家开放大学的标识、校训、校歌营造校园氛围，落实好国开开展的各项文化活动；有省校校园文化建设（10分）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周  宇</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党委宣传部</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（8）环境文化是否充分使用开放大学标识、校训，校园文化氛围（3分）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党委宣传部、学生工作处、后勤基建处、各分校</w:t>
            </w:r>
          </w:p>
        </w:tc>
        <w:tc>
          <w:tcPr>
            <w:tcW w:w="1363" w:type="pct"/>
            <w:vMerge w:val="restart"/>
            <w:vAlign w:val="center"/>
          </w:tcPr>
          <w:p>
            <w:pPr>
              <w:pStyle w:val="33"/>
              <w:numPr>
                <w:ilvl w:val="0"/>
                <w:numId w:val="3"/>
              </w:numPr>
              <w:ind w:firstLineChars="0"/>
              <w:rPr>
                <w:rFonts w:ascii="仿宋" w:hAnsi="仿宋" w:eastAsia="仿宋"/>
                <w:sz w:val="24"/>
                <w:szCs w:val="24"/>
              </w:rPr>
            </w:pPr>
            <w:r>
              <w:rPr>
                <w:rFonts w:hint="eastAsia" w:ascii="仿宋" w:hAnsi="仿宋" w:eastAsia="仿宋"/>
                <w:sz w:val="24"/>
                <w:szCs w:val="24"/>
              </w:rPr>
              <w:t>校园文化建设规划</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加强全省电大校园文化建设的相关材料</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倡导优良学风开展积极健康学生活动的相关材料</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落实国家开放大学关于提高教育教学质量的实施方案及管理办法</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“互联网</w:t>
            </w:r>
            <w:r>
              <w:rPr>
                <w:rFonts w:ascii="仿宋" w:hAnsi="仿宋" w:eastAsia="仿宋"/>
                <w:sz w:val="24"/>
                <w:szCs w:val="24"/>
              </w:rPr>
              <w:t>+”大学生创新创业大赛</w:t>
            </w:r>
            <w:r>
              <w:rPr>
                <w:rFonts w:hint="eastAsia" w:ascii="仿宋" w:hAnsi="仿宋" w:eastAsia="仿宋"/>
                <w:sz w:val="24"/>
                <w:szCs w:val="24"/>
              </w:rPr>
              <w:t>相关材料</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落实国家开放大学新冠肺炎疫情防控工作相关材料</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开展“教育部‘一村一名大学生计划’”学生优秀创新创业的相关材料</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开展</w:t>
            </w:r>
            <w:r>
              <w:rPr>
                <w:rFonts w:ascii="仿宋" w:hAnsi="仿宋" w:eastAsia="仿宋"/>
                <w:sz w:val="24"/>
                <w:szCs w:val="24"/>
              </w:rPr>
              <w:t>优秀毕业生评选活动的</w:t>
            </w:r>
            <w:r>
              <w:rPr>
                <w:rFonts w:hint="eastAsia" w:ascii="仿宋" w:hAnsi="仿宋" w:eastAsia="仿宋"/>
                <w:sz w:val="24"/>
                <w:szCs w:val="24"/>
              </w:rPr>
              <w:t>相关材料</w:t>
            </w:r>
          </w:p>
          <w:p>
            <w:pPr>
              <w:pStyle w:val="33"/>
              <w:numPr>
                <w:ilvl w:val="0"/>
                <w:numId w:val="3"/>
              </w:numPr>
              <w:ind w:firstLineChars="0"/>
              <w:rPr>
                <w:rFonts w:ascii="仿宋" w:hAnsi="仿宋" w:eastAsia="仿宋"/>
                <w:sz w:val="24"/>
                <w:szCs w:val="24"/>
              </w:rPr>
            </w:pPr>
            <w:r>
              <w:rPr>
                <w:rFonts w:hint="eastAsia" w:ascii="仿宋" w:hAnsi="仿宋" w:eastAsia="仿宋"/>
                <w:sz w:val="24"/>
                <w:szCs w:val="24"/>
              </w:rPr>
              <w:t>奖学金评选工作的相关材料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（9）学校干部、教师、学生对开放大学的基本文化了解程度（2分）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党委宣传部、人事处、学生工作处、各分校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（10）国开统一组织的各类文化活动落实情况（2分）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党委宣传部、学生工作处、各分校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（11）全省开大系统校园文化建设（3分）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党委宣传部、学生工作处、各分校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327" w:type="pct"/>
            <w:vMerge w:val="restart"/>
            <w:shd w:val="clear" w:color="auto" w:fill="auto"/>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.体系办学（120分）</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p>
          <w:p>
            <w:pPr>
              <w:rPr>
                <w:rFonts w:hint="eastAsia"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2.1 国开教学相关工作落实情况（20分）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2.1.1 及时传达、部署、完成国开教学相关文件要求（10分）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（12）有对国开文件的转发、部署、落实等工作机制和记录（5分）</w:t>
            </w:r>
          </w:p>
        </w:tc>
        <w:tc>
          <w:tcPr>
            <w:tcW w:w="513" w:type="pct"/>
            <w:vAlign w:val="center"/>
          </w:tcPr>
          <w:p>
            <w:pPr>
              <w:spacing w:line="280" w:lineRule="exact"/>
              <w:jc w:val="left"/>
              <w:rPr>
                <w:rFonts w:ascii="仿宋" w:hAnsi="仿宋" w:eastAsia="仿宋"/>
                <w:sz w:val="24"/>
                <w:szCs w:val="24"/>
              </w:rPr>
            </w:pPr>
            <w:r>
              <w:rPr>
                <w:rFonts w:hint="eastAsia" w:ascii="仿宋" w:hAnsi="仿宋" w:eastAsia="仿宋"/>
                <w:sz w:val="24"/>
                <w:szCs w:val="24"/>
              </w:rPr>
              <w:t>教务处、发展规划与系统建设处、质量监控与评价中心、各二级学院、各分校</w:t>
            </w:r>
          </w:p>
        </w:tc>
        <w:tc>
          <w:tcPr>
            <w:tcW w:w="1363" w:type="pct"/>
            <w:vMerge w:val="restart"/>
            <w:vAlign w:val="center"/>
          </w:tcPr>
          <w:p>
            <w:pPr>
              <w:pStyle w:val="33"/>
              <w:numPr>
                <w:ilvl w:val="0"/>
                <w:numId w:val="4"/>
              </w:numPr>
              <w:spacing w:line="340" w:lineRule="exact"/>
              <w:ind w:firstLineChars="0"/>
              <w:rPr>
                <w:rFonts w:ascii="仿宋" w:hAnsi="仿宋" w:eastAsia="仿宋"/>
                <w:sz w:val="24"/>
                <w:szCs w:val="24"/>
              </w:rPr>
            </w:pPr>
            <w:r>
              <w:rPr>
                <w:rFonts w:hint="eastAsia" w:ascii="仿宋" w:hAnsi="仿宋" w:eastAsia="仿宋"/>
                <w:sz w:val="24"/>
                <w:szCs w:val="24"/>
              </w:rPr>
              <w:t>落实</w:t>
            </w:r>
            <w:r>
              <w:rPr>
                <w:rFonts w:ascii="仿宋" w:hAnsi="仿宋" w:eastAsia="仿宋"/>
                <w:sz w:val="24"/>
                <w:szCs w:val="24"/>
              </w:rPr>
              <w:t>国开</w:t>
            </w:r>
            <w:r>
              <w:rPr>
                <w:rFonts w:hint="eastAsia" w:ascii="仿宋" w:hAnsi="仿宋" w:eastAsia="仿宋"/>
                <w:sz w:val="24"/>
                <w:szCs w:val="24"/>
              </w:rPr>
              <w:t>教学相关文件的相关材料</w:t>
            </w:r>
          </w:p>
          <w:p>
            <w:pPr>
              <w:pStyle w:val="33"/>
              <w:numPr>
                <w:ilvl w:val="0"/>
                <w:numId w:val="4"/>
              </w:numPr>
              <w:spacing w:line="340" w:lineRule="exact"/>
              <w:ind w:firstLineChars="0"/>
              <w:rPr>
                <w:rFonts w:ascii="仿宋" w:hAnsi="仿宋" w:eastAsia="仿宋"/>
                <w:sz w:val="24"/>
                <w:szCs w:val="24"/>
              </w:rPr>
            </w:pPr>
            <w:r>
              <w:rPr>
                <w:rFonts w:hint="eastAsia" w:ascii="仿宋" w:hAnsi="仿宋" w:eastAsia="仿宋"/>
                <w:sz w:val="24"/>
                <w:szCs w:val="24"/>
              </w:rPr>
              <w:t>及时传达、部署、完成国开教学相关文件要求的典型案例</w:t>
            </w:r>
          </w:p>
          <w:p>
            <w:pPr>
              <w:pStyle w:val="33"/>
              <w:numPr>
                <w:ilvl w:val="0"/>
                <w:numId w:val="4"/>
              </w:numPr>
              <w:spacing w:line="340" w:lineRule="exact"/>
              <w:ind w:firstLineChars="0"/>
              <w:rPr>
                <w:rFonts w:ascii="仿宋" w:hAnsi="仿宋" w:eastAsia="仿宋"/>
                <w:sz w:val="24"/>
                <w:szCs w:val="24"/>
              </w:rPr>
            </w:pPr>
            <w:r>
              <w:rPr>
                <w:rFonts w:hint="eastAsia" w:ascii="仿宋" w:hAnsi="仿宋" w:eastAsia="仿宋"/>
                <w:sz w:val="24"/>
                <w:szCs w:val="24"/>
              </w:rPr>
              <w:t>系统传达、部署国开教学工作沟通渠道的有关材料</w:t>
            </w:r>
          </w:p>
          <w:p>
            <w:pPr>
              <w:spacing w:line="34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（13）落实国开教学相关文件的及时准确程度（5分）</w:t>
            </w:r>
          </w:p>
        </w:tc>
        <w:tc>
          <w:tcPr>
            <w:tcW w:w="513" w:type="pct"/>
            <w:vAlign w:val="center"/>
          </w:tcPr>
          <w:p>
            <w:pPr>
              <w:spacing w:line="280" w:lineRule="exact"/>
              <w:jc w:val="left"/>
              <w:rPr>
                <w:rFonts w:ascii="仿宋" w:hAnsi="仿宋" w:eastAsia="仿宋"/>
                <w:sz w:val="24"/>
                <w:szCs w:val="24"/>
              </w:rPr>
            </w:pPr>
            <w:r>
              <w:rPr>
                <w:rFonts w:hint="eastAsia" w:ascii="仿宋" w:hAnsi="仿宋" w:eastAsia="仿宋"/>
                <w:sz w:val="24"/>
                <w:szCs w:val="24"/>
              </w:rPr>
              <w:t>教务处、发展规划与系统建设处、质量监控与评价中心、各二级学院、各分校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2.1.2 全面参与国开开展的相关教学工作</w:t>
            </w:r>
          </w:p>
          <w:p>
            <w:pPr>
              <w:jc w:val="center"/>
              <w:rPr>
                <w:rFonts w:ascii="仿宋" w:hAnsi="仿宋" w:eastAsia="仿宋"/>
                <w:sz w:val="24"/>
                <w:szCs w:val="24"/>
              </w:rPr>
            </w:pPr>
            <w:r>
              <w:rPr>
                <w:rFonts w:hint="eastAsia" w:ascii="仿宋" w:hAnsi="仿宋" w:eastAsia="仿宋"/>
                <w:sz w:val="24"/>
                <w:szCs w:val="24"/>
              </w:rPr>
              <w:t>（10分）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（14）参与国开开展的相关教学工作的情况（10分）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Align w:val="center"/>
          </w:tcPr>
          <w:p>
            <w:pPr>
              <w:pStyle w:val="33"/>
              <w:numPr>
                <w:ilvl w:val="0"/>
                <w:numId w:val="5"/>
              </w:numPr>
              <w:spacing w:line="300" w:lineRule="exact"/>
              <w:ind w:firstLineChars="0"/>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于国开相关</w:t>
            </w:r>
            <w:r>
              <w:rPr>
                <w:rFonts w:hint="eastAsia" w:ascii="仿宋" w:hAnsi="仿宋" w:eastAsia="仿宋"/>
                <w:sz w:val="24"/>
                <w:szCs w:val="24"/>
              </w:rPr>
              <w:t>教</w:t>
            </w:r>
            <w:r>
              <w:rPr>
                <w:rFonts w:ascii="仿宋" w:hAnsi="仿宋" w:eastAsia="仿宋"/>
                <w:sz w:val="24"/>
                <w:szCs w:val="24"/>
              </w:rPr>
              <w:t>学工作文件的落实</w:t>
            </w:r>
            <w:r>
              <w:rPr>
                <w:rFonts w:hint="eastAsia" w:ascii="仿宋" w:hAnsi="仿宋" w:eastAsia="仿宋"/>
                <w:sz w:val="24"/>
                <w:szCs w:val="24"/>
              </w:rPr>
              <w:t>所制定的</w:t>
            </w:r>
            <w:r>
              <w:rPr>
                <w:rFonts w:ascii="仿宋" w:hAnsi="仿宋" w:eastAsia="仿宋"/>
                <w:sz w:val="24"/>
                <w:szCs w:val="24"/>
              </w:rPr>
              <w:t>制度</w:t>
            </w:r>
            <w:r>
              <w:rPr>
                <w:rFonts w:hint="eastAsia" w:ascii="仿宋" w:hAnsi="仿宋" w:eastAsia="仿宋"/>
                <w:sz w:val="24"/>
                <w:szCs w:val="24"/>
              </w:rPr>
              <w:t>及管理办法</w:t>
            </w:r>
          </w:p>
          <w:p>
            <w:pPr>
              <w:pStyle w:val="33"/>
              <w:numPr>
                <w:ilvl w:val="0"/>
                <w:numId w:val="5"/>
              </w:numPr>
              <w:spacing w:line="300" w:lineRule="exact"/>
              <w:ind w:firstLineChars="0"/>
              <w:rPr>
                <w:rFonts w:ascii="仿宋" w:hAnsi="仿宋" w:eastAsia="仿宋"/>
                <w:sz w:val="24"/>
                <w:szCs w:val="24"/>
              </w:rPr>
            </w:pPr>
            <w:r>
              <w:rPr>
                <w:rFonts w:hint="eastAsia" w:ascii="仿宋" w:hAnsi="仿宋" w:eastAsia="仿宋"/>
                <w:sz w:val="24"/>
                <w:szCs w:val="24"/>
              </w:rPr>
              <w:t>参与国开相关</w:t>
            </w:r>
            <w:r>
              <w:rPr>
                <w:rFonts w:ascii="仿宋" w:hAnsi="仿宋" w:eastAsia="仿宋"/>
                <w:sz w:val="24"/>
                <w:szCs w:val="24"/>
              </w:rPr>
              <w:t>教学工作</w:t>
            </w:r>
            <w:r>
              <w:rPr>
                <w:rFonts w:hint="eastAsia" w:ascii="仿宋" w:hAnsi="仿宋" w:eastAsia="仿宋"/>
                <w:sz w:val="24"/>
                <w:szCs w:val="24"/>
              </w:rPr>
              <w:t>的方案、通知、会议、培训和竞赛的相关材料</w:t>
            </w:r>
          </w:p>
          <w:p>
            <w:pPr>
              <w:pStyle w:val="33"/>
              <w:numPr>
                <w:ilvl w:val="0"/>
                <w:numId w:val="5"/>
              </w:numPr>
              <w:spacing w:line="300" w:lineRule="exact"/>
              <w:ind w:firstLineChars="0"/>
              <w:rPr>
                <w:rFonts w:ascii="仿宋" w:hAnsi="仿宋" w:eastAsia="仿宋"/>
                <w:sz w:val="24"/>
                <w:szCs w:val="24"/>
              </w:rPr>
            </w:pPr>
            <w:r>
              <w:rPr>
                <w:rFonts w:hint="eastAsia" w:ascii="仿宋" w:hAnsi="仿宋" w:eastAsia="仿宋"/>
                <w:sz w:val="24"/>
                <w:szCs w:val="24"/>
              </w:rPr>
              <w:t>开展国开</w:t>
            </w:r>
            <w:r>
              <w:rPr>
                <w:rFonts w:ascii="仿宋" w:hAnsi="仿宋" w:eastAsia="仿宋"/>
                <w:sz w:val="24"/>
                <w:szCs w:val="24"/>
              </w:rPr>
              <w:t>相关教学工作</w:t>
            </w:r>
            <w:r>
              <w:rPr>
                <w:rFonts w:hint="eastAsia" w:ascii="仿宋" w:hAnsi="仿宋" w:eastAsia="仿宋"/>
                <w:sz w:val="24"/>
                <w:szCs w:val="24"/>
              </w:rPr>
              <w:t>的数据分析、工作总结和竞赛结果</w:t>
            </w:r>
            <w:r>
              <w:rPr>
                <w:rFonts w:ascii="仿宋" w:hAnsi="仿宋" w:eastAsia="仿宋"/>
                <w:sz w:val="24"/>
                <w:szCs w:val="24"/>
              </w:rPr>
              <w:t>通报</w:t>
            </w:r>
            <w:r>
              <w:rPr>
                <w:rFonts w:hint="eastAsia" w:ascii="仿宋" w:hAnsi="仿宋" w:eastAsia="仿宋"/>
                <w:sz w:val="24"/>
                <w:szCs w:val="24"/>
              </w:rPr>
              <w:t>的相关材料</w:t>
            </w:r>
          </w:p>
          <w:p>
            <w:pPr>
              <w:spacing w:line="30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spacing w:line="320" w:lineRule="exact"/>
              <w:jc w:val="center"/>
              <w:rPr>
                <w:rFonts w:ascii="仿宋" w:hAnsi="仿宋" w:eastAsia="仿宋"/>
                <w:sz w:val="24"/>
                <w:szCs w:val="24"/>
              </w:rPr>
            </w:pPr>
            <w:r>
              <w:rPr>
                <w:rFonts w:hint="eastAsia" w:ascii="仿宋" w:hAnsi="仿宋" w:eastAsia="仿宋"/>
                <w:sz w:val="24"/>
                <w:szCs w:val="24"/>
              </w:rPr>
              <w:t>2.2 统筹全省开大的系统办学及体系建设（70分）</w:t>
            </w:r>
          </w:p>
        </w:tc>
        <w:tc>
          <w:tcPr>
            <w:tcW w:w="686" w:type="pct"/>
            <w:vMerge w:val="restart"/>
            <w:shd w:val="clear" w:color="auto" w:fill="auto"/>
            <w:vAlign w:val="center"/>
          </w:tcPr>
          <w:p>
            <w:pPr>
              <w:spacing w:line="340" w:lineRule="exact"/>
              <w:jc w:val="center"/>
              <w:rPr>
                <w:rFonts w:ascii="仿宋" w:hAnsi="仿宋" w:eastAsia="仿宋"/>
                <w:sz w:val="24"/>
                <w:szCs w:val="24"/>
              </w:rPr>
            </w:pPr>
            <w:r>
              <w:rPr>
                <w:rFonts w:hint="eastAsia" w:ascii="仿宋" w:hAnsi="仿宋" w:eastAsia="仿宋"/>
                <w:sz w:val="24"/>
                <w:szCs w:val="24"/>
              </w:rPr>
              <w:t>2.2.1 全省开大系统各办学单位的办学职责明晰，各级合作办学协议合法有效（10分）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党政</w:t>
            </w:r>
          </w:p>
          <w:p>
            <w:pPr>
              <w:jc w:val="center"/>
              <w:rPr>
                <w:rFonts w:ascii="仿宋" w:hAnsi="仿宋" w:eastAsia="仿宋"/>
                <w:sz w:val="24"/>
                <w:szCs w:val="24"/>
              </w:rPr>
            </w:pPr>
            <w:r>
              <w:rPr>
                <w:rFonts w:hint="eastAsia" w:ascii="仿宋" w:hAnsi="仿宋" w:eastAsia="仿宋"/>
                <w:sz w:val="24"/>
                <w:szCs w:val="24"/>
              </w:rPr>
              <w:t>办公室</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（15）全省开大系统及各办学单位对办学定位及职责的明确程度，体系责任分工的明晰程度（6分）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党政办公室、发展规划与系统建设处、各分校</w:t>
            </w:r>
          </w:p>
        </w:tc>
        <w:tc>
          <w:tcPr>
            <w:tcW w:w="1363" w:type="pct"/>
            <w:vMerge w:val="restart"/>
            <w:vAlign w:val="center"/>
          </w:tcPr>
          <w:p>
            <w:pPr>
              <w:pStyle w:val="33"/>
              <w:numPr>
                <w:ilvl w:val="0"/>
                <w:numId w:val="6"/>
              </w:numPr>
              <w:spacing w:line="300" w:lineRule="exact"/>
              <w:ind w:firstLineChars="0"/>
              <w:rPr>
                <w:rFonts w:ascii="仿宋" w:hAnsi="仿宋" w:eastAsia="仿宋"/>
                <w:sz w:val="24"/>
                <w:szCs w:val="24"/>
              </w:rPr>
            </w:pPr>
            <w:r>
              <w:rPr>
                <w:rFonts w:hint="eastAsia" w:ascii="仿宋" w:hAnsi="仿宋" w:eastAsia="仿宋"/>
                <w:sz w:val="24"/>
                <w:szCs w:val="24"/>
              </w:rPr>
              <w:t>湖南分部系统</w:t>
            </w:r>
            <w:r>
              <w:rPr>
                <w:rFonts w:ascii="仿宋" w:hAnsi="仿宋" w:eastAsia="仿宋"/>
                <w:sz w:val="24"/>
                <w:szCs w:val="24"/>
              </w:rPr>
              <w:t>办学定位及</w:t>
            </w:r>
            <w:r>
              <w:rPr>
                <w:rFonts w:hint="eastAsia" w:ascii="仿宋" w:hAnsi="仿宋" w:eastAsia="仿宋"/>
                <w:sz w:val="24"/>
                <w:szCs w:val="24"/>
              </w:rPr>
              <w:t>岗位</w:t>
            </w:r>
            <w:r>
              <w:rPr>
                <w:rFonts w:ascii="仿宋" w:hAnsi="仿宋" w:eastAsia="仿宋"/>
                <w:sz w:val="24"/>
                <w:szCs w:val="24"/>
              </w:rPr>
              <w:t>职责汇编</w:t>
            </w:r>
            <w:r>
              <w:rPr>
                <w:rFonts w:hint="eastAsia" w:ascii="仿宋" w:hAnsi="仿宋" w:eastAsia="仿宋"/>
                <w:sz w:val="24"/>
                <w:szCs w:val="24"/>
              </w:rPr>
              <w:t>和相关材料</w:t>
            </w:r>
          </w:p>
          <w:p>
            <w:pPr>
              <w:pStyle w:val="33"/>
              <w:numPr>
                <w:ilvl w:val="0"/>
                <w:numId w:val="6"/>
              </w:numPr>
              <w:spacing w:line="300" w:lineRule="exact"/>
              <w:ind w:firstLineChars="0"/>
              <w:rPr>
                <w:rFonts w:ascii="仿宋" w:hAnsi="仿宋" w:eastAsia="仿宋"/>
                <w:sz w:val="24"/>
                <w:szCs w:val="24"/>
              </w:rPr>
            </w:pPr>
            <w:r>
              <w:rPr>
                <w:rFonts w:hint="eastAsia" w:ascii="仿宋" w:hAnsi="仿宋" w:eastAsia="仿宋"/>
                <w:sz w:val="24"/>
                <w:szCs w:val="24"/>
              </w:rPr>
              <w:t>各级合作办学协议材料、办学协议书、责任书</w:t>
            </w:r>
          </w:p>
          <w:p>
            <w:pPr>
              <w:spacing w:line="30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（16）各级合作办学协议完备、合法，条款清晰，职责明确（4分）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党政办公室、发展规划与系统建设处、各分校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2.2.2 全省开大系统办学单位布局、人员配备及职责分工与办学的规模、结构、质量要求相适应（25分）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发展规划与系统建设处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（17）全省开大系统办学单位布局、工作职责分配的科学合理程度及落实情况（14分）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教务处、发展规划与系统建设处、各分校</w:t>
            </w:r>
          </w:p>
        </w:tc>
        <w:tc>
          <w:tcPr>
            <w:tcW w:w="1363" w:type="pct"/>
            <w:vMerge w:val="restart"/>
            <w:vAlign w:val="center"/>
          </w:tcPr>
          <w:p>
            <w:pPr>
              <w:pStyle w:val="33"/>
              <w:numPr>
                <w:ilvl w:val="0"/>
                <w:numId w:val="7"/>
              </w:numPr>
              <w:ind w:firstLineChars="0"/>
              <w:rPr>
                <w:rFonts w:ascii="仿宋" w:hAnsi="仿宋" w:eastAsia="仿宋"/>
                <w:sz w:val="24"/>
                <w:szCs w:val="24"/>
              </w:rPr>
            </w:pPr>
            <w:r>
              <w:rPr>
                <w:rFonts w:hint="eastAsia" w:ascii="仿宋" w:hAnsi="仿宋" w:eastAsia="仿宋"/>
                <w:sz w:val="24"/>
                <w:szCs w:val="24"/>
              </w:rPr>
              <w:t>湖南分部全系统</w:t>
            </w:r>
            <w:r>
              <w:rPr>
                <w:rFonts w:ascii="仿宋" w:hAnsi="仿宋" w:eastAsia="仿宋"/>
                <w:sz w:val="24"/>
                <w:szCs w:val="24"/>
              </w:rPr>
              <w:t>的人员配备管理办法</w:t>
            </w:r>
          </w:p>
          <w:p>
            <w:pPr>
              <w:pStyle w:val="33"/>
              <w:numPr>
                <w:ilvl w:val="0"/>
                <w:numId w:val="7"/>
              </w:numPr>
              <w:ind w:firstLineChars="0"/>
              <w:rPr>
                <w:rFonts w:ascii="仿宋" w:hAnsi="仿宋" w:eastAsia="仿宋"/>
                <w:sz w:val="24"/>
                <w:szCs w:val="24"/>
              </w:rPr>
            </w:pPr>
            <w:r>
              <w:rPr>
                <w:rFonts w:hint="eastAsia" w:ascii="仿宋" w:hAnsi="仿宋" w:eastAsia="仿宋"/>
                <w:sz w:val="24"/>
                <w:szCs w:val="24"/>
              </w:rPr>
              <w:t>湖南分部全系统</w:t>
            </w:r>
            <w:r>
              <w:rPr>
                <w:rFonts w:ascii="仿宋" w:hAnsi="仿宋" w:eastAsia="仿宋"/>
                <w:sz w:val="24"/>
                <w:szCs w:val="24"/>
              </w:rPr>
              <w:t>的人员配备责任分配表</w:t>
            </w:r>
            <w:r>
              <w:rPr>
                <w:rFonts w:hint="eastAsia" w:ascii="仿宋" w:hAnsi="仿宋" w:eastAsia="仿宋"/>
                <w:sz w:val="24"/>
                <w:szCs w:val="24"/>
              </w:rPr>
              <w:t>（包括组织机构、人员配置、岗位职责等）</w:t>
            </w:r>
          </w:p>
          <w:p>
            <w:pPr>
              <w:pStyle w:val="33"/>
              <w:numPr>
                <w:ilvl w:val="0"/>
                <w:numId w:val="7"/>
              </w:numPr>
              <w:ind w:firstLineChars="0"/>
              <w:rPr>
                <w:rFonts w:ascii="仿宋" w:hAnsi="仿宋" w:eastAsia="仿宋"/>
                <w:sz w:val="24"/>
                <w:szCs w:val="24"/>
              </w:rPr>
            </w:pPr>
            <w:r>
              <w:rPr>
                <w:rFonts w:ascii="仿宋" w:hAnsi="仿宋" w:eastAsia="仿宋"/>
                <w:sz w:val="24"/>
                <w:szCs w:val="24"/>
              </w:rPr>
              <w:t>分校办学规模</w:t>
            </w:r>
            <w:r>
              <w:rPr>
                <w:rFonts w:hint="eastAsia" w:ascii="仿宋" w:hAnsi="仿宋" w:eastAsia="仿宋"/>
                <w:sz w:val="24"/>
                <w:szCs w:val="24"/>
              </w:rPr>
              <w:t>，</w:t>
            </w:r>
            <w:r>
              <w:rPr>
                <w:rFonts w:ascii="仿宋" w:hAnsi="仿宋" w:eastAsia="仿宋"/>
                <w:sz w:val="24"/>
                <w:szCs w:val="24"/>
              </w:rPr>
              <w:t>质量</w:t>
            </w:r>
            <w:r>
              <w:rPr>
                <w:rFonts w:hint="eastAsia" w:ascii="仿宋" w:hAnsi="仿宋" w:eastAsia="仿宋"/>
                <w:sz w:val="24"/>
                <w:szCs w:val="24"/>
              </w:rPr>
              <w:t>机构</w:t>
            </w:r>
            <w:r>
              <w:rPr>
                <w:rFonts w:ascii="仿宋" w:hAnsi="仿宋" w:eastAsia="仿宋"/>
                <w:sz w:val="24"/>
                <w:szCs w:val="24"/>
              </w:rPr>
              <w:t>的落实</w:t>
            </w:r>
            <w:r>
              <w:rPr>
                <w:rFonts w:hint="eastAsia" w:ascii="仿宋" w:hAnsi="仿宋" w:eastAsia="仿宋"/>
                <w:sz w:val="24"/>
                <w:szCs w:val="24"/>
              </w:rPr>
              <w:t>（包括</w:t>
            </w:r>
            <w:r>
              <w:rPr>
                <w:rFonts w:ascii="仿宋" w:hAnsi="仿宋" w:eastAsia="仿宋"/>
                <w:sz w:val="24"/>
                <w:szCs w:val="24"/>
              </w:rPr>
              <w:t>管理办法</w:t>
            </w:r>
            <w:r>
              <w:rPr>
                <w:rFonts w:hint="eastAsia" w:ascii="仿宋" w:hAnsi="仿宋" w:eastAsia="仿宋"/>
                <w:sz w:val="24"/>
                <w:szCs w:val="24"/>
              </w:rPr>
              <w:t>、奖惩措施、诊改反馈、处理结果等）</w:t>
            </w:r>
          </w:p>
          <w:p>
            <w:pPr>
              <w:pStyle w:val="33"/>
              <w:numPr>
                <w:ilvl w:val="0"/>
                <w:numId w:val="7"/>
              </w:numPr>
              <w:ind w:firstLineChars="0"/>
              <w:rPr>
                <w:rFonts w:ascii="仿宋" w:hAnsi="仿宋" w:eastAsia="仿宋"/>
                <w:sz w:val="24"/>
                <w:szCs w:val="24"/>
              </w:rPr>
            </w:pPr>
            <w:r>
              <w:rPr>
                <w:rFonts w:ascii="仿宋" w:hAnsi="仿宋" w:eastAsia="仿宋"/>
                <w:sz w:val="24"/>
                <w:szCs w:val="24"/>
              </w:rPr>
              <w:t>综合办学报告</w:t>
            </w:r>
            <w:r>
              <w:rPr>
                <w:rFonts w:hint="eastAsia" w:ascii="仿宋" w:hAnsi="仿宋" w:eastAsia="仿宋"/>
                <w:sz w:val="24"/>
                <w:szCs w:val="24"/>
              </w:rPr>
              <w:t>和年度办学</w:t>
            </w:r>
          </w:p>
          <w:p>
            <w:pPr>
              <w:rPr>
                <w:rFonts w:ascii="仿宋" w:hAnsi="仿宋" w:eastAsia="仿宋"/>
                <w:sz w:val="24"/>
                <w:szCs w:val="24"/>
              </w:rPr>
            </w:pPr>
            <w:r>
              <w:rPr>
                <w:rFonts w:ascii="仿宋" w:hAnsi="仿宋" w:eastAsia="仿宋"/>
                <w:sz w:val="24"/>
                <w:szCs w:val="24"/>
              </w:rPr>
              <w:t>质量报告</w:t>
            </w:r>
          </w:p>
          <w:p>
            <w:pPr>
              <w:pStyle w:val="33"/>
              <w:numPr>
                <w:ilvl w:val="0"/>
                <w:numId w:val="7"/>
              </w:numPr>
              <w:ind w:firstLineChars="0"/>
              <w:rPr>
                <w:rFonts w:ascii="仿宋" w:hAnsi="仿宋" w:eastAsia="仿宋"/>
                <w:sz w:val="24"/>
                <w:szCs w:val="24"/>
              </w:rPr>
            </w:pPr>
            <w:r>
              <w:rPr>
                <w:rFonts w:hint="eastAsia" w:ascii="仿宋" w:hAnsi="仿宋" w:eastAsia="仿宋"/>
                <w:sz w:val="24"/>
                <w:szCs w:val="24"/>
              </w:rPr>
              <w:t>各</w:t>
            </w:r>
            <w:r>
              <w:rPr>
                <w:rFonts w:ascii="仿宋" w:hAnsi="仿宋" w:eastAsia="仿宋"/>
                <w:sz w:val="24"/>
                <w:szCs w:val="24"/>
              </w:rPr>
              <w:t>分校结合</w:t>
            </w:r>
            <w:r>
              <w:rPr>
                <w:rFonts w:hint="eastAsia" w:ascii="仿宋" w:hAnsi="仿宋" w:eastAsia="仿宋"/>
                <w:sz w:val="24"/>
                <w:szCs w:val="24"/>
              </w:rPr>
              <w:t>1</w:t>
            </w:r>
            <w:r>
              <w:rPr>
                <w:rFonts w:ascii="仿宋" w:hAnsi="仿宋" w:eastAsia="仿宋"/>
                <w:sz w:val="24"/>
                <w:szCs w:val="24"/>
              </w:rPr>
              <w:t>3个质量因子</w:t>
            </w:r>
            <w:r>
              <w:rPr>
                <w:rFonts w:hint="eastAsia" w:ascii="仿宋" w:hAnsi="仿宋" w:eastAsia="仿宋"/>
                <w:sz w:val="24"/>
                <w:szCs w:val="24"/>
              </w:rPr>
              <w:t>撰写的自检</w:t>
            </w:r>
            <w:r>
              <w:rPr>
                <w:rFonts w:ascii="仿宋" w:hAnsi="仿宋" w:eastAsia="仿宋"/>
                <w:sz w:val="24"/>
                <w:szCs w:val="24"/>
              </w:rPr>
              <w:t>报告</w:t>
            </w:r>
            <w:r>
              <w:rPr>
                <w:rFonts w:hint="eastAsia" w:ascii="仿宋" w:hAnsi="仿宋" w:eastAsia="仿宋"/>
                <w:sz w:val="24"/>
                <w:szCs w:val="24"/>
              </w:rPr>
              <w:t>及相关材料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（18）全省开大系统与办学质量要求相适应的人员配备情况和责任落实情况（7分）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（19）办学的规模、结构、质量相适应的情况（4分）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人事处、发展规划与系统建设处、各分校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2.2.3 省校对分校进行有效业务指导，对教学相关工作有任务要求、有数据考核、有奖惩措施（20分）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（20）省校对分校的业务开展进行有效指导的情况（10分）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发展规划与系统建设处、各二级学院、学生工作处</w:t>
            </w:r>
          </w:p>
        </w:tc>
        <w:tc>
          <w:tcPr>
            <w:tcW w:w="1363" w:type="pct"/>
            <w:vMerge w:val="restart"/>
            <w:vAlign w:val="center"/>
          </w:tcPr>
          <w:p>
            <w:pPr>
              <w:pStyle w:val="33"/>
              <w:numPr>
                <w:ilvl w:val="0"/>
                <w:numId w:val="8"/>
              </w:numPr>
              <w:ind w:firstLineChars="0"/>
              <w:rPr>
                <w:rFonts w:ascii="仿宋" w:hAnsi="仿宋" w:eastAsia="仿宋"/>
                <w:sz w:val="24"/>
                <w:szCs w:val="24"/>
              </w:rPr>
            </w:pPr>
            <w:r>
              <w:rPr>
                <w:rFonts w:ascii="仿宋" w:hAnsi="仿宋" w:eastAsia="仿宋"/>
                <w:sz w:val="24"/>
                <w:szCs w:val="24"/>
              </w:rPr>
              <w:t>湖南分部对分校下发的</w:t>
            </w:r>
            <w:r>
              <w:rPr>
                <w:rFonts w:hint="eastAsia" w:ascii="仿宋" w:hAnsi="仿宋" w:eastAsia="仿宋"/>
                <w:sz w:val="24"/>
                <w:szCs w:val="24"/>
              </w:rPr>
              <w:t>管理办法、任务要求、考核指标和奖惩措施的支撑材料</w:t>
            </w:r>
          </w:p>
          <w:p>
            <w:pPr>
              <w:pStyle w:val="33"/>
              <w:numPr>
                <w:ilvl w:val="0"/>
                <w:numId w:val="8"/>
              </w:numPr>
              <w:ind w:firstLineChars="0"/>
              <w:rPr>
                <w:rFonts w:ascii="仿宋" w:hAnsi="仿宋" w:eastAsia="仿宋"/>
                <w:sz w:val="24"/>
                <w:szCs w:val="24"/>
              </w:rPr>
            </w:pPr>
            <w:r>
              <w:rPr>
                <w:rFonts w:ascii="仿宋" w:hAnsi="仿宋" w:eastAsia="仿宋"/>
                <w:sz w:val="24"/>
                <w:szCs w:val="24"/>
              </w:rPr>
              <w:t>湖南分部组织分校</w:t>
            </w:r>
            <w:r>
              <w:rPr>
                <w:rFonts w:hint="eastAsia" w:ascii="仿宋" w:hAnsi="仿宋" w:eastAsia="仿宋"/>
                <w:sz w:val="24"/>
                <w:szCs w:val="24"/>
              </w:rPr>
              <w:t>开展</w:t>
            </w:r>
            <w:r>
              <w:rPr>
                <w:rFonts w:ascii="仿宋" w:hAnsi="仿宋" w:eastAsia="仿宋"/>
                <w:sz w:val="24"/>
                <w:szCs w:val="24"/>
              </w:rPr>
              <w:t>各类业务培训</w:t>
            </w:r>
            <w:r>
              <w:rPr>
                <w:rFonts w:hint="eastAsia" w:ascii="仿宋" w:hAnsi="仿宋" w:eastAsia="仿宋"/>
                <w:sz w:val="24"/>
                <w:szCs w:val="24"/>
              </w:rPr>
              <w:t>的汇总表</w:t>
            </w:r>
            <w:r>
              <w:rPr>
                <w:rFonts w:ascii="仿宋" w:hAnsi="仿宋" w:eastAsia="仿宋"/>
                <w:sz w:val="24"/>
                <w:szCs w:val="24"/>
              </w:rPr>
              <w:t>及</w:t>
            </w:r>
            <w:r>
              <w:rPr>
                <w:rFonts w:hint="eastAsia" w:ascii="仿宋" w:hAnsi="仿宋" w:eastAsia="仿宋"/>
                <w:sz w:val="24"/>
                <w:szCs w:val="24"/>
              </w:rPr>
              <w:t>培训方案和培训手册（含在线培训和线下培训）等</w:t>
            </w:r>
            <w:r>
              <w:rPr>
                <w:rFonts w:ascii="仿宋" w:hAnsi="仿宋" w:eastAsia="仿宋"/>
                <w:sz w:val="24"/>
                <w:szCs w:val="24"/>
              </w:rPr>
              <w:t>相关支撑材料</w:t>
            </w:r>
          </w:p>
          <w:p>
            <w:pPr>
              <w:pStyle w:val="33"/>
              <w:numPr>
                <w:ilvl w:val="0"/>
                <w:numId w:val="8"/>
              </w:numPr>
              <w:ind w:firstLineChars="0"/>
              <w:rPr>
                <w:rFonts w:ascii="仿宋" w:hAnsi="仿宋" w:eastAsia="仿宋"/>
                <w:sz w:val="24"/>
                <w:szCs w:val="24"/>
              </w:rPr>
            </w:pPr>
            <w:r>
              <w:rPr>
                <w:rFonts w:ascii="仿宋" w:hAnsi="仿宋" w:eastAsia="仿宋"/>
                <w:sz w:val="24"/>
                <w:szCs w:val="24"/>
              </w:rPr>
              <w:t>湖南分部对分校开展实地业务</w:t>
            </w:r>
            <w:r>
              <w:rPr>
                <w:rFonts w:hint="eastAsia" w:ascii="仿宋" w:hAnsi="仿宋" w:eastAsia="仿宋"/>
                <w:sz w:val="24"/>
                <w:szCs w:val="24"/>
              </w:rPr>
              <w:t>（包括教学调研、考核评价、送教下乡、专题指导和教授下分校等）</w:t>
            </w:r>
            <w:r>
              <w:rPr>
                <w:rFonts w:ascii="仿宋" w:hAnsi="仿宋" w:eastAsia="仿宋"/>
                <w:sz w:val="24"/>
                <w:szCs w:val="24"/>
              </w:rPr>
              <w:t>指导的统计表及相关支撑材料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（21）省校对分校的教学相关工作明确任务要求、考核指标和奖惩措施的情况（10分）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教务处、质量监控与评价中心、发展规划与系统建设处</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2.2.4 在国开允许的区域范围内规范办学(15分)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发展规划与系统建设处</w:t>
            </w:r>
          </w:p>
        </w:tc>
        <w:tc>
          <w:tcPr>
            <w:tcW w:w="966" w:type="pct"/>
            <w:vAlign w:val="center"/>
          </w:tcPr>
          <w:p>
            <w:pPr>
              <w:spacing w:line="320" w:lineRule="exact"/>
              <w:jc w:val="left"/>
              <w:rPr>
                <w:rFonts w:ascii="仿宋" w:hAnsi="仿宋" w:eastAsia="仿宋"/>
                <w:sz w:val="24"/>
                <w:szCs w:val="24"/>
              </w:rPr>
            </w:pPr>
            <w:r>
              <w:rPr>
                <w:rFonts w:hint="eastAsia" w:ascii="仿宋" w:hAnsi="仿宋" w:eastAsia="仿宋"/>
                <w:sz w:val="24"/>
                <w:szCs w:val="24"/>
              </w:rPr>
              <w:t>（22）全省开大系统各办学单位办学与国开允许的区域范围相符的情况（7分）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发展规划与系统建设处、教务处、各分校</w:t>
            </w:r>
          </w:p>
        </w:tc>
        <w:tc>
          <w:tcPr>
            <w:tcW w:w="1363" w:type="pct"/>
            <w:vMerge w:val="restart"/>
            <w:vAlign w:val="center"/>
          </w:tcPr>
          <w:p>
            <w:pPr>
              <w:pStyle w:val="33"/>
              <w:numPr>
                <w:ilvl w:val="0"/>
                <w:numId w:val="9"/>
              </w:numPr>
              <w:ind w:firstLineChars="0"/>
              <w:rPr>
                <w:rFonts w:ascii="仿宋" w:hAnsi="仿宋" w:eastAsia="仿宋"/>
                <w:sz w:val="24"/>
                <w:szCs w:val="24"/>
              </w:rPr>
            </w:pPr>
            <w:r>
              <w:rPr>
                <w:rFonts w:ascii="仿宋" w:hAnsi="仿宋" w:eastAsia="仿宋"/>
                <w:sz w:val="24"/>
                <w:szCs w:val="24"/>
              </w:rPr>
              <w:t>湖南分部</w:t>
            </w:r>
            <w:r>
              <w:rPr>
                <w:rFonts w:hint="eastAsia" w:ascii="仿宋" w:hAnsi="仿宋" w:eastAsia="仿宋"/>
                <w:sz w:val="24"/>
                <w:szCs w:val="24"/>
              </w:rPr>
              <w:t>各分校</w:t>
            </w:r>
            <w:r>
              <w:rPr>
                <w:rFonts w:ascii="仿宋" w:hAnsi="仿宋" w:eastAsia="仿宋"/>
                <w:sz w:val="24"/>
                <w:szCs w:val="24"/>
              </w:rPr>
              <w:t>办学单</w:t>
            </w:r>
            <w:r>
              <w:rPr>
                <w:rFonts w:hint="eastAsia" w:ascii="仿宋" w:hAnsi="仿宋" w:eastAsia="仿宋"/>
                <w:sz w:val="24"/>
                <w:szCs w:val="24"/>
              </w:rPr>
              <w:t>位</w:t>
            </w:r>
            <w:r>
              <w:rPr>
                <w:rFonts w:ascii="仿宋" w:hAnsi="仿宋" w:eastAsia="仿宋"/>
                <w:sz w:val="24"/>
                <w:szCs w:val="24"/>
              </w:rPr>
              <w:t>一览表</w:t>
            </w:r>
            <w:r>
              <w:rPr>
                <w:rFonts w:hint="eastAsia" w:ascii="仿宋" w:hAnsi="仿宋" w:eastAsia="仿宋"/>
                <w:sz w:val="24"/>
                <w:szCs w:val="24"/>
              </w:rPr>
              <w:t>（包括协议书、考点、教学点、招生申报材料及审批材料）</w:t>
            </w:r>
          </w:p>
          <w:p>
            <w:pPr>
              <w:pStyle w:val="33"/>
              <w:numPr>
                <w:ilvl w:val="0"/>
                <w:numId w:val="9"/>
              </w:numPr>
              <w:ind w:firstLineChars="0"/>
              <w:rPr>
                <w:rFonts w:ascii="仿宋" w:hAnsi="仿宋" w:eastAsia="仿宋"/>
                <w:sz w:val="24"/>
                <w:szCs w:val="24"/>
              </w:rPr>
            </w:pPr>
            <w:r>
              <w:rPr>
                <w:rFonts w:ascii="仿宋" w:hAnsi="仿宋" w:eastAsia="仿宋"/>
                <w:sz w:val="24"/>
                <w:szCs w:val="24"/>
              </w:rPr>
              <w:t>撤销或停</w:t>
            </w:r>
            <w:r>
              <w:rPr>
                <w:rFonts w:hint="eastAsia" w:ascii="仿宋" w:hAnsi="仿宋" w:eastAsia="仿宋"/>
                <w:sz w:val="24"/>
                <w:szCs w:val="24"/>
              </w:rPr>
              <w:t>招、</w:t>
            </w:r>
            <w:r>
              <w:rPr>
                <w:rFonts w:ascii="仿宋" w:hAnsi="仿宋" w:eastAsia="仿宋"/>
                <w:sz w:val="24"/>
                <w:szCs w:val="24"/>
              </w:rPr>
              <w:t>停考</w:t>
            </w:r>
            <w:r>
              <w:rPr>
                <w:rFonts w:hint="eastAsia" w:ascii="仿宋" w:hAnsi="仿宋" w:eastAsia="仿宋"/>
                <w:sz w:val="24"/>
                <w:szCs w:val="24"/>
              </w:rPr>
              <w:t>的相关</w:t>
            </w:r>
            <w:r>
              <w:rPr>
                <w:rFonts w:ascii="仿宋" w:hAnsi="仿宋" w:eastAsia="仿宋"/>
                <w:sz w:val="24"/>
                <w:szCs w:val="24"/>
              </w:rPr>
              <w:t>处理文件</w:t>
            </w:r>
          </w:p>
          <w:p>
            <w:pPr>
              <w:pStyle w:val="33"/>
              <w:numPr>
                <w:ilvl w:val="0"/>
                <w:numId w:val="9"/>
              </w:numPr>
              <w:ind w:firstLineChars="0"/>
              <w:rPr>
                <w:rFonts w:ascii="仿宋" w:hAnsi="仿宋" w:eastAsia="仿宋"/>
                <w:sz w:val="24"/>
                <w:szCs w:val="24"/>
              </w:rPr>
            </w:pPr>
            <w:r>
              <w:rPr>
                <w:rFonts w:hint="eastAsia" w:ascii="仿宋" w:hAnsi="仿宋" w:eastAsia="仿宋"/>
                <w:sz w:val="24"/>
                <w:szCs w:val="24"/>
              </w:rPr>
              <w:t>每学年综合</w:t>
            </w:r>
            <w:r>
              <w:rPr>
                <w:rFonts w:ascii="仿宋" w:hAnsi="仿宋" w:eastAsia="仿宋"/>
                <w:sz w:val="24"/>
                <w:szCs w:val="24"/>
              </w:rPr>
              <w:t>教学检查</w:t>
            </w:r>
            <w:r>
              <w:rPr>
                <w:rFonts w:hint="eastAsia" w:ascii="仿宋" w:hAnsi="仿宋" w:eastAsia="仿宋"/>
                <w:sz w:val="24"/>
                <w:szCs w:val="24"/>
              </w:rPr>
              <w:t>工作方案、</w:t>
            </w:r>
            <w:r>
              <w:rPr>
                <w:rFonts w:ascii="仿宋" w:hAnsi="仿宋" w:eastAsia="仿宋"/>
                <w:sz w:val="24"/>
                <w:szCs w:val="24"/>
              </w:rPr>
              <w:t>反馈意见</w:t>
            </w:r>
            <w:r>
              <w:rPr>
                <w:rFonts w:hint="eastAsia" w:ascii="仿宋" w:hAnsi="仿宋" w:eastAsia="仿宋"/>
                <w:sz w:val="24"/>
                <w:szCs w:val="24"/>
              </w:rPr>
              <w:t>及</w:t>
            </w:r>
            <w:r>
              <w:rPr>
                <w:rFonts w:ascii="仿宋" w:hAnsi="仿宋" w:eastAsia="仿宋"/>
                <w:sz w:val="24"/>
                <w:szCs w:val="24"/>
              </w:rPr>
              <w:t>整改意见</w:t>
            </w:r>
            <w:r>
              <w:rPr>
                <w:rFonts w:hint="eastAsia" w:ascii="仿宋" w:hAnsi="仿宋" w:eastAsia="仿宋"/>
                <w:sz w:val="24"/>
                <w:szCs w:val="24"/>
              </w:rPr>
              <w:t>的相关材料</w:t>
            </w:r>
          </w:p>
          <w:p>
            <w:pPr>
              <w:pStyle w:val="33"/>
              <w:numPr>
                <w:ilvl w:val="0"/>
                <w:numId w:val="9"/>
              </w:numPr>
              <w:ind w:firstLineChars="0"/>
              <w:rPr>
                <w:rFonts w:ascii="仿宋" w:hAnsi="仿宋" w:eastAsia="仿宋"/>
                <w:sz w:val="24"/>
                <w:szCs w:val="24"/>
              </w:rPr>
            </w:pPr>
            <w:r>
              <w:rPr>
                <w:rFonts w:ascii="仿宋" w:hAnsi="仿宋" w:eastAsia="仿宋"/>
                <w:sz w:val="24"/>
                <w:szCs w:val="24"/>
              </w:rPr>
              <w:t>各项办学行为制度及奖惩措施</w:t>
            </w:r>
            <w:r>
              <w:rPr>
                <w:rFonts w:hint="eastAsia" w:ascii="仿宋" w:hAnsi="仿宋" w:eastAsia="仿宋"/>
                <w:sz w:val="24"/>
                <w:szCs w:val="24"/>
              </w:rPr>
              <w:t>的相关材料</w:t>
            </w:r>
          </w:p>
          <w:p>
            <w:pPr>
              <w:pStyle w:val="33"/>
              <w:numPr>
                <w:ilvl w:val="0"/>
                <w:numId w:val="9"/>
              </w:numPr>
              <w:ind w:firstLineChars="0"/>
              <w:rPr>
                <w:rFonts w:ascii="仿宋" w:hAnsi="仿宋" w:eastAsia="仿宋"/>
                <w:sz w:val="24"/>
                <w:szCs w:val="24"/>
              </w:rPr>
            </w:pPr>
            <w:r>
              <w:rPr>
                <w:rFonts w:ascii="仿宋" w:hAnsi="仿宋" w:eastAsia="仿宋"/>
                <w:sz w:val="24"/>
                <w:szCs w:val="24"/>
              </w:rPr>
              <w:t>各项办学行为通报</w:t>
            </w:r>
            <w:r>
              <w:rPr>
                <w:rFonts w:hint="eastAsia" w:ascii="仿宋" w:hAnsi="仿宋" w:eastAsia="仿宋"/>
                <w:sz w:val="24"/>
                <w:szCs w:val="24"/>
              </w:rPr>
              <w:t>，整</w:t>
            </w:r>
            <w:r>
              <w:rPr>
                <w:rFonts w:ascii="仿宋" w:hAnsi="仿宋" w:eastAsia="仿宋"/>
                <w:sz w:val="24"/>
                <w:szCs w:val="24"/>
              </w:rPr>
              <w:t>改效果</w:t>
            </w:r>
            <w:r>
              <w:rPr>
                <w:rFonts w:hint="eastAsia" w:ascii="仿宋" w:hAnsi="仿宋" w:eastAsia="仿宋"/>
                <w:sz w:val="24"/>
                <w:szCs w:val="24"/>
              </w:rPr>
              <w:t>的相关材料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spacing w:line="320" w:lineRule="exact"/>
              <w:jc w:val="left"/>
              <w:rPr>
                <w:rFonts w:ascii="仿宋" w:hAnsi="仿宋" w:eastAsia="仿宋"/>
                <w:sz w:val="24"/>
                <w:szCs w:val="24"/>
              </w:rPr>
            </w:pPr>
            <w:r>
              <w:rPr>
                <w:rFonts w:hint="eastAsia" w:ascii="仿宋" w:hAnsi="仿宋" w:eastAsia="仿宋"/>
                <w:sz w:val="24"/>
                <w:szCs w:val="24"/>
              </w:rPr>
              <w:t>（23）全省开大系统各办学单位的办学行为规范程度（8分）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发展规划与系统建设处、教务处、质量监控与评价中心、各分校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327" w:type="pct"/>
            <w:vMerge w:val="continue"/>
            <w:tcBorders>
              <w:bottom w:val="nil"/>
            </w:tcBorders>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2.3 及时缴费、规范收费（30分）</w:t>
            </w:r>
          </w:p>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p>
          <w:p>
            <w:pPr>
              <w:rPr>
                <w:rFonts w:hint="eastAsia"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2.3.1 按照协议及时足额缴纳各项费用，无拖欠学费</w:t>
            </w:r>
          </w:p>
          <w:p>
            <w:pPr>
              <w:jc w:val="center"/>
              <w:rPr>
                <w:rFonts w:ascii="仿宋" w:hAnsi="仿宋" w:eastAsia="仿宋"/>
                <w:sz w:val="24"/>
                <w:szCs w:val="24"/>
              </w:rPr>
            </w:pPr>
            <w:r>
              <w:rPr>
                <w:rFonts w:hint="eastAsia" w:ascii="仿宋" w:hAnsi="仿宋" w:eastAsia="仿宋"/>
                <w:sz w:val="24"/>
                <w:szCs w:val="24"/>
              </w:rPr>
              <w:t>（20分）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周辉斌</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财</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（24）无欠费，按照协议及时足额缴纳各项费用（20分）；有欠费，有清偿计划，近三年向上级缴纳、还款情况较好（10-19分）；有欠费，无清偿计划或近三年缴费、还款不到位（0-9分）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财务处、教务处、发展规划与系统建设处、各分校</w:t>
            </w:r>
          </w:p>
        </w:tc>
        <w:tc>
          <w:tcPr>
            <w:tcW w:w="1363" w:type="pct"/>
            <w:vAlign w:val="center"/>
          </w:tcPr>
          <w:p>
            <w:pPr>
              <w:pStyle w:val="33"/>
              <w:numPr>
                <w:ilvl w:val="0"/>
                <w:numId w:val="10"/>
              </w:numPr>
              <w:ind w:firstLineChars="0"/>
              <w:rPr>
                <w:rFonts w:ascii="仿宋" w:hAnsi="仿宋" w:eastAsia="仿宋"/>
                <w:sz w:val="24"/>
                <w:szCs w:val="24"/>
              </w:rPr>
            </w:pPr>
            <w:r>
              <w:rPr>
                <w:rFonts w:hint="eastAsia" w:ascii="仿宋" w:hAnsi="仿宋" w:eastAsia="仿宋"/>
                <w:sz w:val="24"/>
                <w:szCs w:val="24"/>
              </w:rPr>
              <w:t>如有欠费，</w:t>
            </w:r>
            <w:r>
              <w:rPr>
                <w:rFonts w:ascii="仿宋" w:hAnsi="仿宋" w:eastAsia="仿宋"/>
                <w:sz w:val="24"/>
                <w:szCs w:val="24"/>
              </w:rPr>
              <w:t>提供欠费清偿计划</w:t>
            </w:r>
          </w:p>
          <w:p>
            <w:pPr>
              <w:pStyle w:val="33"/>
              <w:numPr>
                <w:ilvl w:val="0"/>
                <w:numId w:val="10"/>
              </w:numPr>
              <w:ind w:firstLineChars="0"/>
              <w:rPr>
                <w:rFonts w:ascii="仿宋" w:hAnsi="仿宋" w:eastAsia="仿宋"/>
                <w:sz w:val="24"/>
                <w:szCs w:val="24"/>
              </w:rPr>
            </w:pPr>
            <w:r>
              <w:rPr>
                <w:rFonts w:ascii="仿宋" w:hAnsi="仿宋" w:eastAsia="仿宋"/>
                <w:sz w:val="24"/>
                <w:szCs w:val="24"/>
              </w:rPr>
              <w:t>湖南分部开放</w:t>
            </w:r>
            <w:r>
              <w:rPr>
                <w:rFonts w:hint="eastAsia" w:ascii="仿宋" w:hAnsi="仿宋" w:eastAsia="仿宋"/>
                <w:sz w:val="24"/>
                <w:szCs w:val="24"/>
              </w:rPr>
              <w:t>教育</w:t>
            </w:r>
            <w:r>
              <w:rPr>
                <w:rFonts w:ascii="仿宋" w:hAnsi="仿宋" w:eastAsia="仿宋"/>
                <w:sz w:val="24"/>
                <w:szCs w:val="24"/>
              </w:rPr>
              <w:t>收费规定</w:t>
            </w:r>
            <w:r>
              <w:rPr>
                <w:rFonts w:hint="eastAsia" w:ascii="仿宋" w:hAnsi="仿宋" w:eastAsia="仿宋"/>
                <w:sz w:val="24"/>
                <w:szCs w:val="24"/>
              </w:rPr>
              <w:t>与</w:t>
            </w:r>
            <w:r>
              <w:rPr>
                <w:rFonts w:ascii="仿宋" w:hAnsi="仿宋" w:eastAsia="仿宋"/>
                <w:sz w:val="24"/>
                <w:szCs w:val="24"/>
              </w:rPr>
              <w:t>标准及</w:t>
            </w:r>
            <w:r>
              <w:rPr>
                <w:rFonts w:hint="eastAsia" w:ascii="仿宋" w:hAnsi="仿宋" w:eastAsia="仿宋"/>
                <w:sz w:val="24"/>
                <w:szCs w:val="24"/>
              </w:rPr>
              <w:t>管</w:t>
            </w:r>
            <w:r>
              <w:rPr>
                <w:rFonts w:ascii="仿宋" w:hAnsi="仿宋" w:eastAsia="仿宋"/>
                <w:sz w:val="24"/>
                <w:szCs w:val="24"/>
              </w:rPr>
              <w:t>理办法</w:t>
            </w:r>
            <w:r>
              <w:rPr>
                <w:rFonts w:hint="eastAsia" w:ascii="仿宋" w:hAnsi="仿宋" w:eastAsia="仿宋"/>
                <w:sz w:val="24"/>
                <w:szCs w:val="24"/>
              </w:rPr>
              <w:t>的相关材料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7" w:type="pct"/>
            <w:tcBorders>
              <w:top w:val="nil"/>
            </w:tcBorders>
            <w:vAlign w:val="center"/>
          </w:tcPr>
          <w:p>
            <w:pPr>
              <w:rPr>
                <w:rFonts w:hint="eastAsia"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2.3.2 严格执行国家有关部门的收费规定和标准，无违规收费（10分）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周辉斌</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财</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（25）严格执行国家及地方有关部门的收费规定和标准（10分）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财务处、教务处、发展规划与系统建设处、各分校</w:t>
            </w:r>
          </w:p>
        </w:tc>
        <w:tc>
          <w:tcPr>
            <w:tcW w:w="1363" w:type="pct"/>
            <w:vAlign w:val="center"/>
          </w:tcPr>
          <w:p>
            <w:pPr>
              <w:rPr>
                <w:rFonts w:ascii="仿宋" w:hAnsi="仿宋" w:eastAsia="仿宋"/>
                <w:sz w:val="24"/>
                <w:szCs w:val="24"/>
              </w:rPr>
            </w:pPr>
            <w:r>
              <w:rPr>
                <w:rFonts w:hint="eastAsia" w:ascii="仿宋" w:hAnsi="仿宋" w:eastAsia="仿宋"/>
                <w:sz w:val="24"/>
                <w:szCs w:val="24"/>
              </w:rPr>
              <w:t>1.收费标准的系列文件</w:t>
            </w:r>
          </w:p>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发改委、省、市、县违规收费处理办法</w:t>
            </w:r>
          </w:p>
          <w:p>
            <w:pP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通报、总结等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327" w:type="pct"/>
            <w:vMerge w:val="restart"/>
            <w:shd w:val="clear" w:color="auto" w:fill="auto"/>
            <w:vAlign w:val="center"/>
          </w:tcPr>
          <w:p>
            <w:pPr>
              <w:pStyle w:val="33"/>
              <w:numPr>
                <w:ilvl w:val="0"/>
                <w:numId w:val="10"/>
              </w:numPr>
              <w:ind w:firstLineChars="0"/>
              <w:jc w:val="center"/>
              <w:rPr>
                <w:rFonts w:ascii="仿宋" w:hAnsi="仿宋" w:eastAsia="仿宋"/>
                <w:sz w:val="24"/>
                <w:szCs w:val="24"/>
              </w:rPr>
            </w:pPr>
            <w:r>
              <w:rPr>
                <w:rFonts w:hint="eastAsia" w:ascii="仿宋" w:hAnsi="仿宋" w:eastAsia="仿宋"/>
                <w:sz w:val="24"/>
                <w:szCs w:val="24"/>
              </w:rPr>
              <w:t>条件保障（290分）</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hint="eastAsia"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both"/>
              <w:rPr>
                <w:rFonts w:ascii="仿宋" w:hAnsi="仿宋" w:eastAsia="仿宋"/>
                <w:sz w:val="24"/>
                <w:szCs w:val="24"/>
              </w:rPr>
            </w:pPr>
            <w:bookmarkStart w:id="0" w:name="_GoBack"/>
            <w:bookmarkEnd w:id="0"/>
          </w:p>
          <w:p>
            <w:pPr>
              <w:rPr>
                <w:rFonts w:hint="eastAsia"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3.1岗位、人员与运行（25分）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3.1.1 省校对接国开开放教育办学业务的部门、岗位、人员责权明晰、分工合理，教学教务管理职能相对独立、完整，落实到位（15分）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事</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（26）省校对接国开开放教育办学业务的部门、岗位、人员责权明晰、分工合理的情况（10分）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w:t>
            </w:r>
          </w:p>
        </w:tc>
        <w:tc>
          <w:tcPr>
            <w:tcW w:w="1363" w:type="pct"/>
            <w:vMerge w:val="restart"/>
            <w:vAlign w:val="center"/>
          </w:tcPr>
          <w:p>
            <w:pPr>
              <w:pStyle w:val="33"/>
              <w:numPr>
                <w:ilvl w:val="0"/>
                <w:numId w:val="11"/>
              </w:numPr>
              <w:ind w:firstLineChars="0"/>
              <w:rPr>
                <w:rFonts w:ascii="仿宋" w:hAnsi="仿宋" w:eastAsia="仿宋"/>
                <w:sz w:val="24"/>
                <w:szCs w:val="24"/>
              </w:rPr>
            </w:pPr>
            <w:r>
              <w:rPr>
                <w:rFonts w:hint="eastAsia" w:ascii="仿宋" w:hAnsi="仿宋" w:eastAsia="仿宋"/>
                <w:sz w:val="24"/>
                <w:szCs w:val="24"/>
              </w:rPr>
              <w:t>三定方案文件</w:t>
            </w:r>
          </w:p>
          <w:p>
            <w:pPr>
              <w:pStyle w:val="33"/>
              <w:numPr>
                <w:ilvl w:val="0"/>
                <w:numId w:val="11"/>
              </w:numPr>
              <w:ind w:firstLineChars="0"/>
              <w:rPr>
                <w:rFonts w:ascii="仿宋" w:hAnsi="仿宋" w:eastAsia="仿宋"/>
                <w:sz w:val="24"/>
                <w:szCs w:val="24"/>
              </w:rPr>
            </w:pPr>
            <w:r>
              <w:rPr>
                <w:rFonts w:hint="eastAsia" w:ascii="仿宋" w:hAnsi="仿宋" w:eastAsia="仿宋"/>
                <w:sz w:val="24"/>
                <w:szCs w:val="24"/>
              </w:rPr>
              <w:t>湖南分部开放教育</w:t>
            </w:r>
            <w:r>
              <w:rPr>
                <w:rFonts w:ascii="仿宋" w:hAnsi="仿宋" w:eastAsia="仿宋"/>
                <w:sz w:val="24"/>
                <w:szCs w:val="24"/>
              </w:rPr>
              <w:t>岗位职责汇编</w:t>
            </w:r>
            <w:r>
              <w:rPr>
                <w:rFonts w:hint="eastAsia" w:ascii="仿宋" w:hAnsi="仿宋" w:eastAsia="仿宋"/>
                <w:sz w:val="24"/>
                <w:szCs w:val="24"/>
              </w:rPr>
              <w:t>和</w:t>
            </w:r>
            <w:r>
              <w:rPr>
                <w:rFonts w:ascii="仿宋" w:hAnsi="仿宋" w:eastAsia="仿宋"/>
                <w:sz w:val="24"/>
                <w:szCs w:val="24"/>
              </w:rPr>
              <w:t>部门工作职责</w:t>
            </w:r>
            <w:r>
              <w:rPr>
                <w:rFonts w:hint="eastAsia" w:ascii="仿宋" w:hAnsi="仿宋" w:eastAsia="仿宋"/>
                <w:sz w:val="24"/>
                <w:szCs w:val="24"/>
              </w:rPr>
              <w:t>汇编</w:t>
            </w:r>
          </w:p>
          <w:p>
            <w:pPr>
              <w:pStyle w:val="33"/>
              <w:numPr>
                <w:ilvl w:val="0"/>
                <w:numId w:val="11"/>
              </w:numPr>
              <w:ind w:firstLineChars="0"/>
              <w:rPr>
                <w:rFonts w:ascii="仿宋" w:hAnsi="仿宋" w:eastAsia="仿宋"/>
                <w:sz w:val="24"/>
                <w:szCs w:val="24"/>
              </w:rPr>
            </w:pPr>
            <w:r>
              <w:rPr>
                <w:rFonts w:hint="eastAsia" w:ascii="仿宋" w:hAnsi="仿宋" w:eastAsia="仿宋"/>
                <w:sz w:val="24"/>
                <w:szCs w:val="24"/>
              </w:rPr>
              <w:t>湖南分部</w:t>
            </w:r>
            <w:r>
              <w:rPr>
                <w:rFonts w:ascii="仿宋" w:hAnsi="仿宋" w:eastAsia="仿宋"/>
                <w:sz w:val="24"/>
                <w:szCs w:val="24"/>
              </w:rPr>
              <w:t>开放教育组织机构</w:t>
            </w:r>
            <w:r>
              <w:rPr>
                <w:rFonts w:hint="eastAsia" w:ascii="仿宋" w:hAnsi="仿宋" w:eastAsia="仿宋"/>
                <w:sz w:val="24"/>
                <w:szCs w:val="24"/>
              </w:rPr>
              <w:t>、</w:t>
            </w:r>
            <w:r>
              <w:rPr>
                <w:rFonts w:ascii="仿宋" w:hAnsi="仿宋" w:eastAsia="仿宋"/>
                <w:sz w:val="24"/>
                <w:szCs w:val="24"/>
              </w:rPr>
              <w:t>职责</w:t>
            </w:r>
            <w:r>
              <w:rPr>
                <w:rFonts w:hint="eastAsia" w:ascii="仿宋" w:hAnsi="仿宋" w:eastAsia="仿宋"/>
                <w:sz w:val="24"/>
                <w:szCs w:val="24"/>
              </w:rPr>
              <w:t>、</w:t>
            </w:r>
            <w:r>
              <w:rPr>
                <w:rFonts w:ascii="仿宋" w:hAnsi="仿宋" w:eastAsia="仿宋"/>
                <w:sz w:val="24"/>
                <w:szCs w:val="24"/>
              </w:rPr>
              <w:t>岗位及人员设定情况</w:t>
            </w:r>
          </w:p>
          <w:p>
            <w:pPr>
              <w:pStyle w:val="33"/>
              <w:numPr>
                <w:ilvl w:val="0"/>
                <w:numId w:val="11"/>
              </w:numPr>
              <w:ind w:firstLineChars="0"/>
              <w:rPr>
                <w:rFonts w:ascii="仿宋" w:hAnsi="仿宋" w:eastAsia="仿宋"/>
                <w:sz w:val="24"/>
                <w:szCs w:val="24"/>
              </w:rPr>
            </w:pPr>
            <w:r>
              <w:rPr>
                <w:rFonts w:hint="eastAsia" w:ascii="仿宋" w:hAnsi="仿宋" w:eastAsia="仿宋"/>
                <w:sz w:val="24"/>
                <w:szCs w:val="24"/>
              </w:rPr>
              <w:t>教学教务管理职责及工作成效落实情况（包括考籍管理的差错率、考务保密工作的出错率和考试组织工作的成效等）</w:t>
            </w:r>
          </w:p>
          <w:p>
            <w:pPr>
              <w:pStyle w:val="33"/>
              <w:ind w:firstLine="0" w:firstLineChars="0"/>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（27）教学教务管理职能相对独立、完整，落实到位的情况（5分）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3.1.2 分校的教学教务部门业务相对独立，其他工作有专职专岗人员负责；县级电大的招生、教务管理、学生管理、考试等工作有明确人员分工负责（10分）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发展规划与系统建设处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（28）分校的教学教务部门业务相对独立，其他工作有专职专岗人员负责（5分）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发展规划与系统建设处、各分校</w:t>
            </w:r>
          </w:p>
        </w:tc>
        <w:tc>
          <w:tcPr>
            <w:tcW w:w="1363" w:type="pct"/>
            <w:vMerge w:val="restart"/>
            <w:vAlign w:val="center"/>
          </w:tcPr>
          <w:p>
            <w:pPr>
              <w:pStyle w:val="33"/>
              <w:numPr>
                <w:ilvl w:val="0"/>
                <w:numId w:val="12"/>
              </w:numPr>
              <w:ind w:firstLineChars="0"/>
              <w:rPr>
                <w:rFonts w:ascii="仿宋" w:hAnsi="仿宋" w:eastAsia="仿宋"/>
                <w:sz w:val="24"/>
                <w:szCs w:val="24"/>
              </w:rPr>
            </w:pPr>
            <w:r>
              <w:rPr>
                <w:rFonts w:hint="eastAsia" w:ascii="仿宋" w:hAnsi="仿宋" w:eastAsia="仿宋"/>
                <w:sz w:val="24"/>
                <w:szCs w:val="24"/>
              </w:rPr>
              <w:t>分校岗位设置方案、岗位管理制度和办法</w:t>
            </w:r>
          </w:p>
          <w:p>
            <w:pPr>
              <w:pStyle w:val="33"/>
              <w:numPr>
                <w:ilvl w:val="0"/>
                <w:numId w:val="12"/>
              </w:numPr>
              <w:ind w:firstLineChars="0"/>
              <w:rPr>
                <w:rFonts w:ascii="仿宋" w:hAnsi="仿宋" w:eastAsia="仿宋"/>
                <w:sz w:val="24"/>
                <w:szCs w:val="24"/>
              </w:rPr>
            </w:pPr>
            <w:r>
              <w:rPr>
                <w:rFonts w:hint="eastAsia" w:ascii="仿宋" w:hAnsi="仿宋" w:eastAsia="仿宋"/>
                <w:sz w:val="24"/>
                <w:szCs w:val="24"/>
              </w:rPr>
              <w:t>分校教学教务及其他专职专岗组织机构的岗位人员设定情况</w:t>
            </w:r>
          </w:p>
          <w:p>
            <w:pPr>
              <w:pStyle w:val="33"/>
              <w:numPr>
                <w:ilvl w:val="0"/>
                <w:numId w:val="12"/>
              </w:numPr>
              <w:ind w:firstLineChars="0"/>
              <w:rPr>
                <w:rFonts w:ascii="仿宋" w:hAnsi="仿宋" w:eastAsia="仿宋"/>
                <w:sz w:val="24"/>
                <w:szCs w:val="24"/>
              </w:rPr>
            </w:pPr>
            <w:r>
              <w:rPr>
                <w:rFonts w:hint="eastAsia" w:ascii="仿宋" w:hAnsi="仿宋" w:eastAsia="仿宋"/>
                <w:sz w:val="24"/>
                <w:szCs w:val="24"/>
              </w:rPr>
              <w:t>县级电大教学教务、招生考试、学生管理、人员分工及职责要求</w:t>
            </w:r>
          </w:p>
          <w:p>
            <w:pPr>
              <w:pStyle w:val="33"/>
              <w:numPr>
                <w:ilvl w:val="0"/>
                <w:numId w:val="12"/>
              </w:numPr>
              <w:ind w:firstLineChars="0"/>
              <w:rPr>
                <w:rFonts w:ascii="仿宋" w:hAnsi="仿宋" w:eastAsia="仿宋"/>
                <w:sz w:val="24"/>
                <w:szCs w:val="24"/>
              </w:rPr>
            </w:pPr>
            <w:r>
              <w:rPr>
                <w:rFonts w:hint="eastAsia" w:ascii="仿宋" w:hAnsi="仿宋" w:eastAsia="仿宋"/>
                <w:sz w:val="24"/>
                <w:szCs w:val="24"/>
              </w:rPr>
              <w:t>分校、县级电大其他专职专岗设定统计表</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（29）分校的招生、教务管理、学生管理、考试等工作有明确人员分工负责（5分）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学生工作处、教务处、发展规划与系统建设处、各分校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3.2 师资等人员配备（50分）</w:t>
            </w: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3.2.1生师比合理（30分）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事</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（30）以在编在岗教师计算，生师比&lt;=50:1（30分）；</w:t>
            </w:r>
          </w:p>
          <w:p>
            <w:pPr>
              <w:jc w:val="left"/>
              <w:rPr>
                <w:rFonts w:ascii="仿宋" w:hAnsi="仿宋" w:eastAsia="仿宋"/>
                <w:sz w:val="24"/>
                <w:szCs w:val="24"/>
              </w:rPr>
            </w:pPr>
            <w:r>
              <w:rPr>
                <w:rFonts w:hint="eastAsia" w:ascii="仿宋" w:hAnsi="仿宋" w:eastAsia="仿宋"/>
                <w:sz w:val="24"/>
                <w:szCs w:val="24"/>
              </w:rPr>
              <w:t>以在编在岗教师计算，50:1&lt;生师比&lt;=100:1（24-29分）；</w:t>
            </w:r>
          </w:p>
          <w:p>
            <w:pPr>
              <w:jc w:val="left"/>
              <w:rPr>
                <w:rFonts w:ascii="仿宋" w:hAnsi="仿宋" w:eastAsia="仿宋"/>
                <w:sz w:val="24"/>
                <w:szCs w:val="24"/>
              </w:rPr>
            </w:pPr>
            <w:r>
              <w:rPr>
                <w:rFonts w:hint="eastAsia" w:ascii="仿宋" w:hAnsi="仿宋" w:eastAsia="仿宋"/>
                <w:sz w:val="24"/>
                <w:szCs w:val="24"/>
              </w:rPr>
              <w:t>以专兼职教师计算，生师比&lt;=50:1（19-23分）；</w:t>
            </w:r>
          </w:p>
          <w:p>
            <w:pPr>
              <w:jc w:val="left"/>
              <w:rPr>
                <w:rFonts w:ascii="仿宋" w:hAnsi="仿宋" w:eastAsia="仿宋"/>
                <w:sz w:val="24"/>
                <w:szCs w:val="24"/>
              </w:rPr>
            </w:pPr>
            <w:r>
              <w:rPr>
                <w:rFonts w:hint="eastAsia" w:ascii="仿宋" w:hAnsi="仿宋" w:eastAsia="仿宋"/>
                <w:sz w:val="24"/>
                <w:szCs w:val="24"/>
              </w:rPr>
              <w:t>以专兼职教师计算，50:1&lt;生师比&lt;=100:1（11-18分）;</w:t>
            </w:r>
          </w:p>
          <w:p>
            <w:pPr>
              <w:jc w:val="left"/>
              <w:rPr>
                <w:rFonts w:ascii="仿宋" w:hAnsi="仿宋" w:eastAsia="仿宋"/>
                <w:sz w:val="24"/>
                <w:szCs w:val="24"/>
              </w:rPr>
            </w:pPr>
            <w:r>
              <w:rPr>
                <w:rFonts w:hint="eastAsia" w:ascii="仿宋" w:hAnsi="仿宋" w:eastAsia="仿宋"/>
                <w:sz w:val="24"/>
                <w:szCs w:val="24"/>
              </w:rPr>
              <w:t>以专兼职教师计算，生师比&gt;100:1(0-10分)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人事处、各分校</w:t>
            </w:r>
          </w:p>
        </w:tc>
        <w:tc>
          <w:tcPr>
            <w:tcW w:w="1363" w:type="pct"/>
            <w:vAlign w:val="center"/>
          </w:tcPr>
          <w:p>
            <w:pPr>
              <w:numPr>
                <w:ilvl w:val="0"/>
                <w:numId w:val="13"/>
              </w:numPr>
              <w:rPr>
                <w:rFonts w:ascii="仿宋" w:hAnsi="仿宋" w:eastAsia="仿宋" w:cs="仿宋"/>
                <w:sz w:val="24"/>
                <w:szCs w:val="24"/>
              </w:rPr>
            </w:pPr>
            <w:r>
              <w:rPr>
                <w:rFonts w:hint="eastAsia" w:ascii="仿宋" w:hAnsi="仿宋" w:eastAsia="仿宋" w:cs="仿宋"/>
                <w:sz w:val="24"/>
                <w:szCs w:val="24"/>
              </w:rPr>
              <w:t>每学年专职教师一览表</w:t>
            </w:r>
          </w:p>
          <w:p>
            <w:pPr>
              <w:numPr>
                <w:ilvl w:val="0"/>
                <w:numId w:val="13"/>
              </w:numPr>
              <w:rPr>
                <w:rFonts w:ascii="仿宋" w:hAnsi="仿宋" w:eastAsia="仿宋" w:cs="仿宋"/>
                <w:sz w:val="24"/>
                <w:szCs w:val="24"/>
              </w:rPr>
            </w:pPr>
            <w:r>
              <w:rPr>
                <w:rFonts w:hint="eastAsia" w:ascii="仿宋" w:hAnsi="仿宋" w:eastAsia="仿宋" w:cs="仿宋"/>
                <w:sz w:val="24"/>
                <w:szCs w:val="24"/>
              </w:rPr>
              <w:t>每学年兼职教师一览表</w:t>
            </w:r>
          </w:p>
          <w:p>
            <w:pPr>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每学年课程辅导教师一览    表</w:t>
            </w:r>
          </w:p>
          <w:p>
            <w:pPr>
              <w:numPr>
                <w:ilvl w:val="0"/>
                <w:numId w:val="13"/>
              </w:numPr>
              <w:rPr>
                <w:rFonts w:ascii="仿宋" w:hAnsi="仿宋" w:eastAsia="仿宋" w:cs="仿宋"/>
                <w:sz w:val="24"/>
                <w:szCs w:val="24"/>
              </w:rPr>
            </w:pPr>
            <w:r>
              <w:rPr>
                <w:rFonts w:hint="eastAsia" w:ascii="仿宋" w:hAnsi="仿宋" w:eastAsia="仿宋" w:cs="仿宋"/>
                <w:sz w:val="24"/>
                <w:szCs w:val="24"/>
              </w:rPr>
              <w:t>每学年课程主讲教师一览表</w:t>
            </w:r>
          </w:p>
          <w:p>
            <w:pPr>
              <w:numPr>
                <w:ilvl w:val="0"/>
                <w:numId w:val="13"/>
              </w:numPr>
              <w:rPr>
                <w:rFonts w:ascii="仿宋" w:hAnsi="仿宋" w:eastAsia="仿宋" w:cs="仿宋"/>
                <w:sz w:val="24"/>
                <w:szCs w:val="24"/>
              </w:rPr>
            </w:pPr>
            <w:r>
              <w:rPr>
                <w:rFonts w:hint="eastAsia" w:ascii="仿宋" w:hAnsi="仿宋" w:eastAsia="仿宋" w:cs="仿宋"/>
                <w:sz w:val="24"/>
                <w:szCs w:val="24"/>
              </w:rPr>
              <w:t>每学年各专业学生人数统计表</w:t>
            </w:r>
          </w:p>
          <w:p>
            <w:pPr>
              <w:rPr>
                <w:rFonts w:ascii="仿宋" w:hAnsi="仿宋" w:eastAsia="仿宋" w:cs="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3.2.2 专兼职教师队伍的学历、职称、年龄结构合理（20分）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事</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（31）研究生以上学历50%以上、高级职称30%以上、中青年教师60%以上（20分）;</w:t>
            </w:r>
          </w:p>
          <w:p>
            <w:pPr>
              <w:jc w:val="left"/>
              <w:rPr>
                <w:rFonts w:ascii="仿宋" w:hAnsi="仿宋" w:eastAsia="仿宋"/>
                <w:sz w:val="24"/>
                <w:szCs w:val="24"/>
              </w:rPr>
            </w:pPr>
            <w:r>
              <w:rPr>
                <w:rFonts w:hint="eastAsia" w:ascii="仿宋" w:hAnsi="仿宋" w:eastAsia="仿宋"/>
                <w:sz w:val="24"/>
                <w:szCs w:val="24"/>
              </w:rPr>
              <w:t>单项达不到上述标准的酌情减分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人事处、发展规划与系统建设处、各分校</w:t>
            </w:r>
          </w:p>
        </w:tc>
        <w:tc>
          <w:tcPr>
            <w:tcW w:w="1363" w:type="pct"/>
            <w:vAlign w:val="center"/>
          </w:tcPr>
          <w:p>
            <w:pPr>
              <w:pStyle w:val="33"/>
              <w:numPr>
                <w:ilvl w:val="0"/>
                <w:numId w:val="14"/>
              </w:numPr>
              <w:ind w:firstLineChars="0"/>
              <w:rPr>
                <w:rFonts w:ascii="仿宋" w:hAnsi="仿宋" w:eastAsia="仿宋"/>
                <w:sz w:val="24"/>
                <w:szCs w:val="24"/>
              </w:rPr>
            </w:pPr>
            <w:r>
              <w:rPr>
                <w:rFonts w:hint="eastAsia" w:ascii="仿宋" w:hAnsi="仿宋" w:eastAsia="仿宋"/>
                <w:sz w:val="24"/>
                <w:szCs w:val="24"/>
              </w:rPr>
              <w:t>专兼职教师队伍结构统计表</w:t>
            </w:r>
          </w:p>
          <w:p>
            <w:pPr>
              <w:pStyle w:val="33"/>
              <w:numPr>
                <w:ilvl w:val="0"/>
                <w:numId w:val="14"/>
              </w:numPr>
              <w:ind w:firstLineChars="0"/>
              <w:rPr>
                <w:rFonts w:ascii="仿宋" w:hAnsi="仿宋" w:eastAsia="仿宋"/>
                <w:sz w:val="24"/>
                <w:szCs w:val="24"/>
              </w:rPr>
            </w:pPr>
            <w:r>
              <w:rPr>
                <w:rFonts w:hint="eastAsia" w:ascii="仿宋" w:hAnsi="仿宋" w:eastAsia="仿宋"/>
                <w:sz w:val="24"/>
                <w:szCs w:val="24"/>
              </w:rPr>
              <w:t>专兼职教师资格证明（包括学历证、职称证、身份证复印件及专业等汇总材料）、聘任材料</w:t>
            </w:r>
          </w:p>
          <w:p>
            <w:pPr>
              <w:pStyle w:val="33"/>
              <w:numPr>
                <w:ilvl w:val="0"/>
                <w:numId w:val="14"/>
              </w:numPr>
              <w:ind w:firstLineChars="0"/>
              <w:rPr>
                <w:rFonts w:ascii="仿宋" w:hAnsi="仿宋" w:eastAsia="仿宋"/>
                <w:sz w:val="24"/>
                <w:szCs w:val="24"/>
              </w:rPr>
            </w:pPr>
            <w:r>
              <w:rPr>
                <w:rFonts w:hint="eastAsia" w:ascii="仿宋" w:hAnsi="仿宋" w:eastAsia="仿宋"/>
                <w:sz w:val="24"/>
                <w:szCs w:val="24"/>
              </w:rPr>
              <w:t>薪酬发放表（兼职教师）</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3.3 开放教育教学经费投入（45分）</w:t>
            </w: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3.3.1 教学投入占学费收入的比例高（25分）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周辉斌</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财</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（32）评估近三年情况及趋势，按“总决算-投入企业-还款-基建≈教学投入”计算。70%及以上（21-25分）；55%-69%（11-20分）；40%-54%（1-10分）；不足40%（0分）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财务处、各分校</w:t>
            </w:r>
          </w:p>
        </w:tc>
        <w:tc>
          <w:tcPr>
            <w:tcW w:w="1363" w:type="pct"/>
            <w:vAlign w:val="center"/>
          </w:tcPr>
          <w:p>
            <w:pPr>
              <w:pStyle w:val="33"/>
              <w:numPr>
                <w:ilvl w:val="0"/>
                <w:numId w:val="15"/>
              </w:numPr>
              <w:ind w:firstLineChars="0"/>
              <w:rPr>
                <w:rFonts w:ascii="仿宋" w:hAnsi="仿宋" w:eastAsia="仿宋"/>
                <w:sz w:val="24"/>
                <w:szCs w:val="24"/>
              </w:rPr>
            </w:pPr>
            <w:r>
              <w:rPr>
                <w:rFonts w:hint="eastAsia" w:ascii="仿宋" w:hAnsi="仿宋" w:eastAsia="仿宋"/>
                <w:sz w:val="24"/>
                <w:szCs w:val="24"/>
              </w:rPr>
              <w:t>近三年开放教育教学投入情况统计表计算公式：</w:t>
            </w:r>
            <w:r>
              <w:rPr>
                <w:rFonts w:ascii="仿宋" w:hAnsi="仿宋" w:eastAsia="仿宋"/>
                <w:sz w:val="24"/>
                <w:szCs w:val="24"/>
              </w:rPr>
              <w:t>总决算-投入企业-还款-基建≈教学投入</w:t>
            </w:r>
          </w:p>
          <w:p>
            <w:pPr>
              <w:pStyle w:val="33"/>
              <w:numPr>
                <w:ilvl w:val="0"/>
                <w:numId w:val="15"/>
              </w:numPr>
              <w:ind w:firstLineChars="0"/>
              <w:rPr>
                <w:rFonts w:ascii="仿宋" w:hAnsi="仿宋" w:eastAsia="仿宋"/>
                <w:sz w:val="24"/>
                <w:szCs w:val="24"/>
              </w:rPr>
            </w:pPr>
            <w:r>
              <w:rPr>
                <w:rFonts w:hint="eastAsia" w:ascii="仿宋" w:hAnsi="仿宋" w:eastAsia="仿宋"/>
                <w:sz w:val="24"/>
                <w:szCs w:val="24"/>
              </w:rPr>
              <w:t>教学投入的相关合同、方案及校企合作协议等</w:t>
            </w:r>
          </w:p>
          <w:p>
            <w:pPr>
              <w:pStyle w:val="33"/>
              <w:numPr>
                <w:ilvl w:val="0"/>
                <w:numId w:val="15"/>
              </w:numPr>
              <w:ind w:firstLineChars="0"/>
              <w:rPr>
                <w:rFonts w:ascii="仿宋" w:hAnsi="仿宋" w:eastAsia="仿宋"/>
                <w:sz w:val="24"/>
                <w:szCs w:val="24"/>
              </w:rPr>
            </w:pPr>
            <w:r>
              <w:rPr>
                <w:rFonts w:hint="eastAsia" w:ascii="仿宋" w:hAnsi="仿宋" w:eastAsia="仿宋"/>
                <w:sz w:val="24"/>
                <w:szCs w:val="24"/>
              </w:rPr>
              <w:t>年度财务工作分析报告</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3.3.2 专业建设、资源建设、信息化软硬件建设、师资培训和实践教学投入占同期教学投入的比例高（20分）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周辉斌</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财</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（33）评估近三年情况及趋势，计算口径同上。60%及以上（16-20分）；40%-59%（6-15分）；20%-39%（1-5分）；不足20%（0分）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财务处、教务处、人事处、现代教育技术中心、各分校</w:t>
            </w:r>
          </w:p>
        </w:tc>
        <w:tc>
          <w:tcPr>
            <w:tcW w:w="1363" w:type="pct"/>
            <w:vAlign w:val="center"/>
          </w:tcPr>
          <w:p>
            <w:pPr>
              <w:pStyle w:val="33"/>
              <w:numPr>
                <w:ilvl w:val="0"/>
                <w:numId w:val="16"/>
              </w:numPr>
              <w:ind w:firstLineChars="0"/>
              <w:rPr>
                <w:rFonts w:ascii="仿宋" w:hAnsi="仿宋" w:eastAsia="仿宋"/>
                <w:sz w:val="24"/>
                <w:szCs w:val="24"/>
              </w:rPr>
            </w:pPr>
            <w:r>
              <w:rPr>
                <w:rFonts w:hint="eastAsia" w:ascii="仿宋" w:hAnsi="仿宋" w:eastAsia="仿宋"/>
                <w:sz w:val="24"/>
                <w:szCs w:val="24"/>
              </w:rPr>
              <w:t>专业建设每学年投入</w:t>
            </w:r>
          </w:p>
          <w:p>
            <w:pPr>
              <w:pStyle w:val="33"/>
              <w:numPr>
                <w:ilvl w:val="0"/>
                <w:numId w:val="16"/>
              </w:numPr>
              <w:ind w:firstLineChars="0"/>
              <w:rPr>
                <w:rFonts w:ascii="仿宋" w:hAnsi="仿宋" w:eastAsia="仿宋"/>
                <w:sz w:val="24"/>
                <w:szCs w:val="24"/>
              </w:rPr>
            </w:pPr>
            <w:r>
              <w:rPr>
                <w:rFonts w:hint="eastAsia" w:ascii="仿宋" w:hAnsi="仿宋" w:eastAsia="仿宋"/>
                <w:sz w:val="24"/>
                <w:szCs w:val="24"/>
              </w:rPr>
              <w:t>资源建设投入</w:t>
            </w:r>
          </w:p>
          <w:p>
            <w:pPr>
              <w:pStyle w:val="33"/>
              <w:numPr>
                <w:ilvl w:val="0"/>
                <w:numId w:val="16"/>
              </w:numPr>
              <w:ind w:firstLineChars="0"/>
              <w:rPr>
                <w:rFonts w:ascii="仿宋" w:hAnsi="仿宋" w:eastAsia="仿宋"/>
                <w:sz w:val="24"/>
                <w:szCs w:val="24"/>
              </w:rPr>
            </w:pPr>
            <w:r>
              <w:rPr>
                <w:rFonts w:hint="eastAsia" w:ascii="仿宋" w:hAnsi="仿宋" w:eastAsia="仿宋"/>
                <w:sz w:val="24"/>
                <w:szCs w:val="24"/>
              </w:rPr>
              <w:t>信息化软硬件建设投入</w:t>
            </w:r>
          </w:p>
          <w:p>
            <w:pPr>
              <w:pStyle w:val="33"/>
              <w:numPr>
                <w:ilvl w:val="0"/>
                <w:numId w:val="16"/>
              </w:numPr>
              <w:ind w:firstLineChars="0"/>
              <w:rPr>
                <w:rFonts w:ascii="仿宋" w:hAnsi="仿宋" w:eastAsia="仿宋"/>
                <w:sz w:val="24"/>
                <w:szCs w:val="24"/>
              </w:rPr>
            </w:pPr>
            <w:r>
              <w:rPr>
                <w:rFonts w:hint="eastAsia" w:ascii="仿宋" w:hAnsi="仿宋" w:eastAsia="仿宋"/>
                <w:sz w:val="24"/>
                <w:szCs w:val="24"/>
              </w:rPr>
              <w:t>师资培训投入</w:t>
            </w:r>
          </w:p>
          <w:p>
            <w:pPr>
              <w:pStyle w:val="33"/>
              <w:numPr>
                <w:ilvl w:val="0"/>
                <w:numId w:val="16"/>
              </w:numPr>
              <w:ind w:firstLineChars="0"/>
              <w:rPr>
                <w:rFonts w:ascii="仿宋" w:hAnsi="仿宋" w:eastAsia="仿宋"/>
                <w:sz w:val="24"/>
                <w:szCs w:val="24"/>
              </w:rPr>
            </w:pPr>
            <w:r>
              <w:rPr>
                <w:rFonts w:hint="eastAsia" w:ascii="仿宋" w:hAnsi="仿宋" w:eastAsia="仿宋"/>
                <w:sz w:val="24"/>
                <w:szCs w:val="24"/>
              </w:rPr>
              <w:t>实践教学投入</w:t>
            </w:r>
          </w:p>
          <w:p>
            <w:pPr>
              <w:pStyle w:val="33"/>
              <w:numPr>
                <w:ilvl w:val="0"/>
                <w:numId w:val="16"/>
              </w:numPr>
              <w:ind w:firstLineChars="0"/>
              <w:rPr>
                <w:rFonts w:ascii="仿宋" w:hAnsi="仿宋" w:eastAsia="仿宋"/>
                <w:sz w:val="24"/>
                <w:szCs w:val="24"/>
              </w:rPr>
            </w:pPr>
            <w:r>
              <w:rPr>
                <w:rFonts w:hint="eastAsia" w:ascii="仿宋" w:hAnsi="仿宋" w:eastAsia="仿宋"/>
                <w:sz w:val="24"/>
                <w:szCs w:val="24"/>
              </w:rPr>
              <w:t>财务相应投入支出凭证列表</w:t>
            </w:r>
          </w:p>
          <w:p>
            <w:pPr>
              <w:rPr>
                <w:rFonts w:ascii="仿宋" w:hAnsi="仿宋" w:eastAsia="仿宋"/>
                <w:sz w:val="24"/>
                <w:szCs w:val="24"/>
              </w:rPr>
            </w:pPr>
            <w:r>
              <w:rPr>
                <w:rFonts w:hint="eastAsia" w:ascii="仿宋" w:hAnsi="仿宋" w:eastAsia="仿宋"/>
                <w:sz w:val="24"/>
                <w:szCs w:val="24"/>
              </w:rPr>
              <w:t>7.列出汇总表，计算出占同期教学投入的比例</w:t>
            </w:r>
          </w:p>
          <w:p>
            <w:pPr>
              <w:rPr>
                <w:rFonts w:ascii="仿宋" w:hAnsi="仿宋" w:eastAsia="仿宋"/>
                <w:sz w:val="24"/>
                <w:szCs w:val="24"/>
              </w:rPr>
            </w:pPr>
            <w:r>
              <w:rPr>
                <w:rFonts w:hint="eastAsia" w:ascii="仿宋" w:hAnsi="仿宋" w:eastAsia="仿宋"/>
                <w:sz w:val="24"/>
                <w:szCs w:val="24"/>
              </w:rPr>
              <w:t>8.近三年教学投入的汇总表、分析数据及支撑材料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3.4 办学设施及信息化办学条件（50分）</w:t>
            </w: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3.4.1 配备与办学规模相适应、基本满足开放大学办学的教室（包括实时联网可远程双向交互的教室、可用于日常教学与考试的教室与计算机教室等）、保密室、档案室、办公场所、录播室等（20分）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资产管理处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34）配备与办学规模相适应、基本满足开放大学办学的教室（包括实时联网可远程双向交互的教室、可用于日常教学与考试的教室与计算机教室等）、保密室、档案室、办公场所、录播室等的情况，自有办学场所不应低于60%（20分）</w:t>
            </w:r>
          </w:p>
        </w:tc>
        <w:tc>
          <w:tcPr>
            <w:tcW w:w="513" w:type="pct"/>
            <w:vAlign w:val="center"/>
          </w:tcPr>
          <w:p>
            <w:pPr>
              <w:rPr>
                <w:rFonts w:ascii="仿宋" w:hAnsi="仿宋" w:eastAsia="仿宋"/>
                <w:sz w:val="24"/>
                <w:szCs w:val="24"/>
              </w:rPr>
            </w:pPr>
            <w:r>
              <w:rPr>
                <w:rFonts w:hint="eastAsia" w:ascii="仿宋" w:hAnsi="仿宋" w:eastAsia="仿宋"/>
                <w:sz w:val="24"/>
                <w:szCs w:val="24"/>
              </w:rPr>
              <w:t>资产管理处、党政办公室、现代教育技术中心、教务处、各分校</w:t>
            </w:r>
          </w:p>
        </w:tc>
        <w:tc>
          <w:tcPr>
            <w:tcW w:w="1363" w:type="pct"/>
            <w:vAlign w:val="center"/>
          </w:tcPr>
          <w:p>
            <w:pPr>
              <w:pStyle w:val="33"/>
              <w:numPr>
                <w:ilvl w:val="0"/>
                <w:numId w:val="17"/>
              </w:numPr>
              <w:ind w:firstLineChars="0"/>
              <w:rPr>
                <w:rFonts w:ascii="仿宋" w:hAnsi="仿宋" w:eastAsia="仿宋"/>
                <w:sz w:val="24"/>
                <w:szCs w:val="24"/>
              </w:rPr>
            </w:pPr>
            <w:r>
              <w:rPr>
                <w:rFonts w:hint="eastAsia" w:ascii="仿宋" w:hAnsi="仿宋" w:eastAsia="仿宋"/>
                <w:sz w:val="24"/>
                <w:szCs w:val="24"/>
              </w:rPr>
              <w:t>各类场所名称及数量列表</w:t>
            </w:r>
          </w:p>
          <w:p>
            <w:pPr>
              <w:pStyle w:val="33"/>
              <w:numPr>
                <w:ilvl w:val="0"/>
                <w:numId w:val="17"/>
              </w:numPr>
              <w:ind w:firstLineChars="0"/>
              <w:rPr>
                <w:rFonts w:ascii="仿宋" w:hAnsi="仿宋" w:eastAsia="仿宋"/>
                <w:sz w:val="24"/>
                <w:szCs w:val="24"/>
              </w:rPr>
            </w:pPr>
            <w:r>
              <w:rPr>
                <w:rFonts w:hint="eastAsia" w:ascii="仿宋" w:hAnsi="仿宋" w:eastAsia="仿宋"/>
                <w:sz w:val="24"/>
                <w:szCs w:val="24"/>
              </w:rPr>
              <w:t>各类场所分布图及实景照片</w:t>
            </w:r>
          </w:p>
          <w:p>
            <w:pPr>
              <w:pStyle w:val="33"/>
              <w:numPr>
                <w:ilvl w:val="0"/>
                <w:numId w:val="17"/>
              </w:numPr>
              <w:ind w:firstLineChars="0"/>
              <w:rPr>
                <w:rFonts w:ascii="仿宋" w:hAnsi="仿宋" w:eastAsia="仿宋"/>
                <w:sz w:val="24"/>
                <w:szCs w:val="24"/>
              </w:rPr>
            </w:pPr>
            <w:r>
              <w:rPr>
                <w:rFonts w:ascii="仿宋" w:hAnsi="仿宋" w:eastAsia="仿宋"/>
                <w:sz w:val="24"/>
                <w:szCs w:val="24"/>
              </w:rPr>
              <w:t>设备购置清单</w:t>
            </w:r>
            <w:r>
              <w:rPr>
                <w:rFonts w:hint="eastAsia" w:ascii="仿宋" w:hAnsi="仿宋" w:eastAsia="仿宋"/>
                <w:sz w:val="24"/>
                <w:szCs w:val="24"/>
              </w:rPr>
              <w:t>、设备数量和价格列表</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3.4.2 办学环境中的信息化设备充足、适用，使用率高（15分）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现代教育技术中心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（35）服务器数量、网络出口带宽、存储容量、校园网络、计算机等满足办学要求的情况（8分）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现代教育技术中心、各分校</w:t>
            </w:r>
          </w:p>
        </w:tc>
        <w:tc>
          <w:tcPr>
            <w:tcW w:w="1363" w:type="pct"/>
            <w:vMerge w:val="restart"/>
            <w:vAlign w:val="center"/>
          </w:tcPr>
          <w:p>
            <w:pPr>
              <w:pStyle w:val="33"/>
              <w:numPr>
                <w:ilvl w:val="0"/>
                <w:numId w:val="18"/>
              </w:numPr>
              <w:spacing w:line="300" w:lineRule="exact"/>
              <w:ind w:firstLineChars="0"/>
              <w:rPr>
                <w:rFonts w:ascii="仿宋" w:hAnsi="仿宋" w:eastAsia="仿宋"/>
                <w:sz w:val="24"/>
                <w:szCs w:val="24"/>
              </w:rPr>
            </w:pPr>
            <w:r>
              <w:rPr>
                <w:rFonts w:hint="eastAsia" w:ascii="仿宋" w:hAnsi="仿宋" w:eastAsia="仿宋"/>
                <w:sz w:val="24"/>
                <w:szCs w:val="24"/>
              </w:rPr>
              <w:t>服务器数量</w:t>
            </w:r>
          </w:p>
          <w:p>
            <w:pPr>
              <w:pStyle w:val="33"/>
              <w:numPr>
                <w:ilvl w:val="0"/>
                <w:numId w:val="18"/>
              </w:numPr>
              <w:spacing w:line="300" w:lineRule="exact"/>
              <w:ind w:firstLineChars="0"/>
              <w:rPr>
                <w:rFonts w:ascii="仿宋" w:hAnsi="仿宋" w:eastAsia="仿宋"/>
                <w:sz w:val="24"/>
                <w:szCs w:val="24"/>
              </w:rPr>
            </w:pPr>
            <w:r>
              <w:rPr>
                <w:rFonts w:hint="eastAsia" w:ascii="仿宋" w:hAnsi="仿宋" w:eastAsia="仿宋"/>
                <w:sz w:val="24"/>
                <w:szCs w:val="24"/>
              </w:rPr>
              <w:t>网络出口带宽</w:t>
            </w:r>
          </w:p>
          <w:p>
            <w:pPr>
              <w:pStyle w:val="33"/>
              <w:numPr>
                <w:ilvl w:val="0"/>
                <w:numId w:val="18"/>
              </w:numPr>
              <w:spacing w:line="300" w:lineRule="exact"/>
              <w:ind w:firstLineChars="0"/>
              <w:rPr>
                <w:rFonts w:ascii="仿宋" w:hAnsi="仿宋" w:eastAsia="仿宋"/>
                <w:sz w:val="24"/>
                <w:szCs w:val="24"/>
              </w:rPr>
            </w:pPr>
            <w:r>
              <w:rPr>
                <w:rFonts w:hint="eastAsia" w:ascii="仿宋" w:hAnsi="仿宋" w:eastAsia="仿宋"/>
                <w:sz w:val="24"/>
                <w:szCs w:val="24"/>
              </w:rPr>
              <w:t>存储容量</w:t>
            </w:r>
          </w:p>
          <w:p>
            <w:pPr>
              <w:pStyle w:val="33"/>
              <w:numPr>
                <w:ilvl w:val="0"/>
                <w:numId w:val="18"/>
              </w:numPr>
              <w:spacing w:line="300" w:lineRule="exact"/>
              <w:ind w:firstLineChars="0"/>
              <w:rPr>
                <w:rFonts w:ascii="仿宋" w:hAnsi="仿宋" w:eastAsia="仿宋"/>
                <w:sz w:val="24"/>
                <w:szCs w:val="24"/>
              </w:rPr>
            </w:pPr>
            <w:r>
              <w:rPr>
                <w:rFonts w:hint="eastAsia" w:ascii="仿宋" w:hAnsi="仿宋" w:eastAsia="仿宋"/>
                <w:sz w:val="24"/>
                <w:szCs w:val="24"/>
              </w:rPr>
              <w:t>校园网络定量</w:t>
            </w:r>
          </w:p>
          <w:p>
            <w:pPr>
              <w:pStyle w:val="33"/>
              <w:numPr>
                <w:ilvl w:val="0"/>
                <w:numId w:val="18"/>
              </w:numPr>
              <w:spacing w:line="300" w:lineRule="exact"/>
              <w:ind w:firstLineChars="0"/>
              <w:rPr>
                <w:rFonts w:ascii="仿宋" w:hAnsi="仿宋" w:eastAsia="仿宋"/>
                <w:sz w:val="24"/>
                <w:szCs w:val="24"/>
              </w:rPr>
            </w:pPr>
            <w:r>
              <w:rPr>
                <w:rFonts w:hint="eastAsia" w:ascii="仿宋" w:hAnsi="仿宋" w:eastAsia="仿宋"/>
                <w:sz w:val="24"/>
                <w:szCs w:val="24"/>
              </w:rPr>
              <w:t>计算机数量设备</w:t>
            </w:r>
          </w:p>
          <w:p>
            <w:pPr>
              <w:spacing w:line="300" w:lineRule="exact"/>
              <w:rPr>
                <w:rFonts w:ascii="仿宋" w:hAnsi="仿宋" w:eastAsia="仿宋"/>
                <w:sz w:val="24"/>
                <w:szCs w:val="24"/>
              </w:rPr>
            </w:pPr>
            <w:r>
              <w:rPr>
                <w:rFonts w:hint="eastAsia" w:ascii="仿宋" w:hAnsi="仿宋" w:eastAsia="仿宋"/>
                <w:sz w:val="24"/>
                <w:szCs w:val="24"/>
              </w:rPr>
              <w:t>使用率（包括每学年使用情况统计表、上课课程安排表、使用安排表、体现使用率的其他相关材料）</w:t>
            </w:r>
          </w:p>
          <w:p>
            <w:pPr>
              <w:spacing w:line="30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（36）使用率（7分）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现代教育技术中心、各分校</w:t>
            </w:r>
          </w:p>
        </w:tc>
        <w:tc>
          <w:tcPr>
            <w:tcW w:w="1363" w:type="pct"/>
            <w:vMerge w:val="continue"/>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3.4.3 教学信息化平台和工具满足招生专业教学需要（15分）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现代教育技术中心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（37）包括国开课程平台、实训平台、适应云直播等教学工作的教学软件和教学管理软件等满足招生专业教学需要的情况（15分）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教务处、各二级学院、现代教育技术中心、各分校</w:t>
            </w:r>
          </w:p>
        </w:tc>
        <w:tc>
          <w:tcPr>
            <w:tcW w:w="1363" w:type="pct"/>
            <w:vAlign w:val="center"/>
          </w:tcPr>
          <w:p>
            <w:pPr>
              <w:pStyle w:val="33"/>
              <w:numPr>
                <w:ilvl w:val="0"/>
                <w:numId w:val="19"/>
              </w:numPr>
              <w:spacing w:line="300" w:lineRule="exact"/>
              <w:ind w:firstLineChars="0"/>
              <w:rPr>
                <w:rFonts w:ascii="仿宋" w:hAnsi="仿宋" w:eastAsia="仿宋"/>
                <w:sz w:val="24"/>
                <w:szCs w:val="24"/>
              </w:rPr>
            </w:pPr>
            <w:r>
              <w:rPr>
                <w:rFonts w:hint="eastAsia" w:ascii="仿宋" w:hAnsi="仿宋" w:eastAsia="仿宋"/>
                <w:sz w:val="24"/>
                <w:szCs w:val="24"/>
              </w:rPr>
              <w:t>教学平台工具列表（人数、频次、平台数量）</w:t>
            </w:r>
          </w:p>
          <w:p>
            <w:pPr>
              <w:pStyle w:val="33"/>
              <w:numPr>
                <w:ilvl w:val="0"/>
                <w:numId w:val="19"/>
              </w:numPr>
              <w:spacing w:line="300" w:lineRule="exact"/>
              <w:ind w:firstLineChars="0"/>
              <w:rPr>
                <w:rFonts w:ascii="仿宋" w:hAnsi="仿宋" w:eastAsia="仿宋"/>
                <w:sz w:val="24"/>
                <w:szCs w:val="24"/>
              </w:rPr>
            </w:pPr>
            <w:r>
              <w:rPr>
                <w:rFonts w:hint="eastAsia" w:ascii="仿宋" w:hAnsi="仿宋" w:eastAsia="仿宋"/>
                <w:sz w:val="24"/>
                <w:szCs w:val="24"/>
              </w:rPr>
              <w:t>国开学习网使用情况说明及</w:t>
            </w:r>
            <w:r>
              <w:rPr>
                <w:rFonts w:ascii="仿宋" w:hAnsi="仿宋" w:eastAsia="仿宋"/>
                <w:sz w:val="24"/>
                <w:szCs w:val="24"/>
              </w:rPr>
              <w:t>使用效果分析</w:t>
            </w:r>
          </w:p>
          <w:p>
            <w:pPr>
              <w:pStyle w:val="33"/>
              <w:numPr>
                <w:ilvl w:val="0"/>
                <w:numId w:val="19"/>
              </w:numPr>
              <w:spacing w:line="300" w:lineRule="exact"/>
              <w:ind w:firstLineChars="0"/>
              <w:rPr>
                <w:rFonts w:ascii="仿宋" w:hAnsi="仿宋" w:eastAsia="仿宋"/>
                <w:sz w:val="24"/>
                <w:szCs w:val="24"/>
              </w:rPr>
            </w:pPr>
            <w:r>
              <w:rPr>
                <w:rFonts w:hint="eastAsia" w:ascii="仿宋" w:hAnsi="仿宋" w:eastAsia="仿宋"/>
                <w:sz w:val="24"/>
                <w:szCs w:val="24"/>
              </w:rPr>
              <w:t>实践教学网络管理平台相关资料</w:t>
            </w:r>
          </w:p>
          <w:p>
            <w:pPr>
              <w:pStyle w:val="33"/>
              <w:numPr>
                <w:ilvl w:val="0"/>
                <w:numId w:val="19"/>
              </w:numPr>
              <w:spacing w:line="300" w:lineRule="exact"/>
              <w:ind w:firstLineChars="0"/>
              <w:rPr>
                <w:rFonts w:ascii="仿宋" w:hAnsi="仿宋" w:eastAsia="仿宋"/>
                <w:sz w:val="24"/>
                <w:szCs w:val="24"/>
              </w:rPr>
            </w:pPr>
            <w:r>
              <w:rPr>
                <w:rFonts w:hint="eastAsia" w:ascii="仿宋" w:hAnsi="仿宋" w:eastAsia="仿宋"/>
                <w:sz w:val="24"/>
                <w:szCs w:val="24"/>
              </w:rPr>
              <w:t>智慧教室“移动教”</w:t>
            </w:r>
            <w:r>
              <w:rPr>
                <w:rFonts w:ascii="仿宋" w:hAnsi="仿宋" w:eastAsia="仿宋"/>
                <w:sz w:val="24"/>
                <w:szCs w:val="24"/>
              </w:rPr>
              <w:t>Class+软件相关资料</w:t>
            </w:r>
          </w:p>
          <w:p>
            <w:pPr>
              <w:pStyle w:val="33"/>
              <w:numPr>
                <w:ilvl w:val="0"/>
                <w:numId w:val="19"/>
              </w:numPr>
              <w:spacing w:line="300" w:lineRule="exact"/>
              <w:ind w:firstLineChars="0"/>
              <w:rPr>
                <w:rFonts w:ascii="仿宋" w:hAnsi="仿宋" w:eastAsia="仿宋"/>
                <w:sz w:val="24"/>
                <w:szCs w:val="24"/>
              </w:rPr>
            </w:pPr>
            <w:r>
              <w:rPr>
                <w:rFonts w:hint="eastAsia" w:ascii="仿宋" w:hAnsi="仿宋" w:eastAsia="仿宋"/>
                <w:sz w:val="24"/>
                <w:szCs w:val="24"/>
              </w:rPr>
              <w:t>效果体现的教学服务贡献典型案例（包括双向视频会设系统截图、举办新生开学典礼、开学第一课的新闻报道等相关材料）</w:t>
            </w:r>
          </w:p>
          <w:p>
            <w:pPr>
              <w:spacing w:line="30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3.5 制度建设（15分）</w:t>
            </w: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3.5.1 招生、教学、学习资源建设、形成性考核、终结性考试、学籍、质量管理、学习支持服务、教学团队等方面制度文件齐全有效（8分）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（38）招生、教学、学习资源建设、形成性考核、终结性考试、学籍、质量管理、学习支持服务、教学团队等方面制度文件齐全有效的情况（8分）；有缺失的酌情减分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校属各二级单位（部门）、各分校</w:t>
            </w:r>
          </w:p>
        </w:tc>
        <w:tc>
          <w:tcPr>
            <w:tcW w:w="1363" w:type="pct"/>
            <w:vAlign w:val="center"/>
          </w:tcPr>
          <w:p>
            <w:pPr>
              <w:pStyle w:val="33"/>
              <w:numPr>
                <w:ilvl w:val="0"/>
                <w:numId w:val="20"/>
              </w:numPr>
              <w:ind w:firstLineChars="0"/>
              <w:rPr>
                <w:rFonts w:ascii="仿宋" w:hAnsi="仿宋" w:eastAsia="仿宋"/>
                <w:sz w:val="24"/>
                <w:szCs w:val="24"/>
              </w:rPr>
            </w:pPr>
            <w:r>
              <w:rPr>
                <w:rFonts w:hint="eastAsia" w:ascii="仿宋" w:hAnsi="仿宋" w:eastAsia="仿宋"/>
                <w:sz w:val="24"/>
                <w:szCs w:val="24"/>
              </w:rPr>
              <w:t>国开制度文件汇编</w:t>
            </w:r>
          </w:p>
          <w:p>
            <w:pPr>
              <w:pStyle w:val="33"/>
              <w:numPr>
                <w:ilvl w:val="0"/>
                <w:numId w:val="20"/>
              </w:numPr>
              <w:ind w:firstLineChars="0"/>
              <w:rPr>
                <w:rFonts w:ascii="仿宋" w:hAnsi="仿宋" w:eastAsia="仿宋"/>
                <w:sz w:val="24"/>
                <w:szCs w:val="24"/>
              </w:rPr>
            </w:pPr>
            <w:r>
              <w:rPr>
                <w:rFonts w:hint="eastAsia" w:ascii="仿宋" w:hAnsi="仿宋" w:eastAsia="仿宋"/>
                <w:sz w:val="24"/>
                <w:szCs w:val="24"/>
              </w:rPr>
              <w:t>湖南分部近三年制定的有关规章制度一览表</w:t>
            </w:r>
          </w:p>
          <w:p>
            <w:pPr>
              <w:pStyle w:val="33"/>
              <w:numPr>
                <w:ilvl w:val="0"/>
                <w:numId w:val="20"/>
              </w:numPr>
              <w:ind w:firstLineChars="0"/>
              <w:rPr>
                <w:rFonts w:ascii="仿宋" w:hAnsi="仿宋" w:eastAsia="仿宋"/>
                <w:sz w:val="24"/>
                <w:szCs w:val="24"/>
              </w:rPr>
            </w:pPr>
            <w:r>
              <w:rPr>
                <w:rFonts w:hint="eastAsia" w:ascii="仿宋" w:hAnsi="仿宋" w:eastAsia="仿宋"/>
                <w:sz w:val="24"/>
                <w:szCs w:val="24"/>
              </w:rPr>
              <w:t>湖南分部教学教务管理文件汇编</w:t>
            </w:r>
          </w:p>
          <w:p>
            <w:pPr>
              <w:pStyle w:val="33"/>
              <w:numPr>
                <w:ilvl w:val="0"/>
                <w:numId w:val="20"/>
              </w:numPr>
              <w:ind w:firstLineChars="0"/>
              <w:rPr>
                <w:rFonts w:ascii="仿宋" w:hAnsi="仿宋" w:eastAsia="仿宋"/>
                <w:sz w:val="24"/>
                <w:szCs w:val="24"/>
              </w:rPr>
            </w:pPr>
            <w:r>
              <w:rPr>
                <w:rFonts w:hint="eastAsia" w:ascii="仿宋" w:hAnsi="仿宋" w:eastAsia="仿宋"/>
                <w:sz w:val="24"/>
                <w:szCs w:val="24"/>
              </w:rPr>
              <w:t>湖南分部开放教育教学教务管理制度汇编</w:t>
            </w:r>
          </w:p>
          <w:p>
            <w:pPr>
              <w:pStyle w:val="33"/>
              <w:numPr>
                <w:ilvl w:val="0"/>
                <w:numId w:val="20"/>
              </w:numPr>
              <w:ind w:firstLineChars="0"/>
              <w:rPr>
                <w:rFonts w:ascii="仿宋" w:hAnsi="仿宋" w:eastAsia="仿宋"/>
                <w:sz w:val="24"/>
                <w:szCs w:val="24"/>
              </w:rPr>
            </w:pPr>
            <w:r>
              <w:rPr>
                <w:rFonts w:hint="eastAsia" w:ascii="仿宋" w:hAnsi="仿宋" w:eastAsia="仿宋"/>
                <w:sz w:val="24"/>
                <w:szCs w:val="24"/>
              </w:rPr>
              <w:t>教学管理工作手册</w:t>
            </w:r>
          </w:p>
          <w:p>
            <w:pPr>
              <w:pStyle w:val="33"/>
              <w:numPr>
                <w:ilvl w:val="0"/>
                <w:numId w:val="20"/>
              </w:numPr>
              <w:ind w:firstLineChars="0"/>
              <w:rPr>
                <w:rFonts w:ascii="仿宋" w:hAnsi="仿宋" w:eastAsia="仿宋"/>
                <w:sz w:val="24"/>
                <w:szCs w:val="24"/>
              </w:rPr>
            </w:pPr>
            <w:r>
              <w:rPr>
                <w:rFonts w:hint="eastAsia" w:ascii="仿宋" w:hAnsi="仿宋" w:eastAsia="仿宋"/>
                <w:sz w:val="24"/>
                <w:szCs w:val="24"/>
              </w:rPr>
              <w:t>制度执行落实有效性的支撑材料（分九个部分）</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3.5.2 制度文件的更新、补充、完善及时（7分）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 xml:space="preserve">杨 </w:t>
            </w:r>
            <w:r>
              <w:rPr>
                <w:rFonts w:ascii="仿宋" w:hAnsi="仿宋" w:eastAsia="仿宋"/>
                <w:sz w:val="24"/>
                <w:szCs w:val="24"/>
              </w:rPr>
              <w:t xml:space="preserve"> </w:t>
            </w:r>
            <w:r>
              <w:rPr>
                <w:rFonts w:hint="eastAsia" w:ascii="仿宋" w:hAnsi="仿宋" w:eastAsia="仿宋"/>
                <w:sz w:val="24"/>
                <w:szCs w:val="24"/>
              </w:rPr>
              <w:t>斌</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党政办公室</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（39）制度文件的更新、补充、完善情况（7分）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校属各二级单位（部门）、各分校</w:t>
            </w:r>
          </w:p>
        </w:tc>
        <w:tc>
          <w:tcPr>
            <w:tcW w:w="1363" w:type="pct"/>
            <w:vAlign w:val="center"/>
          </w:tcPr>
          <w:p>
            <w:pPr>
              <w:pStyle w:val="33"/>
              <w:numPr>
                <w:ilvl w:val="0"/>
                <w:numId w:val="21"/>
              </w:numPr>
              <w:ind w:firstLineChars="0"/>
              <w:rPr>
                <w:rFonts w:ascii="仿宋" w:hAnsi="仿宋" w:eastAsia="仿宋"/>
                <w:sz w:val="24"/>
                <w:szCs w:val="24"/>
              </w:rPr>
            </w:pPr>
            <w:r>
              <w:rPr>
                <w:rFonts w:hint="eastAsia" w:ascii="仿宋" w:hAnsi="仿宋" w:eastAsia="仿宋"/>
                <w:sz w:val="24"/>
                <w:szCs w:val="24"/>
              </w:rPr>
              <w:t>各部门更新、补充、完善的相关制度汇编</w:t>
            </w:r>
          </w:p>
          <w:p>
            <w:pPr>
              <w:pStyle w:val="33"/>
              <w:numPr>
                <w:ilvl w:val="0"/>
                <w:numId w:val="21"/>
              </w:numPr>
              <w:ind w:firstLineChars="0"/>
              <w:rPr>
                <w:rFonts w:ascii="仿宋" w:hAnsi="仿宋" w:eastAsia="仿宋"/>
                <w:sz w:val="24"/>
                <w:szCs w:val="24"/>
              </w:rPr>
            </w:pPr>
            <w:r>
              <w:rPr>
                <w:rFonts w:hint="eastAsia" w:ascii="仿宋" w:hAnsi="仿宋" w:eastAsia="仿宋"/>
                <w:sz w:val="24"/>
                <w:szCs w:val="24"/>
              </w:rPr>
              <w:t>各部门更新、补充、完善的相关文件汇编</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vAlign w:val="center"/>
          </w:tcPr>
          <w:p>
            <w:pPr>
              <w:jc w:val="center"/>
              <w:rPr>
                <w:rFonts w:ascii="仿宋" w:hAnsi="仿宋" w:eastAsia="仿宋"/>
                <w:sz w:val="24"/>
                <w:szCs w:val="24"/>
              </w:rPr>
            </w:pPr>
            <w:r>
              <w:rPr>
                <w:rFonts w:hint="eastAsia" w:ascii="仿宋" w:hAnsi="仿宋" w:eastAsia="仿宋"/>
                <w:sz w:val="24"/>
                <w:szCs w:val="24"/>
              </w:rPr>
              <w:t>3.6 学科专业建设（20分）</w:t>
            </w:r>
          </w:p>
        </w:tc>
        <w:tc>
          <w:tcPr>
            <w:tcW w:w="686" w:type="pct"/>
            <w:vMerge w:val="restart"/>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3.6.1 有专业建设能力，有学科研究、教学研究成果（10分）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（40）建设（共享）专业和课程质量情况（6分）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w:t>
            </w:r>
          </w:p>
        </w:tc>
        <w:tc>
          <w:tcPr>
            <w:tcW w:w="1363" w:type="pct"/>
            <w:vMerge w:val="restart"/>
            <w:vAlign w:val="center"/>
          </w:tcPr>
          <w:p>
            <w:pPr>
              <w:numPr>
                <w:ilvl w:val="0"/>
                <w:numId w:val="22"/>
              </w:numPr>
              <w:rPr>
                <w:rFonts w:ascii="仿宋" w:hAnsi="仿宋" w:eastAsia="仿宋"/>
                <w:sz w:val="24"/>
                <w:szCs w:val="24"/>
              </w:rPr>
            </w:pPr>
            <w:r>
              <w:rPr>
                <w:rFonts w:hint="eastAsia" w:ascii="仿宋" w:hAnsi="仿宋" w:eastAsia="仿宋"/>
                <w:sz w:val="24"/>
                <w:szCs w:val="24"/>
              </w:rPr>
              <w:t>共建共享专业的列表（包括专业名称、项目、成果）</w:t>
            </w:r>
          </w:p>
          <w:p>
            <w:pPr>
              <w:numPr>
                <w:ilvl w:val="0"/>
                <w:numId w:val="22"/>
              </w:numPr>
              <w:rPr>
                <w:rFonts w:ascii="仿宋" w:hAnsi="仿宋" w:eastAsia="仿宋"/>
                <w:sz w:val="24"/>
                <w:szCs w:val="24"/>
              </w:rPr>
            </w:pPr>
            <w:r>
              <w:rPr>
                <w:rFonts w:hint="eastAsia" w:ascii="仿宋" w:hAnsi="仿宋" w:eastAsia="仿宋"/>
                <w:sz w:val="24"/>
                <w:szCs w:val="24"/>
              </w:rPr>
              <w:t>共建共享课程列表（包括名称、项目、成果）</w:t>
            </w:r>
          </w:p>
          <w:p>
            <w:pPr>
              <w:numPr>
                <w:ilvl w:val="0"/>
                <w:numId w:val="21"/>
              </w:numPr>
              <w:rPr>
                <w:rFonts w:ascii="仿宋" w:hAnsi="仿宋" w:eastAsia="仿宋"/>
                <w:sz w:val="24"/>
                <w:szCs w:val="24"/>
              </w:rPr>
            </w:pPr>
            <w:r>
              <w:rPr>
                <w:rFonts w:hint="eastAsia" w:ascii="仿宋" w:hAnsi="仿宋" w:eastAsia="仿宋"/>
                <w:sz w:val="24"/>
                <w:szCs w:val="24"/>
              </w:rPr>
              <w:t>围绕专业与课程开展的研究项目及成果（包括课题、论文、典型案例）</w:t>
            </w:r>
          </w:p>
          <w:p>
            <w:pPr>
              <w:numPr>
                <w:ilvl w:val="0"/>
                <w:numId w:val="21"/>
              </w:numPr>
              <w:rPr>
                <w:rFonts w:ascii="仿宋" w:hAnsi="仿宋" w:eastAsia="仿宋"/>
                <w:sz w:val="24"/>
                <w:szCs w:val="24"/>
              </w:rPr>
            </w:pPr>
            <w:r>
              <w:rPr>
                <w:rFonts w:hint="eastAsia" w:ascii="仿宋" w:hAnsi="仿宋" w:eastAsia="仿宋"/>
                <w:sz w:val="24"/>
                <w:szCs w:val="24"/>
              </w:rPr>
              <w:t>团队管理办法</w:t>
            </w:r>
          </w:p>
          <w:p>
            <w:pPr>
              <w:numPr>
                <w:ilvl w:val="0"/>
                <w:numId w:val="21"/>
              </w:numPr>
              <w:rPr>
                <w:rFonts w:ascii="仿宋" w:hAnsi="仿宋" w:eastAsia="仿宋"/>
                <w:sz w:val="24"/>
                <w:szCs w:val="24"/>
              </w:rPr>
            </w:pPr>
            <w:r>
              <w:rPr>
                <w:rFonts w:hint="eastAsia" w:ascii="仿宋" w:hAnsi="仿宋" w:eastAsia="仿宋"/>
                <w:sz w:val="24"/>
                <w:szCs w:val="24"/>
              </w:rPr>
              <w:t>校内专职教师专业一览表</w:t>
            </w:r>
          </w:p>
          <w:p>
            <w:pPr>
              <w:numPr>
                <w:ilvl w:val="0"/>
                <w:numId w:val="21"/>
              </w:numPr>
              <w:rPr>
                <w:rFonts w:ascii="仿宋" w:hAnsi="仿宋" w:eastAsia="仿宋"/>
                <w:sz w:val="24"/>
                <w:szCs w:val="24"/>
              </w:rPr>
            </w:pPr>
            <w:r>
              <w:rPr>
                <w:rFonts w:hint="eastAsia" w:ascii="仿宋" w:hAnsi="仿宋" w:eastAsia="仿宋"/>
                <w:sz w:val="24"/>
                <w:szCs w:val="24"/>
              </w:rPr>
              <w:t>研讨、获奖情况</w:t>
            </w:r>
          </w:p>
          <w:p>
            <w:pPr>
              <w:numPr>
                <w:ilvl w:val="0"/>
                <w:numId w:val="21"/>
              </w:numPr>
              <w:rPr>
                <w:rFonts w:ascii="仿宋" w:hAnsi="仿宋" w:eastAsia="仿宋"/>
                <w:sz w:val="24"/>
                <w:szCs w:val="24"/>
              </w:rPr>
            </w:pPr>
            <w:r>
              <w:rPr>
                <w:rFonts w:hint="eastAsia" w:ascii="仿宋" w:hAnsi="仿宋" w:eastAsia="仿宋"/>
                <w:sz w:val="24"/>
                <w:szCs w:val="24"/>
              </w:rPr>
              <w:t>各专业</w:t>
            </w:r>
            <w:r>
              <w:rPr>
                <w:rFonts w:ascii="仿宋" w:hAnsi="仿宋" w:eastAsia="仿宋"/>
                <w:sz w:val="24"/>
                <w:szCs w:val="24"/>
              </w:rPr>
              <w:t>学生获奖情况汇总表</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snapToGrid w:val="0"/>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（41）学科研究、教学研究成果情况（4分）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科研管理处、各二级学院、各分校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3.6.2 落实指导性人才培养方案，配套实施性教学计划，且体现地方特色（10分）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（42）落实指导性人才培养方案，配套实施性教学计划情况（7分）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w:t>
            </w:r>
          </w:p>
        </w:tc>
        <w:tc>
          <w:tcPr>
            <w:tcW w:w="1363" w:type="pct"/>
            <w:vMerge w:val="restart"/>
            <w:vAlign w:val="center"/>
          </w:tcPr>
          <w:p>
            <w:pPr>
              <w:pStyle w:val="33"/>
              <w:numPr>
                <w:ilvl w:val="0"/>
                <w:numId w:val="23"/>
              </w:numPr>
              <w:spacing w:line="320" w:lineRule="exact"/>
              <w:ind w:firstLineChars="0"/>
              <w:rPr>
                <w:rFonts w:ascii="仿宋" w:hAnsi="仿宋" w:eastAsia="仿宋"/>
                <w:sz w:val="24"/>
                <w:szCs w:val="24"/>
              </w:rPr>
            </w:pPr>
            <w:r>
              <w:rPr>
                <w:rFonts w:hint="eastAsia" w:ascii="仿宋" w:hAnsi="仿宋" w:eastAsia="仿宋"/>
                <w:sz w:val="24"/>
                <w:szCs w:val="24"/>
              </w:rPr>
              <w:t>人才培养方案汇编</w:t>
            </w:r>
          </w:p>
          <w:p>
            <w:pPr>
              <w:pStyle w:val="33"/>
              <w:numPr>
                <w:ilvl w:val="0"/>
                <w:numId w:val="23"/>
              </w:numPr>
              <w:spacing w:line="320" w:lineRule="exact"/>
              <w:ind w:firstLineChars="0"/>
              <w:rPr>
                <w:rFonts w:ascii="仿宋" w:hAnsi="仿宋" w:eastAsia="仿宋"/>
                <w:sz w:val="24"/>
                <w:szCs w:val="24"/>
              </w:rPr>
            </w:pPr>
            <w:r>
              <w:rPr>
                <w:rFonts w:hint="eastAsia" w:ascii="仿宋" w:hAnsi="仿宋" w:eastAsia="仿宋"/>
                <w:sz w:val="24"/>
                <w:szCs w:val="24"/>
              </w:rPr>
              <w:t>实施性教学计划汇编</w:t>
            </w:r>
          </w:p>
          <w:p>
            <w:pPr>
              <w:pStyle w:val="33"/>
              <w:numPr>
                <w:ilvl w:val="0"/>
                <w:numId w:val="23"/>
              </w:numPr>
              <w:spacing w:line="320" w:lineRule="exact"/>
              <w:ind w:firstLineChars="0"/>
              <w:rPr>
                <w:rFonts w:ascii="仿宋" w:hAnsi="仿宋" w:eastAsia="仿宋"/>
                <w:sz w:val="24"/>
                <w:szCs w:val="24"/>
              </w:rPr>
            </w:pPr>
            <w:r>
              <w:rPr>
                <w:rFonts w:hint="eastAsia" w:ascii="仿宋" w:hAnsi="仿宋" w:eastAsia="仿宋"/>
                <w:sz w:val="24"/>
                <w:szCs w:val="24"/>
              </w:rPr>
              <w:t>内容、考核、组织实施等环节的特色材料与典型案例</w:t>
            </w:r>
          </w:p>
          <w:p>
            <w:pPr>
              <w:spacing w:line="32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（43）实施性教学计划体现地方特色的情况（3分）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3.7 学习资源配置（65分）</w:t>
            </w: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3.7.1 统设课程文字主教材配置率高（30分）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教务处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（44）70%及以上（26-30分）；50%-69%（11-25分）；40%-49%（1-10分）；不足40%（0分）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Align w:val="center"/>
          </w:tcPr>
          <w:p>
            <w:pPr>
              <w:pStyle w:val="33"/>
              <w:numPr>
                <w:ilvl w:val="0"/>
                <w:numId w:val="24"/>
              </w:numPr>
              <w:ind w:firstLineChars="0"/>
              <w:rPr>
                <w:rFonts w:ascii="仿宋" w:hAnsi="仿宋" w:eastAsia="仿宋"/>
                <w:sz w:val="24"/>
                <w:szCs w:val="24"/>
              </w:rPr>
            </w:pPr>
            <w:r>
              <w:rPr>
                <w:rFonts w:hint="eastAsia" w:ascii="仿宋" w:hAnsi="仿宋" w:eastAsia="仿宋"/>
                <w:sz w:val="24"/>
                <w:szCs w:val="24"/>
              </w:rPr>
              <w:t>每学期教材配备率</w:t>
            </w:r>
          </w:p>
          <w:p>
            <w:pPr>
              <w:pStyle w:val="33"/>
              <w:numPr>
                <w:ilvl w:val="0"/>
                <w:numId w:val="24"/>
              </w:numPr>
              <w:ind w:firstLineChars="0"/>
              <w:rPr>
                <w:rFonts w:ascii="仿宋" w:hAnsi="仿宋" w:eastAsia="仿宋"/>
                <w:sz w:val="24"/>
                <w:szCs w:val="24"/>
              </w:rPr>
            </w:pPr>
            <w:r>
              <w:rPr>
                <w:rFonts w:hint="eastAsia" w:ascii="仿宋" w:hAnsi="仿宋" w:eastAsia="仿宋"/>
                <w:sz w:val="24"/>
                <w:szCs w:val="24"/>
              </w:rPr>
              <w:t>教材配置表及相关支撑材料</w:t>
            </w:r>
          </w:p>
          <w:p>
            <w:pPr>
              <w:pStyle w:val="33"/>
              <w:numPr>
                <w:ilvl w:val="0"/>
                <w:numId w:val="24"/>
              </w:numPr>
              <w:ind w:firstLineChars="0"/>
              <w:rPr>
                <w:rFonts w:ascii="仿宋" w:hAnsi="仿宋" w:eastAsia="仿宋"/>
                <w:sz w:val="24"/>
                <w:szCs w:val="24"/>
              </w:rPr>
            </w:pPr>
            <w:r>
              <w:rPr>
                <w:rFonts w:hint="eastAsia" w:ascii="仿宋" w:hAnsi="仿宋" w:eastAsia="仿宋"/>
                <w:sz w:val="24"/>
                <w:szCs w:val="24"/>
              </w:rPr>
              <w:t>教材配置管理办法</w:t>
            </w:r>
          </w:p>
          <w:p>
            <w:pPr>
              <w:pStyle w:val="33"/>
              <w:numPr>
                <w:ilvl w:val="0"/>
                <w:numId w:val="24"/>
              </w:numPr>
              <w:ind w:firstLineChars="0"/>
              <w:rPr>
                <w:rFonts w:ascii="仿宋" w:hAnsi="仿宋" w:eastAsia="仿宋"/>
                <w:sz w:val="24"/>
                <w:szCs w:val="24"/>
              </w:rPr>
            </w:pPr>
            <w:r>
              <w:rPr>
                <w:rFonts w:hint="eastAsia" w:ascii="仿宋" w:hAnsi="仿宋" w:eastAsia="仿宋"/>
                <w:sz w:val="24"/>
                <w:szCs w:val="24"/>
              </w:rPr>
              <w:t>教材管理工作相关材料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3.7.2 负责的专业选修课和牵头建设专业的必修课资源建设质量高、有特色，应用效果好（25分）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rPr>
                <w:rFonts w:ascii="仿宋" w:hAnsi="仿宋" w:eastAsia="仿宋"/>
                <w:sz w:val="24"/>
                <w:szCs w:val="24"/>
              </w:rPr>
            </w:pPr>
            <w:r>
              <w:rPr>
                <w:rFonts w:hint="eastAsia" w:ascii="仿宋" w:hAnsi="仿宋" w:eastAsia="仿宋"/>
                <w:sz w:val="24"/>
                <w:szCs w:val="24"/>
              </w:rPr>
              <w:t>教务处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（45）按照国开规定的学习资源配置要求，资源建设质量和特色情况（15分）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25"/>
              </w:numPr>
              <w:ind w:firstLineChars="0"/>
              <w:rPr>
                <w:rFonts w:ascii="仿宋" w:hAnsi="仿宋" w:eastAsia="仿宋"/>
                <w:sz w:val="24"/>
                <w:szCs w:val="24"/>
              </w:rPr>
            </w:pPr>
            <w:r>
              <w:rPr>
                <w:rFonts w:hint="eastAsia" w:ascii="仿宋" w:hAnsi="仿宋" w:eastAsia="仿宋"/>
                <w:sz w:val="24"/>
                <w:szCs w:val="24"/>
              </w:rPr>
              <w:t>专业选修课与牵头建设的专业必修课一览表</w:t>
            </w:r>
          </w:p>
          <w:p>
            <w:pPr>
              <w:pStyle w:val="33"/>
              <w:numPr>
                <w:ilvl w:val="0"/>
                <w:numId w:val="25"/>
              </w:numPr>
              <w:ind w:firstLineChars="0"/>
              <w:rPr>
                <w:rFonts w:ascii="仿宋" w:hAnsi="仿宋" w:eastAsia="仿宋"/>
                <w:sz w:val="24"/>
                <w:szCs w:val="24"/>
              </w:rPr>
            </w:pPr>
            <w:r>
              <w:rPr>
                <w:rFonts w:hint="eastAsia" w:ascii="仿宋" w:hAnsi="仿宋" w:eastAsia="仿宋"/>
                <w:sz w:val="24"/>
                <w:szCs w:val="24"/>
              </w:rPr>
              <w:t>专业选修课与牵头建设的专业必修课资源配置表</w:t>
            </w:r>
          </w:p>
          <w:p>
            <w:pPr>
              <w:pStyle w:val="33"/>
              <w:numPr>
                <w:ilvl w:val="0"/>
                <w:numId w:val="25"/>
              </w:numPr>
              <w:ind w:firstLineChars="0"/>
              <w:rPr>
                <w:rFonts w:ascii="仿宋" w:hAnsi="仿宋" w:eastAsia="仿宋"/>
                <w:sz w:val="24"/>
                <w:szCs w:val="24"/>
              </w:rPr>
            </w:pPr>
            <w:r>
              <w:rPr>
                <w:rFonts w:ascii="仿宋" w:hAnsi="仿宋" w:eastAsia="仿宋"/>
                <w:sz w:val="24"/>
                <w:szCs w:val="24"/>
              </w:rPr>
              <w:t>七个共享共建</w:t>
            </w:r>
            <w:r>
              <w:rPr>
                <w:rFonts w:hint="eastAsia" w:ascii="仿宋" w:hAnsi="仿宋" w:eastAsia="仿宋"/>
                <w:sz w:val="24"/>
                <w:szCs w:val="24"/>
              </w:rPr>
              <w:t>专业资源建设的效果与特色材料</w:t>
            </w:r>
          </w:p>
          <w:p>
            <w:pPr>
              <w:pStyle w:val="33"/>
              <w:numPr>
                <w:ilvl w:val="0"/>
                <w:numId w:val="25"/>
              </w:numPr>
              <w:ind w:firstLineChars="0"/>
              <w:rPr>
                <w:rFonts w:ascii="仿宋" w:hAnsi="仿宋" w:eastAsia="仿宋"/>
                <w:sz w:val="24"/>
                <w:szCs w:val="24"/>
              </w:rPr>
            </w:pPr>
            <w:r>
              <w:rPr>
                <w:rFonts w:hint="eastAsia" w:ascii="仿宋" w:hAnsi="仿宋" w:eastAsia="仿宋"/>
                <w:sz w:val="24"/>
                <w:szCs w:val="24"/>
              </w:rPr>
              <w:t>优质资源向社会推广，开放情况的统计表</w:t>
            </w:r>
          </w:p>
          <w:p>
            <w:pPr>
              <w:pStyle w:val="33"/>
              <w:numPr>
                <w:ilvl w:val="0"/>
                <w:numId w:val="25"/>
              </w:numPr>
              <w:ind w:firstLineChars="0"/>
              <w:rPr>
                <w:rFonts w:ascii="仿宋" w:hAnsi="仿宋" w:eastAsia="仿宋"/>
                <w:sz w:val="24"/>
                <w:szCs w:val="24"/>
              </w:rPr>
            </w:pPr>
            <w:r>
              <w:rPr>
                <w:rFonts w:hint="eastAsia" w:ascii="仿宋" w:hAnsi="仿宋" w:eastAsia="仿宋"/>
                <w:sz w:val="24"/>
                <w:szCs w:val="24"/>
              </w:rPr>
              <w:t>教材推广运用的效果及支撑材料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（46）优质资源向社会推广、开放的情况（10分）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3.7.3 省校对国开提供的数字图书馆资源和服务进行推广、培训和答疑；除国开提供的资源和服务外，省校配备满足本地教学需求的纸质书刊和电子资源，配套服务与保障机制健全，生均图书（含电子资料）100册以上(10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周  宇</w:t>
            </w:r>
          </w:p>
          <w:p>
            <w:pPr>
              <w:jc w:val="center"/>
              <w:rPr>
                <w:rFonts w:ascii="仿宋" w:hAnsi="仿宋" w:eastAsia="仿宋"/>
                <w:sz w:val="24"/>
                <w:szCs w:val="24"/>
              </w:rPr>
            </w:pPr>
            <w:r>
              <w:rPr>
                <w:rFonts w:hint="eastAsia" w:ascii="仿宋" w:hAnsi="仿宋" w:eastAsia="仿宋"/>
                <w:sz w:val="24"/>
                <w:szCs w:val="24"/>
              </w:rPr>
              <w:t>彭进清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图书馆</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（47）省校对国开提供的数字图书馆资源和服务进行推广、培训和答疑的情况（5分）</w:t>
            </w:r>
          </w:p>
        </w:tc>
        <w:tc>
          <w:tcPr>
            <w:tcW w:w="513" w:type="pct"/>
            <w:vAlign w:val="center"/>
          </w:tcPr>
          <w:p>
            <w:pPr>
              <w:jc w:val="center"/>
              <w:rPr>
                <w:rFonts w:ascii="仿宋" w:hAnsi="仿宋" w:eastAsia="仿宋"/>
                <w:sz w:val="24"/>
                <w:szCs w:val="24"/>
              </w:rPr>
            </w:pPr>
            <w:r>
              <w:rPr>
                <w:rFonts w:hint="eastAsia" w:ascii="仿宋" w:hAnsi="仿宋" w:eastAsia="仿宋"/>
                <w:sz w:val="24"/>
                <w:szCs w:val="24"/>
              </w:rPr>
              <w:t>图书馆</w:t>
            </w:r>
          </w:p>
        </w:tc>
        <w:tc>
          <w:tcPr>
            <w:tcW w:w="1363" w:type="pct"/>
            <w:vMerge w:val="restart"/>
            <w:vAlign w:val="center"/>
          </w:tcPr>
          <w:p>
            <w:pPr>
              <w:pStyle w:val="33"/>
              <w:numPr>
                <w:ilvl w:val="0"/>
                <w:numId w:val="26"/>
              </w:numPr>
              <w:ind w:firstLineChars="0"/>
              <w:rPr>
                <w:rFonts w:ascii="仿宋" w:hAnsi="仿宋" w:eastAsia="仿宋"/>
                <w:sz w:val="24"/>
                <w:szCs w:val="24"/>
              </w:rPr>
            </w:pPr>
            <w:r>
              <w:rPr>
                <w:rFonts w:hint="eastAsia" w:ascii="仿宋" w:hAnsi="仿宋" w:eastAsia="仿宋"/>
                <w:sz w:val="24"/>
                <w:szCs w:val="24"/>
              </w:rPr>
              <w:t>纸质书刊统计一览表</w:t>
            </w:r>
          </w:p>
          <w:p>
            <w:pPr>
              <w:pStyle w:val="33"/>
              <w:numPr>
                <w:ilvl w:val="0"/>
                <w:numId w:val="26"/>
              </w:numPr>
              <w:ind w:firstLineChars="0"/>
              <w:rPr>
                <w:rFonts w:ascii="仿宋" w:hAnsi="仿宋" w:eastAsia="仿宋"/>
                <w:sz w:val="24"/>
                <w:szCs w:val="24"/>
              </w:rPr>
            </w:pPr>
            <w:r>
              <w:rPr>
                <w:rFonts w:hint="eastAsia" w:ascii="仿宋" w:hAnsi="仿宋" w:eastAsia="仿宋"/>
                <w:sz w:val="24"/>
                <w:szCs w:val="24"/>
              </w:rPr>
              <w:t>电子资源统计一览表</w:t>
            </w:r>
          </w:p>
          <w:p>
            <w:pPr>
              <w:pStyle w:val="33"/>
              <w:numPr>
                <w:ilvl w:val="0"/>
                <w:numId w:val="26"/>
              </w:numPr>
              <w:ind w:firstLineChars="0"/>
              <w:rPr>
                <w:rFonts w:ascii="仿宋" w:hAnsi="仿宋" w:eastAsia="仿宋"/>
                <w:sz w:val="24"/>
                <w:szCs w:val="24"/>
              </w:rPr>
            </w:pPr>
            <w:r>
              <w:rPr>
                <w:rFonts w:hint="eastAsia" w:ascii="仿宋" w:hAnsi="仿宋" w:eastAsia="仿宋"/>
                <w:sz w:val="24"/>
                <w:szCs w:val="24"/>
              </w:rPr>
              <w:t>配套服务与保障机制</w:t>
            </w:r>
          </w:p>
          <w:p>
            <w:pPr>
              <w:pStyle w:val="33"/>
              <w:numPr>
                <w:ilvl w:val="0"/>
                <w:numId w:val="26"/>
              </w:numPr>
              <w:ind w:firstLineChars="0"/>
              <w:rPr>
                <w:rFonts w:ascii="仿宋" w:hAnsi="仿宋" w:eastAsia="仿宋"/>
                <w:sz w:val="24"/>
                <w:szCs w:val="24"/>
              </w:rPr>
            </w:pPr>
            <w:r>
              <w:rPr>
                <w:rFonts w:hint="eastAsia" w:ascii="仿宋" w:hAnsi="仿宋" w:eastAsia="仿宋"/>
                <w:sz w:val="24"/>
                <w:szCs w:val="24"/>
              </w:rPr>
              <w:t>国开数字图书资源和服务推广、培训和答疑工作材料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（48）除国开提供的资源和服务外，省校配备满足本地教学需求的纸质书刊和电子资源，配套服务与保障机制、生均图书（含电子资料）的情况(5分)</w:t>
            </w:r>
          </w:p>
        </w:tc>
        <w:tc>
          <w:tcPr>
            <w:tcW w:w="513" w:type="pct"/>
            <w:vAlign w:val="center"/>
          </w:tcPr>
          <w:p>
            <w:pPr>
              <w:jc w:val="center"/>
              <w:rPr>
                <w:rFonts w:ascii="仿宋" w:hAnsi="仿宋" w:eastAsia="仿宋"/>
                <w:sz w:val="24"/>
                <w:szCs w:val="24"/>
              </w:rPr>
            </w:pPr>
            <w:r>
              <w:rPr>
                <w:rFonts w:hint="eastAsia" w:ascii="仿宋" w:hAnsi="仿宋" w:eastAsia="仿宋"/>
                <w:sz w:val="24"/>
                <w:szCs w:val="24"/>
              </w:rPr>
              <w:t>图书馆</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3.8 人员培训（20分）</w:t>
            </w: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3.8.1 按要求参加国开组织的各类培训（10分）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事</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（49）按要求参加国开组织的各类培训的情况（10分）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校属各二级单位（部门）</w:t>
            </w:r>
          </w:p>
        </w:tc>
        <w:tc>
          <w:tcPr>
            <w:tcW w:w="1363" w:type="pct"/>
            <w:vAlign w:val="center"/>
          </w:tcPr>
          <w:p>
            <w:pPr>
              <w:pStyle w:val="33"/>
              <w:numPr>
                <w:ilvl w:val="0"/>
                <w:numId w:val="27"/>
              </w:numPr>
              <w:ind w:firstLineChars="0"/>
              <w:rPr>
                <w:rFonts w:ascii="仿宋" w:hAnsi="仿宋" w:eastAsia="仿宋"/>
                <w:sz w:val="24"/>
                <w:szCs w:val="24"/>
              </w:rPr>
            </w:pPr>
            <w:r>
              <w:rPr>
                <w:rFonts w:hint="eastAsia" w:ascii="仿宋" w:hAnsi="仿宋" w:eastAsia="仿宋"/>
                <w:sz w:val="24"/>
                <w:szCs w:val="24"/>
              </w:rPr>
              <w:t>参加国开组织的各类培训统计表</w:t>
            </w:r>
          </w:p>
          <w:p>
            <w:pPr>
              <w:pStyle w:val="33"/>
              <w:numPr>
                <w:ilvl w:val="0"/>
                <w:numId w:val="27"/>
              </w:numPr>
              <w:ind w:firstLineChars="0"/>
              <w:rPr>
                <w:rFonts w:ascii="仿宋" w:hAnsi="仿宋" w:eastAsia="仿宋"/>
                <w:sz w:val="24"/>
                <w:szCs w:val="24"/>
              </w:rPr>
            </w:pPr>
            <w:r>
              <w:rPr>
                <w:rFonts w:hint="eastAsia" w:ascii="仿宋" w:hAnsi="仿宋" w:eastAsia="仿宋"/>
                <w:sz w:val="24"/>
                <w:szCs w:val="24"/>
              </w:rPr>
              <w:t>定期和分部培训</w:t>
            </w:r>
          </w:p>
          <w:p>
            <w:pPr>
              <w:pStyle w:val="33"/>
              <w:numPr>
                <w:ilvl w:val="0"/>
                <w:numId w:val="27"/>
              </w:numPr>
              <w:ind w:firstLineChars="0"/>
              <w:rPr>
                <w:rFonts w:ascii="仿宋" w:hAnsi="仿宋" w:eastAsia="仿宋"/>
                <w:sz w:val="24"/>
                <w:szCs w:val="24"/>
              </w:rPr>
            </w:pPr>
            <w:r>
              <w:rPr>
                <w:rFonts w:hint="eastAsia" w:ascii="仿宋" w:hAnsi="仿宋" w:eastAsia="仿宋"/>
                <w:sz w:val="24"/>
                <w:szCs w:val="24"/>
              </w:rPr>
              <w:t>培训手册、方案、人员、教案、总结报告及新闻报道等相关材料（关于参与培训的管理办法）</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3.8.2 定期组织开展全省开大系统各类人员培训（10分）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事</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（50）定期组织开展全省开大系统各类人员培训的情况（10分）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校属各二级单位（部门）、各分校</w:t>
            </w:r>
          </w:p>
        </w:tc>
        <w:tc>
          <w:tcPr>
            <w:tcW w:w="1363" w:type="pct"/>
            <w:vAlign w:val="center"/>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组织开展各类人员培训的通知、文件</w:t>
            </w:r>
          </w:p>
          <w:p>
            <w:pPr>
              <w:rPr>
                <w:rFonts w:ascii="仿宋" w:hAnsi="仿宋" w:eastAsia="仿宋"/>
                <w:sz w:val="24"/>
                <w:szCs w:val="24"/>
              </w:rPr>
            </w:pPr>
            <w:r>
              <w:rPr>
                <w:rFonts w:hint="eastAsia" w:ascii="仿宋" w:hAnsi="仿宋" w:eastAsia="仿宋"/>
                <w:sz w:val="24"/>
                <w:szCs w:val="24"/>
              </w:rPr>
              <w:t>2.参训人员名单</w:t>
            </w:r>
          </w:p>
          <w:p>
            <w:pPr>
              <w:rPr>
                <w:rFonts w:ascii="仿宋" w:hAnsi="仿宋" w:eastAsia="仿宋"/>
                <w:sz w:val="24"/>
                <w:szCs w:val="24"/>
              </w:rPr>
            </w:pPr>
            <w:r>
              <w:rPr>
                <w:rFonts w:hint="eastAsia" w:ascii="仿宋" w:hAnsi="仿宋" w:eastAsia="仿宋"/>
                <w:sz w:val="24"/>
                <w:szCs w:val="24"/>
              </w:rPr>
              <w:t>3.培训日程安排表</w:t>
            </w:r>
          </w:p>
          <w:p>
            <w:pPr>
              <w:rPr>
                <w:rFonts w:ascii="仿宋" w:hAnsi="仿宋" w:eastAsia="仿宋"/>
                <w:sz w:val="24"/>
                <w:szCs w:val="24"/>
              </w:rPr>
            </w:pPr>
            <w:r>
              <w:rPr>
                <w:rFonts w:hint="eastAsia" w:ascii="仿宋" w:hAnsi="仿宋" w:eastAsia="仿宋"/>
                <w:sz w:val="24"/>
                <w:szCs w:val="24"/>
              </w:rPr>
              <w:t>4.培训资料</w:t>
            </w:r>
          </w:p>
          <w:p>
            <w:pPr>
              <w:rPr>
                <w:rFonts w:ascii="仿宋" w:hAnsi="仿宋" w:eastAsia="仿宋"/>
                <w:sz w:val="24"/>
                <w:szCs w:val="24"/>
              </w:rPr>
            </w:pPr>
            <w:r>
              <w:rPr>
                <w:rFonts w:hint="eastAsia" w:ascii="仿宋" w:hAnsi="仿宋" w:eastAsia="仿宋"/>
                <w:sz w:val="24"/>
                <w:szCs w:val="24"/>
              </w:rPr>
              <w:t>5.培训相关新闻报道、图片</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27" w:type="pct"/>
            <w:vMerge w:val="restart"/>
            <w:shd w:val="clear" w:color="auto" w:fill="auto"/>
            <w:vAlign w:val="center"/>
          </w:tcPr>
          <w:p>
            <w:pPr>
              <w:pStyle w:val="33"/>
              <w:numPr>
                <w:ilvl w:val="0"/>
                <w:numId w:val="27"/>
              </w:numPr>
              <w:ind w:firstLineChars="0"/>
              <w:jc w:val="center"/>
              <w:rPr>
                <w:rFonts w:ascii="仿宋" w:hAnsi="仿宋" w:eastAsia="仿宋"/>
                <w:sz w:val="24"/>
                <w:szCs w:val="24"/>
              </w:rPr>
            </w:pPr>
            <w:r>
              <w:rPr>
                <w:rFonts w:hint="eastAsia" w:ascii="仿宋" w:hAnsi="仿宋" w:eastAsia="仿宋"/>
                <w:sz w:val="24"/>
                <w:szCs w:val="24"/>
              </w:rPr>
              <w:t>教学运行与效果（340分）</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hint="eastAsia"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4.1 招生宣传与规范管理（40分）</w:t>
            </w:r>
          </w:p>
        </w:tc>
        <w:tc>
          <w:tcPr>
            <w:tcW w:w="686" w:type="pct"/>
            <w:vMerge w:val="restart"/>
            <w:shd w:val="clear" w:color="auto" w:fill="auto"/>
            <w:vAlign w:val="center"/>
          </w:tcPr>
          <w:p>
            <w:pPr>
              <w:jc w:val="center"/>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4.1.1 按国开统一要求开展招生宣传，无虚假宣传、违规招生等问题（30分）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招生与就业工作处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（51）招生单位的招生简章符合要求，以及违规承诺、虚假宣传的情况（25分）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招生与就业工作处、各分校</w:t>
            </w:r>
          </w:p>
        </w:tc>
        <w:tc>
          <w:tcPr>
            <w:tcW w:w="1363" w:type="pct"/>
            <w:vMerge w:val="restart"/>
            <w:vAlign w:val="center"/>
          </w:tcPr>
          <w:p>
            <w:pPr>
              <w:pStyle w:val="33"/>
              <w:numPr>
                <w:ilvl w:val="0"/>
                <w:numId w:val="28"/>
              </w:numPr>
              <w:ind w:firstLineChars="0"/>
              <w:rPr>
                <w:rFonts w:ascii="仿宋" w:hAnsi="仿宋" w:eastAsia="仿宋"/>
                <w:sz w:val="24"/>
                <w:szCs w:val="24"/>
              </w:rPr>
            </w:pPr>
            <w:r>
              <w:rPr>
                <w:rFonts w:hint="eastAsia" w:ascii="仿宋" w:hAnsi="仿宋" w:eastAsia="仿宋"/>
                <w:sz w:val="24"/>
                <w:szCs w:val="24"/>
              </w:rPr>
              <w:t>湖南分部与分校近3年招生简章</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湖南分部招生管理办法</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分校招生规范管理承诺书</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教学点（招生点）设置管理办法</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撤销教学点的文件（或近些年教学点变化的图表展示）</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教学点招生情况列表</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分校关于招生的自检报告</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湖南分部每年招生的数据分析、工作总结（能体现异地生、跨区域招生的情况）</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处理投诉的流程、路径（信箱、电话、公开的招生简章）及处理办法</w:t>
            </w:r>
          </w:p>
          <w:p>
            <w:pPr>
              <w:pStyle w:val="33"/>
              <w:numPr>
                <w:ilvl w:val="0"/>
                <w:numId w:val="28"/>
              </w:numPr>
              <w:ind w:firstLineChars="0"/>
              <w:rPr>
                <w:rFonts w:ascii="仿宋" w:hAnsi="仿宋" w:eastAsia="仿宋"/>
                <w:sz w:val="24"/>
                <w:szCs w:val="24"/>
              </w:rPr>
            </w:pPr>
            <w:r>
              <w:rPr>
                <w:rFonts w:hint="eastAsia" w:ascii="仿宋" w:hAnsi="仿宋" w:eastAsia="仿宋"/>
                <w:sz w:val="24"/>
                <w:szCs w:val="24"/>
              </w:rPr>
              <w:t>近3年内的投诉以及处理结果案例材料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（52）全省开大系统没有学生关于招生宣传问题的信访投诉，或学生有投诉、省校无过错（5分）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招生与就业工作处、各分校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※近一年有严重违规招生问题（跨区域招生、委托中介招生等）本项不得分（分部自查自纠情况不计在内）</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招生与就业工作处、各分校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4.1.2 按国开要求完成入学资格审核（10分）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招生与就业工作处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）学生提交的报名材料符合规定情况（6分）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招生与就业工作处、各分校</w:t>
            </w:r>
          </w:p>
        </w:tc>
        <w:tc>
          <w:tcPr>
            <w:tcW w:w="1363" w:type="pct"/>
            <w:vMerge w:val="restart"/>
            <w:vAlign w:val="center"/>
          </w:tcPr>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报名登记表及相关材料（身份证、前置学历复印件等）</w:t>
            </w:r>
          </w:p>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入学资格审核工作方案及每季度招生工作方案</w:t>
            </w:r>
          </w:p>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国家开放大学入学资格审核文件</w:t>
            </w:r>
          </w:p>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入学资格审核工作的通知</w:t>
            </w:r>
          </w:p>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近3年入学水平测试及试卷分析报告</w:t>
            </w:r>
          </w:p>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开展新生入学教育活动材料</w:t>
            </w:r>
          </w:p>
          <w:p>
            <w:pPr>
              <w:pStyle w:val="33"/>
              <w:numPr>
                <w:ilvl w:val="0"/>
                <w:numId w:val="29"/>
              </w:numPr>
              <w:spacing w:line="300" w:lineRule="exact"/>
              <w:ind w:firstLineChars="0"/>
              <w:rPr>
                <w:rFonts w:ascii="仿宋" w:hAnsi="仿宋" w:eastAsia="仿宋"/>
                <w:sz w:val="24"/>
                <w:szCs w:val="24"/>
              </w:rPr>
            </w:pPr>
            <w:r>
              <w:rPr>
                <w:rFonts w:hint="eastAsia" w:ascii="仿宋" w:hAnsi="仿宋" w:eastAsia="仿宋"/>
                <w:sz w:val="24"/>
                <w:szCs w:val="24"/>
              </w:rPr>
              <w:t>招生工作总结</w:t>
            </w:r>
          </w:p>
          <w:p>
            <w:pPr>
              <w:spacing w:line="30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4</w:t>
            </w:r>
            <w:r>
              <w:rPr>
                <w:rFonts w:hint="eastAsia" w:ascii="仿宋" w:hAnsi="仿宋" w:eastAsia="仿宋"/>
                <w:sz w:val="24"/>
                <w:szCs w:val="24"/>
              </w:rPr>
              <w:t>）入学资格审核手续齐全、及时的情况（4分）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招生与就业工作处、各分校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4.2 线上线下教学的组织管理与实施效果（70分）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4.2.1 全省开大系统在教学组织与运行过程中履职尽责；省校有措施督查全省开大系统各分校、二级学院开展面授、落实网上教学的情况（30分）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5</w:t>
            </w:r>
            <w:r>
              <w:rPr>
                <w:rFonts w:hint="eastAsia" w:ascii="仿宋" w:hAnsi="仿宋" w:eastAsia="仿宋"/>
                <w:sz w:val="24"/>
                <w:szCs w:val="24"/>
              </w:rPr>
              <w:t>）全省开大系统在教学组织与运行过程中履职尽责情况（15分）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质量监控与评价中心、教务处、各二级学院、各分校</w:t>
            </w:r>
          </w:p>
        </w:tc>
        <w:tc>
          <w:tcPr>
            <w:tcW w:w="1363" w:type="pct"/>
            <w:vMerge w:val="restart"/>
            <w:vAlign w:val="center"/>
          </w:tcPr>
          <w:p>
            <w:pPr>
              <w:pStyle w:val="33"/>
              <w:numPr>
                <w:ilvl w:val="0"/>
                <w:numId w:val="30"/>
              </w:numPr>
              <w:ind w:firstLineChars="0"/>
              <w:rPr>
                <w:rFonts w:ascii="仿宋" w:hAnsi="仿宋" w:eastAsia="仿宋"/>
                <w:sz w:val="24"/>
                <w:szCs w:val="24"/>
              </w:rPr>
            </w:pPr>
            <w:r>
              <w:rPr>
                <w:rFonts w:hint="eastAsia" w:ascii="仿宋" w:hAnsi="仿宋" w:eastAsia="仿宋"/>
                <w:sz w:val="24"/>
                <w:szCs w:val="24"/>
              </w:rPr>
              <w:t>相关制度：</w:t>
            </w:r>
          </w:p>
          <w:p>
            <w:pPr>
              <w:rPr>
                <w:rFonts w:ascii="仿宋" w:hAnsi="仿宋" w:eastAsia="仿宋"/>
                <w:sz w:val="24"/>
                <w:szCs w:val="24"/>
              </w:rPr>
            </w:pPr>
            <w:r>
              <w:rPr>
                <w:rFonts w:hint="eastAsia" w:ascii="仿宋" w:hAnsi="仿宋" w:eastAsia="仿宋"/>
                <w:sz w:val="24"/>
                <w:szCs w:val="24"/>
              </w:rPr>
              <w:t>《教学过程管理办法》</w:t>
            </w:r>
          </w:p>
          <w:p>
            <w:pPr>
              <w:rPr>
                <w:rFonts w:ascii="仿宋" w:hAnsi="仿宋" w:eastAsia="仿宋"/>
                <w:sz w:val="24"/>
                <w:szCs w:val="24"/>
              </w:rPr>
            </w:pPr>
            <w:r>
              <w:rPr>
                <w:rFonts w:hint="eastAsia" w:ascii="仿宋" w:hAnsi="仿宋" w:eastAsia="仿宋"/>
                <w:sz w:val="24"/>
                <w:szCs w:val="24"/>
              </w:rPr>
              <w:t>《教学团队管理办法》</w:t>
            </w:r>
          </w:p>
          <w:p>
            <w:pPr>
              <w:rPr>
                <w:rFonts w:ascii="仿宋" w:hAnsi="仿宋" w:eastAsia="仿宋"/>
                <w:sz w:val="24"/>
                <w:szCs w:val="24"/>
              </w:rPr>
            </w:pPr>
            <w:r>
              <w:rPr>
                <w:rFonts w:hint="eastAsia" w:ascii="仿宋" w:hAnsi="仿宋" w:eastAsia="仿宋"/>
                <w:sz w:val="24"/>
                <w:szCs w:val="24"/>
              </w:rPr>
              <w:t>《网上教学管理办法》</w:t>
            </w:r>
          </w:p>
          <w:p>
            <w:pPr>
              <w:rPr>
                <w:rFonts w:ascii="仿宋" w:hAnsi="仿宋" w:eastAsia="仿宋"/>
                <w:sz w:val="24"/>
                <w:szCs w:val="24"/>
              </w:rPr>
            </w:pPr>
            <w:r>
              <w:rPr>
                <w:rFonts w:hint="eastAsia" w:ascii="仿宋" w:hAnsi="仿宋" w:eastAsia="仿宋"/>
                <w:sz w:val="24"/>
                <w:szCs w:val="24"/>
              </w:rPr>
              <w:t>湖南分部《实践教学管理办法》</w:t>
            </w:r>
          </w:p>
          <w:p>
            <w:pPr>
              <w:rPr>
                <w:rFonts w:ascii="仿宋" w:hAnsi="仿宋" w:eastAsia="仿宋"/>
                <w:sz w:val="24"/>
                <w:szCs w:val="24"/>
              </w:rPr>
            </w:pPr>
            <w:r>
              <w:rPr>
                <w:rFonts w:hint="eastAsia" w:ascii="仿宋" w:hAnsi="仿宋" w:eastAsia="仿宋"/>
                <w:sz w:val="24"/>
                <w:szCs w:val="24"/>
              </w:rPr>
              <w:t>《专业教学实施方案》</w:t>
            </w:r>
          </w:p>
          <w:p>
            <w:pPr>
              <w:rPr>
                <w:rFonts w:ascii="仿宋" w:hAnsi="仿宋" w:eastAsia="仿宋"/>
                <w:sz w:val="24"/>
                <w:szCs w:val="24"/>
              </w:rPr>
            </w:pPr>
            <w:r>
              <w:rPr>
                <w:rFonts w:hint="eastAsia" w:ascii="仿宋" w:hAnsi="仿宋" w:eastAsia="仿宋"/>
                <w:sz w:val="24"/>
                <w:szCs w:val="24"/>
              </w:rPr>
              <w:t>《专业实践教学实施方案》（毕业设计、实践环节等）</w:t>
            </w:r>
          </w:p>
          <w:p>
            <w:pPr>
              <w:rPr>
                <w:rFonts w:ascii="仿宋" w:hAnsi="仿宋" w:eastAsia="仿宋"/>
                <w:sz w:val="24"/>
                <w:szCs w:val="24"/>
              </w:rPr>
            </w:pPr>
            <w:r>
              <w:rPr>
                <w:rFonts w:hint="eastAsia" w:ascii="仿宋" w:hAnsi="仿宋" w:eastAsia="仿宋"/>
                <w:sz w:val="24"/>
                <w:szCs w:val="24"/>
              </w:rPr>
              <w:t>《各课程教学大纲》</w:t>
            </w:r>
          </w:p>
          <w:p>
            <w:pPr>
              <w:pStyle w:val="33"/>
              <w:numPr>
                <w:ilvl w:val="0"/>
                <w:numId w:val="30"/>
              </w:numPr>
              <w:ind w:firstLineChars="0"/>
              <w:rPr>
                <w:rFonts w:ascii="仿宋" w:hAnsi="仿宋" w:eastAsia="仿宋"/>
                <w:sz w:val="24"/>
                <w:szCs w:val="24"/>
              </w:rPr>
            </w:pPr>
            <w:r>
              <w:rPr>
                <w:rFonts w:hint="eastAsia" w:ascii="仿宋" w:hAnsi="仿宋" w:eastAsia="仿宋"/>
                <w:sz w:val="24"/>
                <w:szCs w:val="24"/>
              </w:rPr>
              <w:t>湖南分部近3年网上教学活动工作方案及相关反馈意见和通报</w:t>
            </w:r>
          </w:p>
          <w:p>
            <w:pPr>
              <w:pStyle w:val="33"/>
              <w:numPr>
                <w:ilvl w:val="0"/>
                <w:numId w:val="30"/>
              </w:numPr>
              <w:ind w:firstLineChars="0"/>
              <w:rPr>
                <w:rFonts w:ascii="仿宋" w:hAnsi="仿宋" w:eastAsia="仿宋"/>
                <w:sz w:val="24"/>
                <w:szCs w:val="24"/>
              </w:rPr>
            </w:pPr>
            <w:r>
              <w:rPr>
                <w:rFonts w:hint="eastAsia" w:ascii="仿宋" w:hAnsi="仿宋" w:eastAsia="仿宋"/>
                <w:sz w:val="24"/>
                <w:szCs w:val="24"/>
              </w:rPr>
              <w:t>国开学习网网络课程运行统计表</w:t>
            </w:r>
          </w:p>
          <w:p>
            <w:pP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分校面授课表（含直播、网上答疑）</w:t>
            </w:r>
          </w:p>
          <w:p>
            <w:pP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湖南分部关于强化教学过程的通报材料、网上教学督导听评课安排表、听课本记录</w:t>
            </w:r>
          </w:p>
          <w:p>
            <w:pP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近3年综合教学检查工作方案、通知、反馈意见</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6</w:t>
            </w:r>
            <w:r>
              <w:rPr>
                <w:rFonts w:hint="eastAsia" w:ascii="仿宋" w:hAnsi="仿宋" w:eastAsia="仿宋"/>
                <w:sz w:val="24"/>
                <w:szCs w:val="24"/>
              </w:rPr>
              <w:t>）省校有措施督查各分校、二级学院开展面授、落实网上教学的情况（15分）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4.2.2 有教学团队建设运行、人员资金等方面的支持的政策、评价激励办法。能够以教学团队落实教学过程、开展教研活动、保证教学效果且有据可查。教学团队实施教学服务充分，积极参与国开核心团队工作（20分）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7</w:t>
            </w:r>
            <w:r>
              <w:rPr>
                <w:rFonts w:hint="eastAsia" w:ascii="仿宋" w:hAnsi="仿宋" w:eastAsia="仿宋"/>
                <w:sz w:val="24"/>
                <w:szCs w:val="24"/>
              </w:rPr>
              <w:t>）省校对教学团队工作出台的管理和激励办法及落实情况（8分）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w:t>
            </w:r>
          </w:p>
        </w:tc>
        <w:tc>
          <w:tcPr>
            <w:tcW w:w="1363" w:type="pct"/>
            <w:vMerge w:val="restart"/>
            <w:vAlign w:val="center"/>
          </w:tcPr>
          <w:p>
            <w:pPr>
              <w:spacing w:line="30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教学团队管理办法及实施方案</w:t>
            </w:r>
          </w:p>
          <w:p>
            <w:pPr>
              <w:spacing w:line="30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湖南分部一级统筹课程教学团队立项（1</w:t>
            </w:r>
            <w:r>
              <w:rPr>
                <w:rFonts w:ascii="仿宋" w:hAnsi="仿宋" w:eastAsia="仿宋"/>
                <w:sz w:val="24"/>
                <w:szCs w:val="24"/>
              </w:rPr>
              <w:t>2</w:t>
            </w:r>
            <w:r>
              <w:rPr>
                <w:rFonts w:hint="eastAsia" w:ascii="仿宋" w:hAnsi="仿宋" w:eastAsia="仿宋"/>
                <w:sz w:val="24"/>
                <w:szCs w:val="24"/>
              </w:rPr>
              <w:t>个）验收等材料</w:t>
            </w:r>
          </w:p>
          <w:p>
            <w:pPr>
              <w:spacing w:line="3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课程网络教学实施团队一览表</w:t>
            </w:r>
          </w:p>
          <w:p>
            <w:pPr>
              <w:spacing w:line="300" w:lineRule="exac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国开网络教学核心团队（一级统筹团队）参与一览表</w:t>
            </w:r>
          </w:p>
          <w:p>
            <w:pPr>
              <w:spacing w:line="300" w:lineRule="exac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每学期课程教学团队教研活动及其他过程性材料和工作总结</w:t>
            </w:r>
          </w:p>
          <w:p>
            <w:pPr>
              <w:spacing w:line="300" w:lineRule="exac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典型团队案例材料（每个学院提供2个以上）</w:t>
            </w:r>
          </w:p>
          <w:p>
            <w:pPr>
              <w:spacing w:line="300" w:lineRule="exac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所有思政课程教学团队工作相关材料</w:t>
            </w:r>
          </w:p>
          <w:p>
            <w:pPr>
              <w:pStyle w:val="33"/>
              <w:ind w:firstLine="0" w:firstLineChars="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分校参与湖南分部和国开总部教学团队的情况</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8</w:t>
            </w:r>
            <w:r>
              <w:rPr>
                <w:rFonts w:hint="eastAsia" w:ascii="仿宋" w:hAnsi="仿宋" w:eastAsia="仿宋"/>
                <w:sz w:val="24"/>
                <w:szCs w:val="24"/>
              </w:rPr>
              <w:t>）省校组织教学实施团队的数量和比例（6分）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59</w:t>
            </w:r>
            <w:r>
              <w:rPr>
                <w:rFonts w:hint="eastAsia" w:ascii="仿宋" w:hAnsi="仿宋" w:eastAsia="仿宋"/>
                <w:sz w:val="24"/>
                <w:szCs w:val="24"/>
              </w:rPr>
              <w:t>）参加国开核心教学团队工作情况（6分）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w:t>
            </w:r>
            <w:r>
              <w:rPr>
                <w:rFonts w:hint="eastAsia" w:ascii="仿宋" w:hAnsi="仿宋" w:eastAsia="仿宋"/>
                <w:sz w:val="24"/>
                <w:szCs w:val="24"/>
              </w:rPr>
              <w:t>4.2.3 国开学习网上的教与学关键数据指标良好（20分）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r>
              <w:rPr>
                <w:rFonts w:hint="eastAsia" w:ascii="仿宋" w:hAnsi="仿宋" w:eastAsia="仿宋"/>
                <w:sz w:val="24"/>
                <w:szCs w:val="24"/>
              </w:rPr>
              <w:t>）教师平均在线天数（4分）</w:t>
            </w:r>
          </w:p>
        </w:tc>
        <w:tc>
          <w:tcPr>
            <w:tcW w:w="513" w:type="pct"/>
            <w:vMerge w:val="restar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31"/>
              </w:numPr>
              <w:ind w:firstLineChars="0"/>
              <w:rPr>
                <w:rFonts w:ascii="仿宋" w:hAnsi="仿宋" w:eastAsia="仿宋"/>
                <w:sz w:val="24"/>
                <w:szCs w:val="24"/>
              </w:rPr>
            </w:pPr>
            <w:r>
              <w:rPr>
                <w:rFonts w:hint="eastAsia" w:ascii="仿宋" w:hAnsi="仿宋" w:eastAsia="仿宋"/>
                <w:sz w:val="24"/>
                <w:szCs w:val="24"/>
              </w:rPr>
              <w:t>近3年各学期国开学习网各项数据（进一步清除无效账号）</w:t>
            </w:r>
          </w:p>
          <w:p>
            <w:pPr>
              <w:pStyle w:val="33"/>
              <w:numPr>
                <w:ilvl w:val="0"/>
                <w:numId w:val="31"/>
              </w:numPr>
              <w:ind w:firstLineChars="0"/>
              <w:rPr>
                <w:rFonts w:ascii="仿宋" w:hAnsi="仿宋" w:eastAsia="仿宋"/>
                <w:sz w:val="24"/>
                <w:szCs w:val="24"/>
              </w:rPr>
            </w:pPr>
            <w:r>
              <w:rPr>
                <w:rFonts w:hint="eastAsia" w:ascii="仿宋" w:hAnsi="仿宋" w:eastAsia="仿宋"/>
                <w:sz w:val="24"/>
                <w:szCs w:val="24"/>
              </w:rPr>
              <w:t>湖南分部直播课教学管理办法</w:t>
            </w:r>
          </w:p>
          <w:p>
            <w:pPr>
              <w:pStyle w:val="33"/>
              <w:numPr>
                <w:ilvl w:val="0"/>
                <w:numId w:val="31"/>
              </w:numPr>
              <w:ind w:firstLineChars="0"/>
              <w:rPr>
                <w:rFonts w:ascii="仿宋" w:hAnsi="仿宋" w:eastAsia="仿宋"/>
                <w:sz w:val="24"/>
                <w:szCs w:val="24"/>
              </w:rPr>
            </w:pPr>
            <w:r>
              <w:rPr>
                <w:rFonts w:hint="eastAsia" w:ascii="仿宋" w:hAnsi="仿宋" w:eastAsia="仿宋"/>
                <w:sz w:val="24"/>
                <w:szCs w:val="24"/>
              </w:rPr>
              <w:t>国开学习网教学管理办法</w:t>
            </w:r>
          </w:p>
          <w:p>
            <w:pPr>
              <w:pStyle w:val="33"/>
              <w:numPr>
                <w:ilvl w:val="0"/>
                <w:numId w:val="31"/>
              </w:numPr>
              <w:ind w:firstLineChars="0"/>
              <w:rPr>
                <w:rFonts w:ascii="仿宋" w:hAnsi="仿宋" w:eastAsia="仿宋"/>
                <w:sz w:val="24"/>
                <w:szCs w:val="24"/>
              </w:rPr>
            </w:pPr>
            <w:r>
              <w:rPr>
                <w:rFonts w:hint="eastAsia" w:ascii="仿宋" w:hAnsi="仿宋" w:eastAsia="仿宋"/>
                <w:sz w:val="24"/>
                <w:szCs w:val="24"/>
              </w:rPr>
              <w:t>每学期网上教学情况通报</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）学生平均在线天数（4分）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）教师人均在线行为次数（4分）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）生均在线学习行为次数（4分）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4</w:t>
            </w:r>
            <w:r>
              <w:rPr>
                <w:rFonts w:hint="eastAsia" w:ascii="仿宋" w:hAnsi="仿宋" w:eastAsia="仿宋"/>
                <w:sz w:val="24"/>
                <w:szCs w:val="24"/>
              </w:rPr>
              <w:t>）学生帖回复率（4分）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※近一年任一学期生均在线学习行为次数低于</w:t>
            </w:r>
            <w:r>
              <w:rPr>
                <w:rFonts w:ascii="仿宋" w:hAnsi="仿宋" w:eastAsia="仿宋"/>
                <w:sz w:val="24"/>
                <w:szCs w:val="24"/>
              </w:rPr>
              <w:t>1200，本项不得分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4.3 实践教学（40分）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4.3.1 有实践教学基地和能够满足专业课程实践教学需要的虚拟仿真实训软件或线下实践环境，落实课程实践教学（20分）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5</w:t>
            </w:r>
            <w:r>
              <w:rPr>
                <w:rFonts w:hint="eastAsia" w:ascii="仿宋" w:hAnsi="仿宋" w:eastAsia="仿宋"/>
                <w:sz w:val="24"/>
                <w:szCs w:val="24"/>
              </w:rPr>
              <w:t>）实践教学基地和满足专业课程实践教学需要的虚拟仿真实训软件或线下实践环境情况（10分）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32"/>
              </w:numPr>
              <w:ind w:firstLineChars="0"/>
              <w:rPr>
                <w:rFonts w:ascii="仿宋" w:hAnsi="仿宋" w:eastAsia="仿宋"/>
                <w:sz w:val="24"/>
                <w:szCs w:val="24"/>
              </w:rPr>
            </w:pPr>
            <w:r>
              <w:rPr>
                <w:rFonts w:hint="eastAsia" w:ascii="仿宋" w:hAnsi="仿宋" w:eastAsia="仿宋"/>
                <w:sz w:val="24"/>
                <w:szCs w:val="24"/>
              </w:rPr>
              <w:t>专业实践教学方案</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实践教学基地管理办法</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实践教学基地评优材料（含通知、标准等）</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农民大学生实践基地一览表</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开放教育实践基地一览表（包括实践教学基地协议汇编册、实践教学基地基本情况介绍）</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每学期实践教学活动方案</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实践教学工作档案（包括活动教案、照片、新闻报道、签到表、实践报告）</w:t>
            </w:r>
          </w:p>
          <w:p>
            <w:pPr>
              <w:pStyle w:val="33"/>
              <w:numPr>
                <w:ilvl w:val="0"/>
                <w:numId w:val="32"/>
              </w:numPr>
              <w:ind w:firstLineChars="0"/>
              <w:rPr>
                <w:rFonts w:ascii="仿宋" w:hAnsi="仿宋" w:eastAsia="仿宋"/>
                <w:sz w:val="24"/>
                <w:szCs w:val="24"/>
              </w:rPr>
            </w:pPr>
            <w:r>
              <w:rPr>
                <w:rFonts w:hint="eastAsia" w:ascii="仿宋" w:hAnsi="仿宋" w:eastAsia="仿宋"/>
                <w:sz w:val="24"/>
                <w:szCs w:val="24"/>
              </w:rPr>
              <w:t>工作总结</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w:t>
            </w:r>
            <w:r>
              <w:rPr>
                <w:rFonts w:hint="eastAsia" w:ascii="仿宋" w:hAnsi="仿宋" w:eastAsia="仿宋"/>
                <w:sz w:val="24"/>
                <w:szCs w:val="24"/>
              </w:rPr>
              <w:t>）与合作方签订有效的实践教学协议，实践教学开展记录的情况（10分）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4.3.2 毕业实践环节教师指导人数符合规定且指导充分。毕业答辩、审核过程规范、结果严谨（20分）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7</w:t>
            </w:r>
            <w:r>
              <w:rPr>
                <w:rFonts w:hint="eastAsia" w:ascii="仿宋" w:hAnsi="仿宋" w:eastAsia="仿宋"/>
                <w:sz w:val="24"/>
                <w:szCs w:val="24"/>
              </w:rPr>
              <w:t>）有每学期指导教师名单和学生名单，指导人数符合规定（4分）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毕业作业、毕业论文（设计）管理规范（包括指导人数、资质、写作要求等）</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各专业毕业论文（设计）实施方案</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每学期毕业论文（设计）工作安排</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每学期毕业论文（设计）工作总结</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每学期毕业实践环节指导老师名单（附指导老师资质材料及证明材料）</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每学期毕业实践环节学生名单</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每学期毕业实践环节指导安排表</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每学期毕业论文（设计）指导过程性材料</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优秀毕业论文（设计）汇编</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各分校毕业作业、毕业论文（设计）工作方案（包括抽审、复审、答辩工作安排）</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论文答辩主持人资质材料</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每个学生的答辩记录及场景照片</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答辩工作总结</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湖南分部对各分校的专科毕业作业抽检情况通报</w:t>
            </w:r>
          </w:p>
          <w:p>
            <w:pPr>
              <w:pStyle w:val="33"/>
              <w:numPr>
                <w:ilvl w:val="0"/>
                <w:numId w:val="33"/>
              </w:numPr>
              <w:ind w:firstLineChars="0"/>
              <w:rPr>
                <w:rFonts w:ascii="仿宋" w:hAnsi="仿宋" w:eastAsia="仿宋"/>
                <w:sz w:val="24"/>
                <w:szCs w:val="24"/>
              </w:rPr>
            </w:pPr>
            <w:r>
              <w:rPr>
                <w:rFonts w:hint="eastAsia" w:ascii="仿宋" w:hAnsi="仿宋" w:eastAsia="仿宋"/>
                <w:sz w:val="24"/>
                <w:szCs w:val="24"/>
              </w:rPr>
              <w:t>湖南分部对各分校的本科毕业论文（设计）终审情况通报</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68</w:t>
            </w:r>
            <w:r>
              <w:rPr>
                <w:rFonts w:hint="eastAsia" w:ascii="仿宋" w:hAnsi="仿宋" w:eastAsia="仿宋"/>
                <w:sz w:val="24"/>
                <w:szCs w:val="24"/>
              </w:rPr>
              <w:t>）论文指导正确到位的情况（8分）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69</w:t>
            </w:r>
            <w:r>
              <w:rPr>
                <w:rFonts w:hint="eastAsia" w:ascii="仿宋" w:hAnsi="仿宋" w:eastAsia="仿宋"/>
                <w:sz w:val="24"/>
                <w:szCs w:val="24"/>
              </w:rPr>
              <w:t>）毕业答辩和审核管理规范的情况（8分）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spacing w:line="320" w:lineRule="exact"/>
              <w:jc w:val="center"/>
              <w:rPr>
                <w:rFonts w:ascii="仿宋" w:hAnsi="仿宋" w:eastAsia="仿宋"/>
                <w:sz w:val="24"/>
                <w:szCs w:val="24"/>
              </w:rPr>
            </w:pPr>
            <w:r>
              <w:rPr>
                <w:rFonts w:hint="eastAsia" w:ascii="仿宋" w:hAnsi="仿宋" w:eastAsia="仿宋"/>
                <w:sz w:val="24"/>
                <w:szCs w:val="24"/>
              </w:rPr>
              <w:t>4.4 师德、思政与学生活动（20分）</w:t>
            </w:r>
          </w:p>
        </w:tc>
        <w:tc>
          <w:tcPr>
            <w:tcW w:w="686" w:type="pct"/>
            <w:vMerge w:val="restart"/>
            <w:shd w:val="clear" w:color="auto" w:fill="auto"/>
            <w:vAlign w:val="center"/>
          </w:tcPr>
          <w:p>
            <w:pPr>
              <w:jc w:val="center"/>
              <w:rPr>
                <w:rFonts w:ascii="仿宋" w:hAnsi="仿宋" w:eastAsia="仿宋"/>
                <w:strike/>
                <w:sz w:val="24"/>
                <w:szCs w:val="24"/>
              </w:rPr>
            </w:pPr>
            <w:r>
              <w:rPr>
                <w:rFonts w:hint="eastAsia" w:ascii="仿宋" w:hAnsi="仿宋" w:eastAsia="仿宋"/>
                <w:sz w:val="24"/>
                <w:szCs w:val="24"/>
              </w:rPr>
              <w:t>4.4.1师德师风建设情况和落实国开教师行为规范情况；思政课程教学、研究、培训，落实推进课程思政开展情况及效果（10分）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汤筱飞</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事</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0</w:t>
            </w:r>
            <w:r>
              <w:rPr>
                <w:rFonts w:hint="eastAsia" w:ascii="仿宋" w:hAnsi="仿宋" w:eastAsia="仿宋"/>
                <w:sz w:val="24"/>
                <w:szCs w:val="24"/>
              </w:rPr>
              <w:t>）师德师风建设情况和落实国开教师行为规范情况（5分）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人事处、质量监控与评价中心、各分校</w:t>
            </w:r>
          </w:p>
        </w:tc>
        <w:tc>
          <w:tcPr>
            <w:tcW w:w="1363" w:type="pct"/>
            <w:vMerge w:val="restart"/>
            <w:vAlign w:val="center"/>
          </w:tcPr>
          <w:p>
            <w:pPr>
              <w:spacing w:line="34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有关师德师风建设、思政课程、课程思政等方面的文件、规定、办法（包括学校与教务处下发文件，如《关于做好开放教育</w:t>
            </w:r>
            <w:r>
              <w:rPr>
                <w:rFonts w:ascii="仿宋" w:hAnsi="仿宋" w:eastAsia="仿宋"/>
                <w:sz w:val="24"/>
                <w:szCs w:val="24"/>
              </w:rPr>
              <w:t>…</w:t>
            </w:r>
            <w:r>
              <w:rPr>
                <w:rFonts w:hint="eastAsia" w:ascii="仿宋" w:hAnsi="仿宋" w:eastAsia="仿宋"/>
                <w:sz w:val="24"/>
                <w:szCs w:val="24"/>
              </w:rPr>
              <w:t>》）</w:t>
            </w:r>
          </w:p>
          <w:p>
            <w:pPr>
              <w:spacing w:line="34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领导关于此内容的讲话稿</w:t>
            </w:r>
          </w:p>
          <w:p>
            <w:pPr>
              <w:spacing w:line="34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强化德师风建设、思政课程建设、课程思政建设的会议材料、研讨材料</w:t>
            </w:r>
          </w:p>
          <w:p>
            <w:pPr>
              <w:spacing w:line="340" w:lineRule="exac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强化德师风建设、思政课程建设、课程思政建设的培训材料。</w:t>
            </w:r>
          </w:p>
          <w:p>
            <w:pPr>
              <w:spacing w:line="340" w:lineRule="exac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课程思政的竞赛活动材料</w:t>
            </w:r>
          </w:p>
          <w:p>
            <w:pPr>
              <w:spacing w:line="340" w:lineRule="exac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师德师风评优评奖材料（含报道）</w:t>
            </w:r>
          </w:p>
          <w:p>
            <w:pPr>
              <w:spacing w:line="340" w:lineRule="exac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有关师德师风建设、思政课程、课程思政等方面的研究课题、项目及进展情况，教改项目文件</w:t>
            </w:r>
          </w:p>
          <w:p>
            <w:pPr>
              <w:spacing w:line="340" w:lineRule="exac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思政课程教学大纲与实施方案（每个学院提供1</w:t>
            </w:r>
            <w:r>
              <w:rPr>
                <w:rFonts w:ascii="仿宋" w:hAnsi="仿宋" w:eastAsia="仿宋"/>
                <w:sz w:val="24"/>
                <w:szCs w:val="24"/>
              </w:rPr>
              <w:t>-2</w:t>
            </w:r>
            <w:r>
              <w:rPr>
                <w:rFonts w:hint="eastAsia" w:ascii="仿宋" w:hAnsi="仿宋" w:eastAsia="仿宋"/>
                <w:sz w:val="24"/>
                <w:szCs w:val="24"/>
              </w:rPr>
              <w:t>门课程）</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课程思政典型案例（每个学院提供1</w:t>
            </w:r>
            <w:r>
              <w:rPr>
                <w:rFonts w:ascii="仿宋" w:hAnsi="仿宋" w:eastAsia="仿宋"/>
                <w:sz w:val="24"/>
                <w:szCs w:val="24"/>
              </w:rPr>
              <w:t>-2</w:t>
            </w:r>
            <w:r>
              <w:rPr>
                <w:rFonts w:hint="eastAsia" w:ascii="仿宋" w:hAnsi="仿宋" w:eastAsia="仿宋"/>
                <w:sz w:val="24"/>
                <w:szCs w:val="24"/>
              </w:rPr>
              <w:t>个）</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外聘教师管理办法</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教师誓词</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湖南分部开展师德师风教育相关新闻报道</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湖南分部开展青年教师思想政治教育相关新闻报道</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各学院开展师德师风教育相关新闻报道</w:t>
            </w:r>
          </w:p>
          <w:p>
            <w:pPr>
              <w:pStyle w:val="33"/>
              <w:spacing w:line="340" w:lineRule="exact"/>
              <w:ind w:firstLine="0" w:firstLineChars="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教师近三年参加师德师风培训情况</w:t>
            </w:r>
          </w:p>
          <w:p>
            <w:pPr>
              <w:pStyle w:val="33"/>
              <w:spacing w:line="340" w:lineRule="exact"/>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湖南分部师德师风建设工作小结</w:t>
            </w:r>
          </w:p>
          <w:p>
            <w:pPr>
              <w:spacing w:line="34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1</w:t>
            </w:r>
            <w:r>
              <w:rPr>
                <w:rFonts w:hint="eastAsia" w:ascii="仿宋" w:hAnsi="仿宋" w:eastAsia="仿宋"/>
                <w:sz w:val="24"/>
                <w:szCs w:val="24"/>
              </w:rPr>
              <w:t>）思政课程教学、研究、培训，落实推进课程思政开展情况及效果（5分）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spacing w:line="3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4.4.2 学生思想政治教育，学生社团、党团等组织立德树人教育活动开展情况及效果（10分）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吴  敏</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学生工作处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2</w:t>
            </w:r>
            <w:r>
              <w:rPr>
                <w:rFonts w:hint="eastAsia" w:ascii="仿宋" w:hAnsi="仿宋" w:eastAsia="仿宋"/>
                <w:sz w:val="24"/>
                <w:szCs w:val="24"/>
              </w:rPr>
              <w:t>）学生思政教育、立德树人教育活动的记录和效果（6分）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学生工作处、各分校</w:t>
            </w:r>
          </w:p>
        </w:tc>
        <w:tc>
          <w:tcPr>
            <w:tcW w:w="1363" w:type="pct"/>
            <w:vMerge w:val="restart"/>
            <w:vAlign w:val="center"/>
          </w:tcPr>
          <w:p>
            <w:pPr>
              <w:pStyle w:val="33"/>
              <w:numPr>
                <w:ilvl w:val="0"/>
                <w:numId w:val="34"/>
              </w:numPr>
              <w:spacing w:line="340" w:lineRule="exact"/>
              <w:ind w:firstLineChars="0"/>
              <w:rPr>
                <w:rFonts w:ascii="仿宋" w:hAnsi="仿宋" w:eastAsia="仿宋"/>
                <w:sz w:val="24"/>
                <w:szCs w:val="24"/>
              </w:rPr>
            </w:pPr>
            <w:r>
              <w:rPr>
                <w:rFonts w:hint="eastAsia" w:ascii="仿宋" w:hAnsi="仿宋" w:eastAsia="仿宋"/>
                <w:sz w:val="24"/>
                <w:szCs w:val="24"/>
              </w:rPr>
              <w:t>有关学生思想政治教育工作、学风建设、学生社团组织建设的文件、办法</w:t>
            </w:r>
          </w:p>
          <w:p>
            <w:pPr>
              <w:pStyle w:val="33"/>
              <w:numPr>
                <w:ilvl w:val="0"/>
                <w:numId w:val="34"/>
              </w:numPr>
              <w:spacing w:line="340" w:lineRule="exact"/>
              <w:ind w:firstLineChars="0"/>
              <w:rPr>
                <w:rFonts w:ascii="仿宋" w:hAnsi="仿宋" w:eastAsia="仿宋"/>
                <w:sz w:val="24"/>
                <w:szCs w:val="24"/>
              </w:rPr>
            </w:pPr>
            <w:r>
              <w:rPr>
                <w:rFonts w:hint="eastAsia" w:ascii="仿宋" w:hAnsi="仿宋" w:eastAsia="仿宋"/>
                <w:sz w:val="24"/>
                <w:szCs w:val="24"/>
              </w:rPr>
              <w:t>学生社团、党团组织汇总表</w:t>
            </w:r>
          </w:p>
          <w:p>
            <w:pPr>
              <w:pStyle w:val="33"/>
              <w:numPr>
                <w:ilvl w:val="0"/>
                <w:numId w:val="34"/>
              </w:numPr>
              <w:spacing w:line="340" w:lineRule="exact"/>
              <w:ind w:firstLineChars="0"/>
              <w:rPr>
                <w:rFonts w:ascii="仿宋" w:hAnsi="仿宋" w:eastAsia="仿宋"/>
                <w:sz w:val="24"/>
                <w:szCs w:val="24"/>
              </w:rPr>
            </w:pPr>
            <w:r>
              <w:rPr>
                <w:rFonts w:hint="eastAsia" w:ascii="仿宋" w:hAnsi="仿宋" w:eastAsia="仿宋"/>
                <w:sz w:val="24"/>
                <w:szCs w:val="24"/>
              </w:rPr>
              <w:t>学生社团、党团组织成立文件与组织介绍</w:t>
            </w:r>
          </w:p>
          <w:p>
            <w:pPr>
              <w:pStyle w:val="33"/>
              <w:numPr>
                <w:ilvl w:val="0"/>
                <w:numId w:val="34"/>
              </w:numPr>
              <w:spacing w:line="340" w:lineRule="exact"/>
              <w:ind w:firstLineChars="0"/>
              <w:rPr>
                <w:rFonts w:ascii="仿宋" w:hAnsi="仿宋" w:eastAsia="仿宋"/>
                <w:sz w:val="24"/>
                <w:szCs w:val="24"/>
              </w:rPr>
            </w:pPr>
            <w:r>
              <w:rPr>
                <w:rFonts w:hint="eastAsia" w:ascii="仿宋" w:hAnsi="仿宋" w:eastAsia="仿宋"/>
                <w:sz w:val="24"/>
                <w:szCs w:val="24"/>
              </w:rPr>
              <w:t>各社团年度计划</w:t>
            </w:r>
          </w:p>
          <w:p>
            <w:pPr>
              <w:pStyle w:val="33"/>
              <w:numPr>
                <w:ilvl w:val="0"/>
                <w:numId w:val="34"/>
              </w:numPr>
              <w:spacing w:line="340" w:lineRule="exact"/>
              <w:ind w:firstLineChars="0"/>
              <w:rPr>
                <w:rFonts w:ascii="仿宋" w:hAnsi="仿宋" w:eastAsia="仿宋"/>
                <w:sz w:val="24"/>
                <w:szCs w:val="24"/>
              </w:rPr>
            </w:pPr>
            <w:r>
              <w:rPr>
                <w:rFonts w:hint="eastAsia" w:ascii="仿宋" w:hAnsi="仿宋" w:eastAsia="仿宋"/>
                <w:sz w:val="24"/>
                <w:szCs w:val="24"/>
              </w:rPr>
              <w:t>社团组织运行情况</w:t>
            </w:r>
          </w:p>
          <w:p>
            <w:pPr>
              <w:spacing w:line="34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3</w:t>
            </w:r>
            <w:r>
              <w:rPr>
                <w:rFonts w:hint="eastAsia" w:ascii="仿宋" w:hAnsi="仿宋" w:eastAsia="仿宋"/>
                <w:sz w:val="24"/>
                <w:szCs w:val="24"/>
              </w:rPr>
              <w:t>）学生社团活动及学生参与度、学生党团组织及运行情况（4分）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学生工作处、各分校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4.5形成性考核和终结性考试的组织、实施、评阅和成绩管理（90分）</w:t>
            </w:r>
          </w:p>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4.5.1认真执行形成性考核的规定和要求，评阅和成绩管理严格，存档规范（15分）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4</w:t>
            </w:r>
            <w:r>
              <w:rPr>
                <w:rFonts w:hint="eastAsia" w:ascii="仿宋" w:hAnsi="仿宋" w:eastAsia="仿宋"/>
                <w:sz w:val="24"/>
                <w:szCs w:val="24"/>
              </w:rPr>
              <w:t>）纸质形考作业评阅过程中教师签名、打分的情况，在作业评阅中体现教学反馈情况（7分）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35"/>
              </w:numPr>
              <w:ind w:firstLineChars="0"/>
              <w:rPr>
                <w:rFonts w:ascii="仿宋" w:hAnsi="仿宋" w:eastAsia="仿宋"/>
                <w:sz w:val="24"/>
                <w:szCs w:val="24"/>
              </w:rPr>
            </w:pPr>
            <w:r>
              <w:rPr>
                <w:rFonts w:hint="eastAsia" w:ascii="仿宋" w:hAnsi="仿宋" w:eastAsia="仿宋"/>
                <w:sz w:val="24"/>
                <w:szCs w:val="24"/>
              </w:rPr>
              <w:t>湖南分部课程管理办法/湖南分部形成性考核管理办法</w:t>
            </w:r>
          </w:p>
          <w:p>
            <w:pPr>
              <w:pStyle w:val="33"/>
              <w:numPr>
                <w:ilvl w:val="0"/>
                <w:numId w:val="35"/>
              </w:numPr>
              <w:ind w:firstLineChars="0"/>
              <w:rPr>
                <w:rFonts w:ascii="仿宋" w:hAnsi="仿宋" w:eastAsia="仿宋"/>
                <w:sz w:val="24"/>
                <w:szCs w:val="24"/>
              </w:rPr>
            </w:pPr>
            <w:r>
              <w:rPr>
                <w:rFonts w:hint="eastAsia" w:ascii="仿宋" w:hAnsi="仿宋" w:eastAsia="仿宋"/>
                <w:sz w:val="24"/>
                <w:szCs w:val="24"/>
              </w:rPr>
              <w:t>湖南分部每学期课程形考安排一览表</w:t>
            </w:r>
          </w:p>
          <w:p>
            <w:pPr>
              <w:pStyle w:val="33"/>
              <w:numPr>
                <w:ilvl w:val="0"/>
                <w:numId w:val="35"/>
              </w:numPr>
              <w:ind w:firstLineChars="0"/>
              <w:rPr>
                <w:rFonts w:ascii="仿宋" w:hAnsi="仿宋" w:eastAsia="仿宋"/>
                <w:sz w:val="24"/>
                <w:szCs w:val="24"/>
              </w:rPr>
            </w:pPr>
            <w:r>
              <w:rPr>
                <w:rFonts w:hint="eastAsia" w:ascii="仿宋" w:hAnsi="仿宋" w:eastAsia="仿宋"/>
                <w:sz w:val="24"/>
                <w:szCs w:val="24"/>
              </w:rPr>
              <w:t>各学期纸制形考课程成绩登记表（湖南分部存档，按课程-分校-教学点）</w:t>
            </w:r>
          </w:p>
          <w:p>
            <w:pPr>
              <w:pStyle w:val="33"/>
              <w:numPr>
                <w:ilvl w:val="0"/>
                <w:numId w:val="35"/>
              </w:numPr>
              <w:ind w:firstLineChars="0"/>
              <w:rPr>
                <w:rFonts w:ascii="仿宋" w:hAnsi="仿宋" w:eastAsia="仿宋"/>
                <w:sz w:val="24"/>
                <w:szCs w:val="24"/>
              </w:rPr>
            </w:pPr>
            <w:r>
              <w:rPr>
                <w:rFonts w:hint="eastAsia" w:ascii="仿宋" w:hAnsi="仿宋" w:eastAsia="仿宋"/>
                <w:sz w:val="24"/>
                <w:szCs w:val="24"/>
              </w:rPr>
              <w:t>分校、教学点每学期纸制形考作业评阅教师汇总表（至少包括教师姓名、专业背景、职称等方面的信息）</w:t>
            </w:r>
          </w:p>
          <w:p>
            <w:pPr>
              <w:pStyle w:val="33"/>
              <w:numPr>
                <w:ilvl w:val="0"/>
                <w:numId w:val="35"/>
              </w:numPr>
              <w:ind w:firstLineChars="0"/>
              <w:rPr>
                <w:rFonts w:ascii="仿宋" w:hAnsi="仿宋" w:eastAsia="仿宋"/>
                <w:sz w:val="24"/>
                <w:szCs w:val="24"/>
              </w:rPr>
            </w:pPr>
            <w:r>
              <w:rPr>
                <w:rFonts w:hint="eastAsia" w:ascii="仿宋" w:hAnsi="仿宋" w:eastAsia="仿宋"/>
                <w:sz w:val="24"/>
                <w:szCs w:val="24"/>
              </w:rPr>
              <w:t>分校每门纸质形考作业情况统计表</w:t>
            </w:r>
          </w:p>
          <w:p>
            <w:pPr>
              <w:pStyle w:val="33"/>
              <w:numPr>
                <w:ilvl w:val="0"/>
                <w:numId w:val="35"/>
              </w:numPr>
              <w:ind w:firstLineChars="0"/>
              <w:rPr>
                <w:rFonts w:ascii="仿宋" w:hAnsi="仿宋" w:eastAsia="仿宋"/>
                <w:sz w:val="24"/>
                <w:szCs w:val="24"/>
              </w:rPr>
            </w:pPr>
            <w:r>
              <w:rPr>
                <w:rFonts w:hint="eastAsia" w:ascii="仿宋" w:hAnsi="仿宋" w:eastAsia="仿宋"/>
                <w:sz w:val="24"/>
                <w:szCs w:val="24"/>
              </w:rPr>
              <w:t>形成性考核完成情况定期检查结果（每学期3次）</w:t>
            </w:r>
          </w:p>
          <w:p>
            <w:pPr>
              <w:pStyle w:val="33"/>
              <w:numPr>
                <w:ilvl w:val="0"/>
                <w:numId w:val="35"/>
              </w:numPr>
              <w:ind w:firstLineChars="0"/>
              <w:rPr>
                <w:rFonts w:ascii="仿宋" w:hAnsi="仿宋" w:eastAsia="仿宋"/>
                <w:sz w:val="24"/>
                <w:szCs w:val="24"/>
              </w:rPr>
            </w:pPr>
            <w:r>
              <w:rPr>
                <w:rFonts w:hint="eastAsia" w:ascii="仿宋" w:hAnsi="仿宋" w:eastAsia="仿宋"/>
                <w:sz w:val="24"/>
                <w:szCs w:val="24"/>
              </w:rPr>
              <w:t>教学检查通知、方案（须有形考作业检查的相关要求）</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5</w:t>
            </w:r>
            <w:r>
              <w:rPr>
                <w:rFonts w:hint="eastAsia" w:ascii="仿宋" w:hAnsi="仿宋" w:eastAsia="仿宋"/>
                <w:sz w:val="24"/>
                <w:szCs w:val="24"/>
              </w:rPr>
              <w:t>）网上形考作业提交及时，批改及时，登分无差错（6分）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6</w:t>
            </w:r>
            <w:r>
              <w:rPr>
                <w:rFonts w:hint="eastAsia" w:ascii="仿宋" w:hAnsi="仿宋" w:eastAsia="仿宋"/>
                <w:sz w:val="24"/>
                <w:szCs w:val="24"/>
              </w:rPr>
              <w:t>）存档规范（2分）</w:t>
            </w:r>
          </w:p>
        </w:tc>
        <w:tc>
          <w:tcPr>
            <w:tcW w:w="513" w:type="pct"/>
            <w:vMerge w:val="restar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※存档缺失严重的，此项得分不得超过</w:t>
            </w:r>
            <w:r>
              <w:rPr>
                <w:rFonts w:ascii="仿宋" w:hAnsi="仿宋" w:eastAsia="仿宋"/>
                <w:sz w:val="24"/>
                <w:szCs w:val="24"/>
              </w:rPr>
              <w:t>5分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4.5.2有定期检查形成性考核完成情况和评阅质量的机制（20分）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77</w:t>
            </w:r>
            <w:r>
              <w:rPr>
                <w:rFonts w:hint="eastAsia" w:ascii="仿宋" w:hAnsi="仿宋" w:eastAsia="仿宋"/>
                <w:sz w:val="24"/>
                <w:szCs w:val="24"/>
              </w:rPr>
              <w:t>）定期检查形成性考核完成情况和评阅质量的机制情况（20分）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教务处、质量监控与评价中心、各二级学院、各分校</w:t>
            </w:r>
          </w:p>
        </w:tc>
        <w:tc>
          <w:tcPr>
            <w:tcW w:w="1363" w:type="pct"/>
            <w:vAlign w:val="center"/>
          </w:tcPr>
          <w:p>
            <w:pPr>
              <w:pStyle w:val="33"/>
              <w:numPr>
                <w:ilvl w:val="0"/>
                <w:numId w:val="36"/>
              </w:numPr>
              <w:ind w:firstLineChars="0"/>
              <w:rPr>
                <w:rFonts w:ascii="仿宋" w:hAnsi="仿宋" w:eastAsia="仿宋"/>
                <w:sz w:val="24"/>
                <w:szCs w:val="24"/>
              </w:rPr>
            </w:pPr>
            <w:r>
              <w:rPr>
                <w:rFonts w:hint="eastAsia" w:ascii="仿宋" w:hAnsi="仿宋" w:eastAsia="仿宋"/>
                <w:sz w:val="24"/>
                <w:szCs w:val="24"/>
              </w:rPr>
              <w:t>转发国开《国家开放大学开放教育教学过程管理规范</w:t>
            </w:r>
            <w:r>
              <w:rPr>
                <w:rFonts w:ascii="仿宋" w:hAnsi="仿宋" w:eastAsia="仿宋"/>
                <w:sz w:val="24"/>
                <w:szCs w:val="24"/>
              </w:rPr>
              <w:t>(试行)</w:t>
            </w:r>
            <w:r>
              <w:rPr>
                <w:rFonts w:hint="eastAsia" w:ascii="仿宋" w:hAnsi="仿宋" w:eastAsia="仿宋"/>
                <w:sz w:val="24"/>
                <w:szCs w:val="24"/>
              </w:rPr>
              <w:t>》的文件</w:t>
            </w:r>
          </w:p>
          <w:p>
            <w:pPr>
              <w:pStyle w:val="33"/>
              <w:numPr>
                <w:ilvl w:val="0"/>
                <w:numId w:val="36"/>
              </w:numPr>
              <w:ind w:firstLineChars="0"/>
              <w:rPr>
                <w:rFonts w:ascii="仿宋" w:hAnsi="仿宋" w:eastAsia="仿宋"/>
                <w:sz w:val="24"/>
                <w:szCs w:val="24"/>
              </w:rPr>
            </w:pPr>
            <w:r>
              <w:rPr>
                <w:rFonts w:hint="eastAsia" w:ascii="仿宋" w:hAnsi="仿宋" w:eastAsia="仿宋"/>
                <w:sz w:val="24"/>
                <w:szCs w:val="24"/>
              </w:rPr>
              <w:t>综合教学检查工作的文件</w:t>
            </w:r>
          </w:p>
          <w:p>
            <w:pPr>
              <w:pStyle w:val="33"/>
              <w:numPr>
                <w:ilvl w:val="0"/>
                <w:numId w:val="36"/>
              </w:numPr>
              <w:ind w:firstLineChars="0"/>
              <w:rPr>
                <w:rFonts w:ascii="仿宋" w:hAnsi="仿宋" w:eastAsia="仿宋"/>
                <w:sz w:val="24"/>
                <w:szCs w:val="24"/>
              </w:rPr>
            </w:pPr>
            <w:r>
              <w:rPr>
                <w:rFonts w:hint="eastAsia" w:ascii="仿宋" w:hAnsi="仿宋" w:eastAsia="仿宋"/>
                <w:sz w:val="24"/>
                <w:szCs w:val="24"/>
              </w:rPr>
              <w:t>课程形成性考核管理办法</w:t>
            </w:r>
          </w:p>
          <w:p>
            <w:pPr>
              <w:pStyle w:val="33"/>
              <w:numPr>
                <w:ilvl w:val="0"/>
                <w:numId w:val="36"/>
              </w:numPr>
              <w:ind w:firstLineChars="0"/>
              <w:rPr>
                <w:rFonts w:ascii="仿宋" w:hAnsi="仿宋" w:eastAsia="仿宋"/>
                <w:sz w:val="24"/>
                <w:szCs w:val="24"/>
              </w:rPr>
            </w:pPr>
            <w:r>
              <w:rPr>
                <w:rFonts w:hint="eastAsia" w:ascii="仿宋" w:hAnsi="仿宋" w:eastAsia="仿宋"/>
                <w:sz w:val="24"/>
                <w:szCs w:val="24"/>
              </w:rPr>
              <w:t>形成性作业评阅规范</w:t>
            </w:r>
          </w:p>
          <w:p>
            <w:pPr>
              <w:pStyle w:val="33"/>
              <w:numPr>
                <w:ilvl w:val="0"/>
                <w:numId w:val="36"/>
              </w:numPr>
              <w:ind w:firstLineChars="0"/>
              <w:rPr>
                <w:rFonts w:ascii="仿宋" w:hAnsi="仿宋" w:eastAsia="仿宋"/>
                <w:sz w:val="24"/>
                <w:szCs w:val="24"/>
              </w:rPr>
            </w:pPr>
            <w:r>
              <w:rPr>
                <w:rFonts w:hint="eastAsia" w:ascii="仿宋" w:hAnsi="仿宋" w:eastAsia="仿宋"/>
                <w:sz w:val="24"/>
                <w:szCs w:val="24"/>
              </w:rPr>
              <w:t>形成性成绩审核与上报流程</w:t>
            </w:r>
          </w:p>
          <w:p>
            <w:pPr>
              <w:pStyle w:val="33"/>
              <w:numPr>
                <w:ilvl w:val="0"/>
                <w:numId w:val="36"/>
              </w:numPr>
              <w:ind w:firstLineChars="0"/>
              <w:rPr>
                <w:rFonts w:ascii="仿宋" w:hAnsi="仿宋" w:eastAsia="仿宋"/>
                <w:sz w:val="24"/>
                <w:szCs w:val="24"/>
              </w:rPr>
            </w:pPr>
            <w:r>
              <w:rPr>
                <w:rFonts w:hint="eastAsia" w:ascii="仿宋" w:hAnsi="仿宋" w:eastAsia="仿宋"/>
                <w:sz w:val="24"/>
                <w:szCs w:val="24"/>
              </w:rPr>
              <w:t>综合教学检查反馈意见</w:t>
            </w:r>
          </w:p>
          <w:p>
            <w:pPr>
              <w:rPr>
                <w:rFonts w:ascii="仿宋" w:hAnsi="仿宋" w:eastAsia="仿宋"/>
                <w:sz w:val="24"/>
                <w:szCs w:val="24"/>
              </w:rPr>
            </w:pPr>
            <w:r>
              <w:rPr>
                <w:rFonts w:hint="eastAsia" w:ascii="仿宋" w:hAnsi="仿宋" w:eastAsia="仿宋"/>
                <w:sz w:val="24"/>
                <w:szCs w:val="24"/>
              </w:rPr>
              <w:t>此项三级指标的其他支撑材料</w:t>
            </w: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*4.5.3 严格落实国家开放大学关于终结性考试的各项要求；考试组织与管理规范，认真组织考务人员业务培训，有效组织蹲考、巡考工作；有效落实学生诚信教育；严管考风考纪，对违纪学生及时处理、通报曝光（35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78</w:t>
            </w:r>
            <w:r>
              <w:rPr>
                <w:rFonts w:hint="eastAsia" w:ascii="仿宋" w:hAnsi="仿宋" w:eastAsia="仿宋"/>
                <w:sz w:val="24"/>
                <w:szCs w:val="24"/>
              </w:rPr>
              <w:t>）落实国开终结性考试文件要求，及时下发并有效落实情况（5分）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37"/>
              </w:numPr>
              <w:ind w:firstLineChars="0"/>
              <w:rPr>
                <w:rFonts w:ascii="仿宋" w:hAnsi="仿宋" w:eastAsia="仿宋"/>
                <w:sz w:val="24"/>
                <w:szCs w:val="24"/>
              </w:rPr>
            </w:pPr>
            <w:r>
              <w:rPr>
                <w:rFonts w:hint="eastAsia" w:ascii="仿宋" w:hAnsi="仿宋" w:eastAsia="仿宋"/>
                <w:sz w:val="24"/>
                <w:szCs w:val="24"/>
              </w:rPr>
              <w:t>国开、湖南分部有关终结性考试制度文件</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每学期下发的期末考试工作文件</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湖南分部与分校每学期组考工作方案（包括考务工作视频会议文件、考务培训有关材料；巡考工作手册、文件及巡考培训材料；考试巡查情况汇报表等）</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每学期试卷流向统计表</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每学期期末考试安全工作承诺书（各级考点主考对上层主考的承诺书、蹲考、巡考、监考人员对主考承诺书等）</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每学期湖南分部、分校考试工作会议材料（包括保密、蹲考、巡考、监考人员业务培训会议材料）</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每学期湖南分部、分校每学期蹲考、巡考安排及蹲考、巡考工作总结汇报材料</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湖南分部与分校落实学生诚信教育、严格考风考纪的支撑材料</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每学期期末考试工作总结</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近3年考点设置申报、审批材料</w:t>
            </w:r>
          </w:p>
          <w:p>
            <w:pPr>
              <w:pStyle w:val="33"/>
              <w:numPr>
                <w:ilvl w:val="0"/>
                <w:numId w:val="37"/>
              </w:numPr>
              <w:ind w:firstLineChars="0"/>
              <w:rPr>
                <w:rFonts w:ascii="仿宋" w:hAnsi="仿宋" w:eastAsia="仿宋"/>
                <w:sz w:val="24"/>
                <w:szCs w:val="24"/>
              </w:rPr>
            </w:pPr>
            <w:r>
              <w:rPr>
                <w:rFonts w:hint="eastAsia" w:ascii="仿宋" w:hAnsi="仿宋" w:eastAsia="仿宋"/>
                <w:sz w:val="24"/>
                <w:szCs w:val="24"/>
              </w:rPr>
              <w:t>整治替考专项行动相关文件、湖南分部落实专项行动工作报告及替考处理结果通报材料；每学期各考点违规事件、违规考生情况通报</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79</w:t>
            </w:r>
            <w:r>
              <w:rPr>
                <w:rFonts w:hint="eastAsia" w:ascii="仿宋" w:hAnsi="仿宋" w:eastAsia="仿宋"/>
                <w:sz w:val="24"/>
                <w:szCs w:val="24"/>
              </w:rPr>
              <w:t>）组织考试工作人员（含主考、巡考人员、监考人员）业务培训和考核，落实考试工作人员持证上岗要求情况（10分）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r>
              <w:rPr>
                <w:rFonts w:hint="eastAsia" w:ascii="仿宋" w:hAnsi="仿宋" w:eastAsia="仿宋"/>
                <w:sz w:val="24"/>
                <w:szCs w:val="24"/>
              </w:rPr>
              <w:t>）有效组织蹲考、巡考工作情况（8分）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1</w:t>
            </w:r>
            <w:r>
              <w:rPr>
                <w:rFonts w:hint="eastAsia" w:ascii="仿宋" w:hAnsi="仿宋" w:eastAsia="仿宋"/>
                <w:sz w:val="24"/>
                <w:szCs w:val="24"/>
              </w:rPr>
              <w:t>）有效落实学生诚信教育情况（5分）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2</w:t>
            </w:r>
            <w:r>
              <w:rPr>
                <w:rFonts w:hint="eastAsia" w:ascii="仿宋" w:hAnsi="仿宋" w:eastAsia="仿宋"/>
                <w:sz w:val="24"/>
                <w:szCs w:val="24"/>
              </w:rPr>
              <w:t>）及时严肃处理违规事件、通报曝光（7分）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※近一年总部查处或社会曝光分部系统存在严重考试违规行为或存在有组织替考，或考试组织造成不良社会影响的本项不得分（分部自查自纠情况不计在内）</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4.5.4 终结性考试试卷接收、入库、分发、评阅、成绩登录及管理等环节组织严密，管理严格规范（20分）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3</w:t>
            </w:r>
            <w:r>
              <w:rPr>
                <w:rFonts w:hint="eastAsia" w:ascii="仿宋" w:hAnsi="仿宋" w:eastAsia="仿宋"/>
                <w:sz w:val="24"/>
                <w:szCs w:val="24"/>
              </w:rPr>
              <w:t>）试卷接收、入库、分发、评阅等环节规范有序可查，严格落实抽检的情况（7分）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38"/>
              </w:numPr>
              <w:ind w:firstLineChars="0"/>
              <w:rPr>
                <w:rFonts w:ascii="仿宋" w:hAnsi="仿宋" w:eastAsia="仿宋"/>
                <w:sz w:val="24"/>
                <w:szCs w:val="24"/>
              </w:rPr>
            </w:pPr>
            <w:r>
              <w:rPr>
                <w:rFonts w:hint="eastAsia" w:ascii="仿宋" w:hAnsi="仿宋" w:eastAsia="仿宋"/>
                <w:sz w:val="24"/>
                <w:szCs w:val="24"/>
              </w:rPr>
              <w:t>终结性考试试卷接收、入库、分发、评阅、成绩登录及管理的制度与工作流程</w:t>
            </w:r>
          </w:p>
          <w:p>
            <w:pPr>
              <w:pStyle w:val="33"/>
              <w:numPr>
                <w:ilvl w:val="0"/>
                <w:numId w:val="38"/>
              </w:numPr>
              <w:ind w:firstLineChars="0"/>
              <w:rPr>
                <w:rFonts w:ascii="仿宋" w:hAnsi="仿宋" w:eastAsia="仿宋"/>
                <w:sz w:val="24"/>
                <w:szCs w:val="24"/>
              </w:rPr>
            </w:pPr>
            <w:r>
              <w:rPr>
                <w:rFonts w:hint="eastAsia" w:ascii="仿宋" w:hAnsi="仿宋" w:eastAsia="仿宋"/>
                <w:sz w:val="24"/>
                <w:szCs w:val="24"/>
              </w:rPr>
              <w:t>以上各环节的工作安排</w:t>
            </w:r>
          </w:p>
          <w:p>
            <w:pPr>
              <w:pStyle w:val="33"/>
              <w:numPr>
                <w:ilvl w:val="0"/>
                <w:numId w:val="38"/>
              </w:numPr>
              <w:ind w:firstLineChars="0"/>
              <w:rPr>
                <w:rFonts w:ascii="仿宋" w:hAnsi="仿宋" w:eastAsia="仿宋"/>
                <w:sz w:val="24"/>
                <w:szCs w:val="24"/>
              </w:rPr>
            </w:pPr>
            <w:r>
              <w:rPr>
                <w:rFonts w:hint="eastAsia" w:ascii="仿宋" w:hAnsi="仿宋" w:eastAsia="仿宋"/>
                <w:sz w:val="24"/>
                <w:szCs w:val="24"/>
              </w:rPr>
              <w:t>以上各环节的支撑材料</w:t>
            </w:r>
          </w:p>
          <w:p>
            <w:pPr>
              <w:pStyle w:val="33"/>
              <w:numPr>
                <w:ilvl w:val="0"/>
                <w:numId w:val="38"/>
              </w:numPr>
              <w:ind w:firstLineChars="0"/>
              <w:rPr>
                <w:rFonts w:ascii="仿宋" w:hAnsi="仿宋" w:eastAsia="仿宋"/>
                <w:sz w:val="24"/>
                <w:szCs w:val="24"/>
              </w:rPr>
            </w:pPr>
            <w:r>
              <w:rPr>
                <w:rFonts w:hint="eastAsia" w:ascii="仿宋" w:hAnsi="仿宋" w:eastAsia="仿宋"/>
                <w:sz w:val="24"/>
                <w:szCs w:val="24"/>
              </w:rPr>
              <w:t>分学期汇总试卷分析</w:t>
            </w:r>
          </w:p>
          <w:p>
            <w:pPr>
              <w:pStyle w:val="33"/>
              <w:numPr>
                <w:ilvl w:val="0"/>
                <w:numId w:val="38"/>
              </w:numPr>
              <w:ind w:firstLineChars="0"/>
              <w:rPr>
                <w:rFonts w:ascii="仿宋" w:hAnsi="仿宋" w:eastAsia="仿宋"/>
                <w:sz w:val="24"/>
                <w:szCs w:val="24"/>
              </w:rPr>
            </w:pPr>
            <w:r>
              <w:rPr>
                <w:rFonts w:hint="eastAsia" w:ascii="仿宋" w:hAnsi="仿宋" w:eastAsia="仿宋"/>
                <w:sz w:val="24"/>
                <w:szCs w:val="24"/>
              </w:rPr>
              <w:t>阅卷质量检查原始记录表汇总</w:t>
            </w:r>
          </w:p>
          <w:p>
            <w:pPr>
              <w:pStyle w:val="33"/>
              <w:numPr>
                <w:ilvl w:val="0"/>
                <w:numId w:val="38"/>
              </w:numPr>
              <w:ind w:firstLineChars="0"/>
              <w:rPr>
                <w:rFonts w:ascii="仿宋" w:hAnsi="仿宋" w:eastAsia="仿宋"/>
                <w:sz w:val="24"/>
                <w:szCs w:val="24"/>
              </w:rPr>
            </w:pPr>
            <w:r>
              <w:rPr>
                <w:rFonts w:hint="eastAsia" w:ascii="仿宋" w:hAnsi="仿宋" w:eastAsia="仿宋"/>
                <w:sz w:val="24"/>
                <w:szCs w:val="24"/>
              </w:rPr>
              <w:t>雷同试卷专项整治支撑材料</w:t>
            </w:r>
          </w:p>
          <w:p>
            <w:pPr>
              <w:pStyle w:val="33"/>
              <w:numPr>
                <w:ilvl w:val="0"/>
                <w:numId w:val="38"/>
              </w:numPr>
              <w:ind w:firstLineChars="0"/>
              <w:rPr>
                <w:rFonts w:ascii="仿宋" w:hAnsi="仿宋" w:eastAsia="仿宋"/>
                <w:sz w:val="24"/>
                <w:szCs w:val="24"/>
              </w:rPr>
            </w:pPr>
            <w:r>
              <w:rPr>
                <w:rFonts w:hint="eastAsia" w:ascii="仿宋" w:hAnsi="仿宋" w:eastAsia="仿宋"/>
                <w:sz w:val="24"/>
                <w:szCs w:val="24"/>
              </w:rPr>
              <w:t>分校查分、查阅原始材料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4</w:t>
            </w:r>
            <w:r>
              <w:rPr>
                <w:rFonts w:hint="eastAsia" w:ascii="仿宋" w:hAnsi="仿宋" w:eastAsia="仿宋"/>
                <w:sz w:val="24"/>
                <w:szCs w:val="24"/>
              </w:rPr>
              <w:t>）成绩登录及管理等环节组织严密，管理严格规范的情况（7分）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5</w:t>
            </w:r>
            <w:r>
              <w:rPr>
                <w:rFonts w:hint="eastAsia" w:ascii="仿宋" w:hAnsi="仿宋" w:eastAsia="仿宋"/>
                <w:sz w:val="24"/>
                <w:szCs w:val="24"/>
              </w:rPr>
              <w:t>）定期开展考试成绩分析并反馈教学环节的情况（6分）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4.6 学习支持服务和满意度（50分）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4.6.1 能及时解决学生学习过程中遇到的各种问题；由专人负责或有专门渠道及时提供学生咨询服务，处理及时，学生对处理结果满意度高（15分）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86</w:t>
            </w:r>
            <w:r>
              <w:rPr>
                <w:rFonts w:hint="eastAsia" w:ascii="仿宋" w:hAnsi="仿宋" w:eastAsia="仿宋"/>
                <w:sz w:val="24"/>
                <w:szCs w:val="24"/>
              </w:rPr>
              <w:t>）省校对学生学习支持服务事务的响应速度情况（5分）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39"/>
              </w:numPr>
              <w:ind w:firstLineChars="0"/>
              <w:rPr>
                <w:rFonts w:ascii="仿宋" w:hAnsi="仿宋" w:eastAsia="仿宋"/>
                <w:sz w:val="24"/>
                <w:szCs w:val="24"/>
              </w:rPr>
            </w:pPr>
            <w:r>
              <w:rPr>
                <w:rFonts w:hint="eastAsia" w:ascii="仿宋" w:hAnsi="仿宋" w:eastAsia="仿宋"/>
                <w:sz w:val="24"/>
                <w:szCs w:val="24"/>
              </w:rPr>
              <w:t>湖南分部与分校学习支持服务的制度、流程、规范等文件</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首问负责制</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学术支持服务人员信息一览表</w:t>
            </w:r>
          </w:p>
          <w:p>
            <w:pPr>
              <w:rPr>
                <w:rFonts w:ascii="仿宋" w:hAnsi="仿宋" w:eastAsia="仿宋"/>
                <w:sz w:val="24"/>
                <w:szCs w:val="24"/>
              </w:rPr>
            </w:pPr>
            <w:r>
              <w:rPr>
                <w:rFonts w:hint="eastAsia" w:ascii="仿宋" w:hAnsi="仿宋" w:eastAsia="仿宋"/>
                <w:sz w:val="24"/>
                <w:szCs w:val="24"/>
              </w:rPr>
              <w:t>湖南分部：各学院院长、副院长、各专业负责教师</w:t>
            </w:r>
          </w:p>
          <w:p>
            <w:pPr>
              <w:rPr>
                <w:rFonts w:ascii="仿宋" w:hAnsi="仿宋" w:eastAsia="仿宋"/>
                <w:sz w:val="24"/>
                <w:szCs w:val="24"/>
              </w:rPr>
            </w:pPr>
            <w:r>
              <w:rPr>
                <w:rFonts w:hint="eastAsia" w:ascii="仿宋" w:hAnsi="仿宋" w:eastAsia="仿宋"/>
                <w:sz w:val="24"/>
                <w:szCs w:val="24"/>
              </w:rPr>
              <w:t>分校：专业责任教师、课程责任教师</w:t>
            </w:r>
          </w:p>
          <w:p>
            <w:pPr>
              <w:rPr>
                <w:rFonts w:ascii="仿宋" w:hAnsi="仿宋" w:eastAsia="仿宋"/>
                <w:sz w:val="24"/>
                <w:szCs w:val="24"/>
              </w:rPr>
            </w:pPr>
            <w:r>
              <w:rPr>
                <w:rFonts w:hint="eastAsia" w:ascii="仿宋" w:hAnsi="仿宋" w:eastAsia="仿宋"/>
                <w:sz w:val="24"/>
                <w:szCs w:val="24"/>
              </w:rPr>
              <w:t>涉及的学习支持服务工具：公布邮箱、微信公众号、电话号码、手机号、接待室等服务渠道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87</w:t>
            </w:r>
            <w:r>
              <w:rPr>
                <w:rFonts w:hint="eastAsia" w:ascii="仿宋" w:hAnsi="仿宋" w:eastAsia="仿宋"/>
                <w:sz w:val="24"/>
                <w:szCs w:val="24"/>
              </w:rPr>
              <w:t>）由专人负责或有专门渠道及时提供学生咨询服务情况（3分）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教务处、各二级学院、学生工作处、招生与就业工作处、各分校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88</w:t>
            </w:r>
            <w:r>
              <w:rPr>
                <w:rFonts w:hint="eastAsia" w:ascii="仿宋" w:hAnsi="仿宋" w:eastAsia="仿宋"/>
                <w:sz w:val="24"/>
                <w:szCs w:val="24"/>
              </w:rPr>
              <w:t>）处理及时（4分）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教务处、各二级学院、学生工作处、招生与就业工作处、各分校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89</w:t>
            </w:r>
            <w:r>
              <w:rPr>
                <w:rFonts w:hint="eastAsia" w:ascii="仿宋" w:hAnsi="仿宋" w:eastAsia="仿宋"/>
                <w:sz w:val="24"/>
                <w:szCs w:val="24"/>
              </w:rPr>
              <w:t>）学生对处理结果的满意度（3分）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4.6.2 使用电话、网络、手机App、线下等多种方式向学生提供学术、非学术支持服务（15分）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0</w:t>
            </w:r>
            <w:r>
              <w:rPr>
                <w:rFonts w:hint="eastAsia" w:ascii="仿宋" w:hAnsi="仿宋" w:eastAsia="仿宋"/>
                <w:sz w:val="24"/>
                <w:szCs w:val="24"/>
              </w:rPr>
              <w:t>）省校向学生提供学习支持服务的工具具有多样性，学生可以通过多种方式获取支持服务的情况（10分）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pStyle w:val="33"/>
              <w:numPr>
                <w:ilvl w:val="0"/>
                <w:numId w:val="39"/>
              </w:numPr>
              <w:ind w:firstLineChars="0"/>
              <w:rPr>
                <w:rFonts w:ascii="仿宋" w:hAnsi="仿宋" w:eastAsia="仿宋"/>
                <w:sz w:val="24"/>
                <w:szCs w:val="24"/>
              </w:rPr>
            </w:pPr>
            <w:r>
              <w:rPr>
                <w:rFonts w:hint="eastAsia" w:ascii="仿宋" w:hAnsi="仿宋" w:eastAsia="仿宋"/>
                <w:sz w:val="24"/>
                <w:szCs w:val="24"/>
              </w:rPr>
              <w:t>非学术支持服务人员信息一览表</w:t>
            </w:r>
          </w:p>
          <w:p>
            <w:pPr>
              <w:rPr>
                <w:rFonts w:ascii="仿宋" w:hAnsi="仿宋" w:eastAsia="仿宋"/>
                <w:sz w:val="24"/>
                <w:szCs w:val="24"/>
              </w:rPr>
            </w:pPr>
            <w:r>
              <w:rPr>
                <w:rFonts w:hint="eastAsia" w:ascii="仿宋" w:hAnsi="仿宋" w:eastAsia="仿宋"/>
                <w:sz w:val="24"/>
                <w:szCs w:val="24"/>
              </w:rPr>
              <w:t>湖南分部涉及部门：招生办、教务处、资源中心、信息技术部、质检中心、纪检</w:t>
            </w:r>
          </w:p>
          <w:p>
            <w:pPr>
              <w:rPr>
                <w:rFonts w:ascii="仿宋" w:hAnsi="仿宋" w:eastAsia="仿宋"/>
                <w:sz w:val="24"/>
                <w:szCs w:val="24"/>
              </w:rPr>
            </w:pPr>
            <w:r>
              <w:rPr>
                <w:rFonts w:hint="eastAsia" w:ascii="仿宋" w:hAnsi="仿宋" w:eastAsia="仿宋"/>
                <w:sz w:val="24"/>
                <w:szCs w:val="24"/>
              </w:rPr>
              <w:t>分校涉及部门：招生办、教务处、资源中心、信息技术部、质检中心、纪检</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分年度学术支持服务工作台账（有处理响应速度、处理过程、处理结果等）</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分年度非学术支持服务工作台账</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学术支撑典型材料</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非学术支撑典型材料</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考试管理系统平台</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考试真题模拟系统小程序使用手册</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考试真题模拟系统</w:t>
            </w:r>
            <w:r>
              <w:rPr>
                <w:rFonts w:ascii="仿宋" w:hAnsi="仿宋" w:eastAsia="仿宋"/>
                <w:sz w:val="24"/>
                <w:szCs w:val="24"/>
              </w:rPr>
              <w:t>App使用手册</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开展导学服务相关材料</w:t>
            </w:r>
          </w:p>
          <w:p>
            <w:pPr>
              <w:pStyle w:val="33"/>
              <w:numPr>
                <w:ilvl w:val="0"/>
                <w:numId w:val="39"/>
              </w:numPr>
              <w:ind w:firstLineChars="0"/>
              <w:rPr>
                <w:rFonts w:ascii="仿宋" w:hAnsi="仿宋" w:eastAsia="仿宋"/>
                <w:sz w:val="24"/>
                <w:szCs w:val="24"/>
              </w:rPr>
            </w:pPr>
            <w:r>
              <w:rPr>
                <w:rFonts w:hint="eastAsia" w:ascii="仿宋" w:hAnsi="仿宋" w:eastAsia="仿宋"/>
                <w:sz w:val="24"/>
                <w:szCs w:val="24"/>
              </w:rPr>
              <w:t>学校实训场所及开展实训活动相关报道</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szCs w:val="24"/>
              </w:rPr>
              <w:t>）省校向学生提供的支持服务的内容具有广泛性，覆盖学术和非学术两方面的情况（5分）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4.6.3 支持开展满意度调查，学生、毕业生对学校教学和服务等方面满意度高（20分）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）很满意≥50%或满意≥90%（20分），其他情况如满意度调查完成率不足60%等酌情减分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Align w:val="center"/>
          </w:tcPr>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分学年全省开大系统毕业生满意度调查完成情况</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分学年全省开大系统毕业生满意度调查满意率结果统计表</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分学年用人单位满意度调查完成情况</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分学年用人单位满意度调查满意率结果统计表</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湖南分部参与国家开放大学毕业生和用人单位满意度调查通知文件</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湖南分部开展学生满意度调查</w:t>
            </w:r>
            <w:r>
              <w:rPr>
                <w:rFonts w:ascii="仿宋" w:hAnsi="仿宋" w:eastAsia="仿宋"/>
                <w:sz w:val="24"/>
                <w:szCs w:val="24"/>
              </w:rPr>
              <w:t>(案例)</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满意度调查结果运用</w:t>
            </w:r>
          </w:p>
          <w:p>
            <w:pPr>
              <w:pStyle w:val="33"/>
              <w:numPr>
                <w:ilvl w:val="0"/>
                <w:numId w:val="40"/>
              </w:numPr>
              <w:spacing w:line="280" w:lineRule="exact"/>
              <w:ind w:firstLineChars="0"/>
              <w:rPr>
                <w:rFonts w:ascii="仿宋" w:hAnsi="仿宋" w:eastAsia="仿宋"/>
                <w:sz w:val="24"/>
                <w:szCs w:val="24"/>
              </w:rPr>
            </w:pPr>
            <w:r>
              <w:rPr>
                <w:rFonts w:hint="eastAsia" w:ascii="仿宋" w:hAnsi="仿宋" w:eastAsia="仿宋"/>
                <w:sz w:val="24"/>
                <w:szCs w:val="24"/>
              </w:rPr>
              <w:t>满意度调查参与度列入分部系统办学评估指标</w:t>
            </w:r>
          </w:p>
          <w:p>
            <w:pPr>
              <w:spacing w:line="28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4.7 学籍、毕业及学位管理（30分）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4.7.1 学籍管理流程规范，有与学生规模相适应的学籍管理人员，学生档案保存良好，关键环节落实到位（6分）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3</w:t>
            </w:r>
            <w:r>
              <w:rPr>
                <w:rFonts w:hint="eastAsia" w:ascii="仿宋" w:hAnsi="仿宋" w:eastAsia="仿宋"/>
                <w:sz w:val="24"/>
                <w:szCs w:val="24"/>
              </w:rPr>
              <w:t>）学籍管理制度完整，流程执行规范（3分）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41"/>
              </w:numPr>
              <w:ind w:firstLineChars="0"/>
              <w:rPr>
                <w:rFonts w:ascii="仿宋" w:hAnsi="仿宋" w:eastAsia="仿宋"/>
                <w:sz w:val="24"/>
                <w:szCs w:val="24"/>
              </w:rPr>
            </w:pPr>
            <w:r>
              <w:rPr>
                <w:rFonts w:hint="eastAsia" w:ascii="仿宋" w:hAnsi="仿宋" w:eastAsia="仿宋"/>
                <w:sz w:val="24"/>
                <w:szCs w:val="24"/>
              </w:rPr>
              <w:t>学籍管理制度、流程、规范等文件</w:t>
            </w:r>
          </w:p>
          <w:p>
            <w:pPr>
              <w:pStyle w:val="33"/>
              <w:numPr>
                <w:ilvl w:val="0"/>
                <w:numId w:val="41"/>
              </w:numPr>
              <w:ind w:firstLineChars="0"/>
              <w:rPr>
                <w:rFonts w:ascii="仿宋" w:hAnsi="仿宋" w:eastAsia="仿宋"/>
                <w:sz w:val="24"/>
                <w:szCs w:val="24"/>
              </w:rPr>
            </w:pPr>
            <w:r>
              <w:rPr>
                <w:rFonts w:hint="eastAsia" w:ascii="仿宋" w:hAnsi="仿宋" w:eastAsia="仿宋"/>
                <w:sz w:val="24"/>
                <w:szCs w:val="24"/>
              </w:rPr>
              <w:t>湖南分部与分校学籍管理岗位人员与学生规模统计表</w:t>
            </w:r>
          </w:p>
          <w:p>
            <w:pPr>
              <w:pStyle w:val="33"/>
              <w:numPr>
                <w:ilvl w:val="0"/>
                <w:numId w:val="41"/>
              </w:numPr>
              <w:ind w:firstLineChars="0"/>
              <w:rPr>
                <w:rFonts w:ascii="仿宋" w:hAnsi="仿宋" w:eastAsia="仿宋"/>
                <w:sz w:val="24"/>
                <w:szCs w:val="24"/>
              </w:rPr>
            </w:pPr>
            <w:r>
              <w:rPr>
                <w:rFonts w:hint="eastAsia" w:ascii="仿宋" w:hAnsi="仿宋" w:eastAsia="仿宋"/>
                <w:sz w:val="24"/>
                <w:szCs w:val="24"/>
              </w:rPr>
              <w:t>学籍档案材料</w:t>
            </w:r>
          </w:p>
          <w:p>
            <w:pPr>
              <w:pStyle w:val="33"/>
              <w:numPr>
                <w:ilvl w:val="0"/>
                <w:numId w:val="41"/>
              </w:numPr>
              <w:ind w:firstLineChars="0"/>
              <w:rPr>
                <w:rFonts w:ascii="仿宋" w:hAnsi="仿宋" w:eastAsia="仿宋"/>
                <w:sz w:val="24"/>
                <w:szCs w:val="24"/>
              </w:rPr>
            </w:pPr>
            <w:r>
              <w:rPr>
                <w:rFonts w:hint="eastAsia" w:ascii="仿宋" w:hAnsi="仿宋" w:eastAsia="仿宋"/>
                <w:sz w:val="24"/>
                <w:szCs w:val="24"/>
              </w:rPr>
              <w:t>湖南分部学籍问题处理材料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4</w:t>
            </w:r>
            <w:r>
              <w:rPr>
                <w:rFonts w:hint="eastAsia" w:ascii="仿宋" w:hAnsi="仿宋" w:eastAsia="仿宋"/>
                <w:sz w:val="24"/>
                <w:szCs w:val="24"/>
              </w:rPr>
              <w:t>）学籍管理岗位人员与学生规模相适应（3分）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4.7.2 毕业管理过程规范，关键环节落实到位（6分）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5</w:t>
            </w:r>
            <w:r>
              <w:rPr>
                <w:rFonts w:hint="eastAsia" w:ascii="仿宋" w:hAnsi="仿宋" w:eastAsia="仿宋"/>
                <w:sz w:val="24"/>
                <w:szCs w:val="24"/>
              </w:rPr>
              <w:t>）毕业生登记表填写规范情况（2分）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42"/>
              </w:numPr>
              <w:ind w:firstLineChars="0"/>
              <w:rPr>
                <w:rFonts w:ascii="仿宋" w:hAnsi="仿宋" w:eastAsia="仿宋"/>
                <w:sz w:val="24"/>
                <w:szCs w:val="24"/>
              </w:rPr>
            </w:pPr>
            <w:r>
              <w:rPr>
                <w:rFonts w:hint="eastAsia" w:ascii="仿宋" w:hAnsi="仿宋" w:eastAsia="仿宋"/>
                <w:sz w:val="24"/>
                <w:szCs w:val="24"/>
              </w:rPr>
              <w:t>毕业管理、毕业资格审查规范性文件</w:t>
            </w:r>
          </w:p>
          <w:p>
            <w:pPr>
              <w:pStyle w:val="33"/>
              <w:numPr>
                <w:ilvl w:val="0"/>
                <w:numId w:val="42"/>
              </w:numPr>
              <w:ind w:firstLineChars="0"/>
              <w:rPr>
                <w:rFonts w:ascii="仿宋" w:hAnsi="仿宋" w:eastAsia="仿宋"/>
                <w:sz w:val="24"/>
                <w:szCs w:val="24"/>
              </w:rPr>
            </w:pPr>
            <w:r>
              <w:rPr>
                <w:rFonts w:hint="eastAsia" w:ascii="仿宋" w:hAnsi="仿宋" w:eastAsia="仿宋"/>
                <w:sz w:val="24"/>
                <w:szCs w:val="24"/>
              </w:rPr>
              <w:t>毕业资格审查工作安排</w:t>
            </w:r>
          </w:p>
          <w:p>
            <w:pPr>
              <w:pStyle w:val="33"/>
              <w:numPr>
                <w:ilvl w:val="0"/>
                <w:numId w:val="42"/>
              </w:numPr>
              <w:ind w:firstLineChars="0"/>
              <w:rPr>
                <w:rFonts w:ascii="仿宋" w:hAnsi="仿宋" w:eastAsia="仿宋"/>
                <w:sz w:val="24"/>
                <w:szCs w:val="24"/>
              </w:rPr>
            </w:pPr>
            <w:r>
              <w:rPr>
                <w:rFonts w:hint="eastAsia" w:ascii="仿宋" w:hAnsi="仿宋" w:eastAsia="仿宋"/>
                <w:sz w:val="24"/>
                <w:szCs w:val="24"/>
              </w:rPr>
              <w:t>分学期毕业生登记表</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96</w:t>
            </w:r>
            <w:r>
              <w:rPr>
                <w:rFonts w:hint="eastAsia" w:ascii="仿宋" w:hAnsi="仿宋" w:eastAsia="仿宋"/>
                <w:sz w:val="24"/>
                <w:szCs w:val="24"/>
              </w:rPr>
              <w:t>）毕业资格审核规范情况（4分）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4.7.3 学位管理流程规范，学位审核严谨，关键环节落实到位（6分）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97</w:t>
            </w:r>
            <w:r>
              <w:rPr>
                <w:rFonts w:hint="eastAsia" w:ascii="仿宋" w:hAnsi="仿宋" w:eastAsia="仿宋"/>
                <w:sz w:val="24"/>
                <w:szCs w:val="24"/>
              </w:rPr>
              <w:t>）学位审核表填写规范情况（2分）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43"/>
              </w:numPr>
              <w:ind w:firstLineChars="0"/>
              <w:rPr>
                <w:rFonts w:ascii="仿宋" w:hAnsi="仿宋" w:eastAsia="仿宋"/>
                <w:sz w:val="24"/>
                <w:szCs w:val="24"/>
              </w:rPr>
            </w:pPr>
            <w:r>
              <w:rPr>
                <w:rFonts w:hint="eastAsia" w:ascii="仿宋" w:hAnsi="仿宋" w:eastAsia="仿宋"/>
                <w:sz w:val="24"/>
                <w:szCs w:val="24"/>
              </w:rPr>
              <w:t>学位管理制度、流程、规范等文件</w:t>
            </w:r>
          </w:p>
          <w:p>
            <w:pPr>
              <w:pStyle w:val="33"/>
              <w:numPr>
                <w:ilvl w:val="0"/>
                <w:numId w:val="43"/>
              </w:numPr>
              <w:ind w:firstLineChars="0"/>
              <w:rPr>
                <w:rFonts w:ascii="仿宋" w:hAnsi="仿宋" w:eastAsia="仿宋"/>
                <w:sz w:val="24"/>
                <w:szCs w:val="24"/>
              </w:rPr>
            </w:pPr>
            <w:r>
              <w:rPr>
                <w:rFonts w:hint="eastAsia" w:ascii="仿宋" w:hAnsi="仿宋" w:eastAsia="仿宋"/>
                <w:sz w:val="24"/>
                <w:szCs w:val="24"/>
              </w:rPr>
              <w:t>学位审核工作安排</w:t>
            </w:r>
          </w:p>
          <w:p>
            <w:pPr>
              <w:pStyle w:val="33"/>
              <w:numPr>
                <w:ilvl w:val="0"/>
                <w:numId w:val="43"/>
              </w:numPr>
              <w:ind w:firstLineChars="0"/>
              <w:rPr>
                <w:rFonts w:ascii="仿宋" w:hAnsi="仿宋" w:eastAsia="仿宋"/>
                <w:sz w:val="24"/>
                <w:szCs w:val="24"/>
              </w:rPr>
            </w:pPr>
            <w:r>
              <w:rPr>
                <w:rFonts w:hint="eastAsia" w:ascii="仿宋" w:hAnsi="仿宋" w:eastAsia="仿宋"/>
                <w:sz w:val="24"/>
                <w:szCs w:val="24"/>
              </w:rPr>
              <w:t>学位审核表</w:t>
            </w:r>
          </w:p>
          <w:p>
            <w:pPr>
              <w:pStyle w:val="33"/>
              <w:numPr>
                <w:ilvl w:val="0"/>
                <w:numId w:val="43"/>
              </w:numPr>
              <w:ind w:firstLineChars="0"/>
              <w:rPr>
                <w:rFonts w:ascii="仿宋" w:hAnsi="仿宋" w:eastAsia="仿宋"/>
                <w:sz w:val="24"/>
                <w:szCs w:val="24"/>
              </w:rPr>
            </w:pPr>
            <w:r>
              <w:rPr>
                <w:rFonts w:hint="eastAsia" w:ascii="仿宋" w:hAnsi="仿宋" w:eastAsia="仿宋"/>
                <w:sz w:val="24"/>
                <w:szCs w:val="24"/>
              </w:rPr>
              <w:t>学校学位审核委员会成立文件</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98</w:t>
            </w:r>
            <w:r>
              <w:rPr>
                <w:rFonts w:hint="eastAsia" w:ascii="仿宋" w:hAnsi="仿宋" w:eastAsia="仿宋"/>
                <w:sz w:val="24"/>
                <w:szCs w:val="24"/>
              </w:rPr>
              <w:t>）审核意见填写规范情况（4分）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4.7.4 毕业证书和学位证书保管得当、发放及时（6分）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99</w:t>
            </w:r>
            <w:r>
              <w:rPr>
                <w:rFonts w:hint="eastAsia" w:ascii="仿宋" w:hAnsi="仿宋" w:eastAsia="仿宋"/>
                <w:sz w:val="24"/>
                <w:szCs w:val="24"/>
              </w:rPr>
              <w:t>）毕业证书保存、移交和发放签收规范情况（3分）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44"/>
              </w:numPr>
              <w:spacing w:line="340" w:lineRule="exact"/>
              <w:ind w:firstLineChars="0"/>
              <w:rPr>
                <w:rFonts w:ascii="仿宋" w:hAnsi="仿宋" w:eastAsia="仿宋"/>
                <w:sz w:val="24"/>
                <w:szCs w:val="24"/>
              </w:rPr>
            </w:pPr>
            <w:r>
              <w:rPr>
                <w:rFonts w:hint="eastAsia" w:ascii="仿宋" w:hAnsi="仿宋" w:eastAsia="仿宋"/>
                <w:sz w:val="24"/>
                <w:szCs w:val="24"/>
              </w:rPr>
              <w:t>毕业证书管理办法</w:t>
            </w:r>
          </w:p>
          <w:p>
            <w:pPr>
              <w:pStyle w:val="33"/>
              <w:numPr>
                <w:ilvl w:val="0"/>
                <w:numId w:val="44"/>
              </w:numPr>
              <w:spacing w:line="340" w:lineRule="exact"/>
              <w:ind w:firstLineChars="0"/>
              <w:rPr>
                <w:rFonts w:ascii="仿宋" w:hAnsi="仿宋" w:eastAsia="仿宋"/>
                <w:sz w:val="24"/>
                <w:szCs w:val="24"/>
              </w:rPr>
            </w:pPr>
            <w:r>
              <w:rPr>
                <w:rFonts w:hint="eastAsia" w:ascii="仿宋" w:hAnsi="仿宋" w:eastAsia="仿宋"/>
                <w:sz w:val="24"/>
                <w:szCs w:val="24"/>
              </w:rPr>
              <w:t>毕业证书领取、移交、发放、签收情况统计表</w:t>
            </w:r>
          </w:p>
          <w:p>
            <w:pPr>
              <w:spacing w:line="34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0</w:t>
            </w:r>
            <w:r>
              <w:rPr>
                <w:rFonts w:hint="eastAsia" w:ascii="仿宋" w:hAnsi="仿宋" w:eastAsia="仿宋"/>
                <w:sz w:val="24"/>
                <w:szCs w:val="24"/>
              </w:rPr>
              <w:t>）学位证书保存、移交和发放签收规范情况（3分）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4.7.5 免修免考管理流程规范，审核严谨，反馈及时（6分）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1</w:t>
            </w:r>
            <w:r>
              <w:rPr>
                <w:rFonts w:hint="eastAsia" w:ascii="仿宋" w:hAnsi="仿宋" w:eastAsia="仿宋"/>
                <w:sz w:val="24"/>
                <w:szCs w:val="24"/>
              </w:rPr>
              <w:t>）省校按规范标准进行免修免考审核并上报的情况（4分）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restart"/>
            <w:vAlign w:val="center"/>
          </w:tcPr>
          <w:p>
            <w:pPr>
              <w:pStyle w:val="33"/>
              <w:numPr>
                <w:ilvl w:val="0"/>
                <w:numId w:val="45"/>
              </w:numPr>
              <w:ind w:firstLineChars="0"/>
              <w:rPr>
                <w:rFonts w:ascii="仿宋" w:hAnsi="仿宋" w:eastAsia="仿宋"/>
                <w:sz w:val="24"/>
                <w:szCs w:val="24"/>
              </w:rPr>
            </w:pPr>
            <w:r>
              <w:rPr>
                <w:rFonts w:hint="eastAsia" w:ascii="仿宋" w:hAnsi="仿宋" w:eastAsia="仿宋"/>
                <w:sz w:val="24"/>
                <w:szCs w:val="24"/>
              </w:rPr>
              <w:t>免修、免考管理制度</w:t>
            </w:r>
          </w:p>
          <w:p>
            <w:pPr>
              <w:pStyle w:val="33"/>
              <w:numPr>
                <w:ilvl w:val="0"/>
                <w:numId w:val="45"/>
              </w:numPr>
              <w:ind w:firstLineChars="0"/>
              <w:rPr>
                <w:rFonts w:ascii="仿宋" w:hAnsi="仿宋" w:eastAsia="仿宋"/>
                <w:sz w:val="24"/>
                <w:szCs w:val="24"/>
              </w:rPr>
            </w:pPr>
            <w:r>
              <w:rPr>
                <w:rFonts w:hint="eastAsia" w:ascii="仿宋" w:hAnsi="仿宋" w:eastAsia="仿宋"/>
                <w:sz w:val="24"/>
                <w:szCs w:val="24"/>
              </w:rPr>
              <w:t>每学期免修、免考情况统计表</w:t>
            </w:r>
          </w:p>
          <w:p>
            <w:pPr>
              <w:pStyle w:val="33"/>
              <w:numPr>
                <w:ilvl w:val="0"/>
                <w:numId w:val="45"/>
              </w:numPr>
              <w:ind w:firstLineChars="0"/>
              <w:rPr>
                <w:rFonts w:ascii="仿宋" w:hAnsi="仿宋" w:eastAsia="仿宋"/>
                <w:sz w:val="24"/>
                <w:szCs w:val="24"/>
              </w:rPr>
            </w:pPr>
            <w:r>
              <w:rPr>
                <w:rFonts w:hint="eastAsia" w:ascii="仿宋" w:hAnsi="仿宋" w:eastAsia="仿宋"/>
                <w:sz w:val="24"/>
                <w:szCs w:val="24"/>
              </w:rPr>
              <w:t>每学期免修、免考审核原始材料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2</w:t>
            </w:r>
            <w:r>
              <w:rPr>
                <w:rFonts w:hint="eastAsia" w:ascii="仿宋" w:hAnsi="仿宋" w:eastAsia="仿宋"/>
                <w:sz w:val="24"/>
                <w:szCs w:val="24"/>
              </w:rPr>
              <w:t>）反馈结果及时（2分）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327" w:type="pct"/>
            <w:vMerge w:val="restart"/>
            <w:shd w:val="clear" w:color="auto" w:fill="auto"/>
            <w:vAlign w:val="center"/>
          </w:tcPr>
          <w:p>
            <w:pPr>
              <w:jc w:val="center"/>
              <w:rPr>
                <w:rFonts w:ascii="仿宋" w:hAnsi="仿宋" w:eastAsia="仿宋"/>
                <w:sz w:val="24"/>
                <w:szCs w:val="24"/>
              </w:rPr>
            </w:pPr>
          </w:p>
          <w:p>
            <w:pPr>
              <w:numPr>
                <w:ilvl w:val="0"/>
                <w:numId w:val="46"/>
              </w:numPr>
              <w:jc w:val="center"/>
              <w:rPr>
                <w:rFonts w:ascii="仿宋" w:hAnsi="仿宋" w:eastAsia="仿宋"/>
                <w:sz w:val="24"/>
                <w:szCs w:val="24"/>
              </w:rPr>
            </w:pPr>
            <w:r>
              <w:rPr>
                <w:rFonts w:ascii="仿宋" w:hAnsi="仿宋" w:eastAsia="仿宋"/>
                <w:sz w:val="24"/>
                <w:szCs w:val="24"/>
              </w:rPr>
              <w:t>质量管理（120分）</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hint="eastAsia"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5.1 执行国家开放大学质量标准、落实质量报告工作、完成评估检查及整改工作的情况（50分）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5.1.1 严格执行国家开放大学质量标准，并组织全省开大系统贯彻落实（20分）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3</w:t>
            </w:r>
            <w:r>
              <w:rPr>
                <w:rFonts w:hint="eastAsia" w:ascii="仿宋" w:hAnsi="仿宋" w:eastAsia="仿宋"/>
                <w:sz w:val="24"/>
                <w:szCs w:val="24"/>
              </w:rPr>
              <w:t>）省校执行国家开放大学质量标准，教职工对质量标准知晓度的情况（10分）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restart"/>
            <w:vAlign w:val="center"/>
          </w:tcPr>
          <w:p>
            <w:pPr>
              <w:pStyle w:val="33"/>
              <w:numPr>
                <w:ilvl w:val="0"/>
                <w:numId w:val="47"/>
              </w:numPr>
              <w:ind w:firstLineChars="0"/>
              <w:rPr>
                <w:rFonts w:ascii="仿宋" w:hAnsi="仿宋" w:eastAsia="仿宋"/>
                <w:sz w:val="24"/>
                <w:szCs w:val="24"/>
              </w:rPr>
            </w:pPr>
            <w:r>
              <w:rPr>
                <w:rFonts w:hint="eastAsia" w:ascii="仿宋" w:hAnsi="仿宋" w:eastAsia="仿宋"/>
                <w:sz w:val="24"/>
                <w:szCs w:val="24"/>
              </w:rPr>
              <w:t>《国家开放大学质量标准1</w:t>
            </w:r>
            <w:r>
              <w:rPr>
                <w:rFonts w:ascii="仿宋" w:hAnsi="仿宋" w:eastAsia="仿宋"/>
                <w:sz w:val="24"/>
                <w:szCs w:val="24"/>
              </w:rPr>
              <w:t>.0</w:t>
            </w:r>
            <w:r>
              <w:rPr>
                <w:rFonts w:hint="eastAsia" w:ascii="仿宋" w:hAnsi="仿宋" w:eastAsia="仿宋"/>
                <w:sz w:val="24"/>
                <w:szCs w:val="24"/>
              </w:rPr>
              <w:t>》</w:t>
            </w:r>
          </w:p>
          <w:p>
            <w:pPr>
              <w:pStyle w:val="33"/>
              <w:numPr>
                <w:ilvl w:val="0"/>
                <w:numId w:val="47"/>
              </w:numPr>
              <w:ind w:firstLineChars="0"/>
              <w:rPr>
                <w:rFonts w:ascii="仿宋" w:hAnsi="仿宋" w:eastAsia="仿宋"/>
                <w:sz w:val="24"/>
                <w:szCs w:val="24"/>
              </w:rPr>
            </w:pPr>
            <w:r>
              <w:rPr>
                <w:rFonts w:hint="eastAsia" w:ascii="仿宋" w:hAnsi="仿宋" w:eastAsia="仿宋"/>
                <w:sz w:val="24"/>
                <w:szCs w:val="24"/>
              </w:rPr>
              <w:t>湖南分部质量标准编制、发布与管理办法</w:t>
            </w:r>
          </w:p>
          <w:p>
            <w:pPr>
              <w:pStyle w:val="33"/>
              <w:numPr>
                <w:ilvl w:val="0"/>
                <w:numId w:val="47"/>
              </w:numPr>
              <w:ind w:firstLineChars="0"/>
              <w:rPr>
                <w:rFonts w:ascii="仿宋" w:hAnsi="仿宋" w:eastAsia="仿宋"/>
                <w:sz w:val="24"/>
                <w:szCs w:val="24"/>
              </w:rPr>
            </w:pPr>
            <w:r>
              <w:rPr>
                <w:rFonts w:hint="eastAsia" w:ascii="仿宋" w:hAnsi="仿宋" w:eastAsia="仿宋"/>
                <w:sz w:val="24"/>
                <w:szCs w:val="24"/>
              </w:rPr>
              <w:t>湖南分部根据《国家开放大学质量标准1</w:t>
            </w:r>
            <w:r>
              <w:rPr>
                <w:rFonts w:ascii="仿宋" w:hAnsi="仿宋" w:eastAsia="仿宋"/>
                <w:sz w:val="24"/>
                <w:szCs w:val="24"/>
              </w:rPr>
              <w:t>.0</w:t>
            </w:r>
            <w:r>
              <w:rPr>
                <w:rFonts w:hint="eastAsia" w:ascii="仿宋" w:hAnsi="仿宋" w:eastAsia="仿宋"/>
                <w:sz w:val="24"/>
                <w:szCs w:val="24"/>
              </w:rPr>
              <w:t>》印发的学习手册</w:t>
            </w:r>
          </w:p>
          <w:p>
            <w:pPr>
              <w:pStyle w:val="33"/>
              <w:numPr>
                <w:ilvl w:val="0"/>
                <w:numId w:val="47"/>
              </w:numPr>
              <w:ind w:firstLineChars="0"/>
              <w:rPr>
                <w:rFonts w:ascii="仿宋" w:hAnsi="仿宋" w:eastAsia="仿宋"/>
                <w:sz w:val="24"/>
                <w:szCs w:val="24"/>
              </w:rPr>
            </w:pPr>
            <w:r>
              <w:rPr>
                <w:rFonts w:hint="eastAsia" w:ascii="仿宋" w:hAnsi="仿宋" w:eastAsia="仿宋"/>
                <w:sz w:val="24"/>
                <w:szCs w:val="24"/>
              </w:rPr>
              <w:t>质量标准培训会议资料</w:t>
            </w:r>
          </w:p>
          <w:p>
            <w:pPr>
              <w:pStyle w:val="33"/>
              <w:numPr>
                <w:ilvl w:val="0"/>
                <w:numId w:val="47"/>
              </w:numPr>
              <w:ind w:firstLineChars="0"/>
              <w:rPr>
                <w:rFonts w:ascii="仿宋" w:hAnsi="仿宋" w:eastAsia="仿宋"/>
                <w:sz w:val="24"/>
                <w:szCs w:val="24"/>
              </w:rPr>
            </w:pPr>
            <w:r>
              <w:rPr>
                <w:rFonts w:hint="eastAsia" w:ascii="仿宋" w:hAnsi="仿宋" w:eastAsia="仿宋"/>
                <w:sz w:val="24"/>
                <w:szCs w:val="24"/>
              </w:rPr>
              <w:t>湖南分部与分校教职工质量标准知识问答答题情况</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4</w:t>
            </w:r>
            <w:r>
              <w:rPr>
                <w:rFonts w:hint="eastAsia" w:ascii="仿宋" w:hAnsi="仿宋" w:eastAsia="仿宋"/>
                <w:sz w:val="24"/>
                <w:szCs w:val="24"/>
              </w:rPr>
              <w:t>）在全省开大系统组织贯彻落实的情况（10分）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5.1.2 质量报告编制认真，全省开大系统有落实年报报送与发布的机制（10分）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5</w:t>
            </w:r>
            <w:r>
              <w:rPr>
                <w:rFonts w:hint="eastAsia" w:ascii="仿宋" w:hAnsi="仿宋" w:eastAsia="仿宋"/>
                <w:sz w:val="24"/>
                <w:szCs w:val="24"/>
              </w:rPr>
              <w:t>）质量报告编写认真，报送及时的情况（5分）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restart"/>
            <w:vAlign w:val="center"/>
          </w:tcPr>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开放教育年度质量报告编制办法</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各学院、分校质量报告编写工作安排</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分年度各学院、分校提供的质量报告</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质量监控与评价中心上交国开的质量报告</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湖南分部质量报告研讨会资料</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质量报告报送、审定的校长办公会纪要</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教学质量监控与评价工作制度</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落实部署国家开放大学年质量报告工作文件的相关材料</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组织编制质量报告工作材料</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继续教育发展报告网上发布截图</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《国家开放大学年度质量报告》引用的经验和做法材料</w:t>
            </w:r>
          </w:p>
          <w:p>
            <w:pPr>
              <w:pStyle w:val="33"/>
              <w:numPr>
                <w:ilvl w:val="0"/>
                <w:numId w:val="48"/>
              </w:numPr>
              <w:spacing w:line="330" w:lineRule="exact"/>
              <w:ind w:firstLineChars="0"/>
              <w:rPr>
                <w:rFonts w:ascii="仿宋" w:hAnsi="仿宋" w:eastAsia="仿宋"/>
                <w:sz w:val="24"/>
                <w:szCs w:val="24"/>
              </w:rPr>
            </w:pPr>
            <w:r>
              <w:rPr>
                <w:rFonts w:hint="eastAsia" w:ascii="仿宋" w:hAnsi="仿宋" w:eastAsia="仿宋"/>
                <w:sz w:val="24"/>
                <w:szCs w:val="24"/>
              </w:rPr>
              <w:t>年度继续教育发展报告</w:t>
            </w:r>
          </w:p>
          <w:p>
            <w:pPr>
              <w:spacing w:line="33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06</w:t>
            </w:r>
            <w:r>
              <w:rPr>
                <w:rFonts w:hint="eastAsia" w:ascii="仿宋" w:hAnsi="仿宋" w:eastAsia="仿宋"/>
                <w:sz w:val="24"/>
                <w:szCs w:val="24"/>
              </w:rPr>
              <w:t>）全省开大系统落实年报报送与发布的机制的情况（5分）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5.1.3 落实国开评价评估、检查督导等工作要求并有效整改（20分）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spacing w:line="320" w:lineRule="exact"/>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07</w:t>
            </w:r>
            <w:r>
              <w:rPr>
                <w:rFonts w:hint="eastAsia" w:ascii="仿宋" w:hAnsi="仿宋" w:eastAsia="仿宋"/>
                <w:sz w:val="24"/>
                <w:szCs w:val="24"/>
              </w:rPr>
              <w:t>）按国开部署，制定工作方案、明确领导小组和工作小组，如期推进相关工作的情况（12分）</w:t>
            </w:r>
          </w:p>
        </w:tc>
        <w:tc>
          <w:tcPr>
            <w:tcW w:w="513" w:type="pct"/>
            <w:vAlign w:val="center"/>
          </w:tcPr>
          <w:p>
            <w:pPr>
              <w:spacing w:line="320" w:lineRule="exact"/>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restart"/>
            <w:vAlign w:val="center"/>
          </w:tcPr>
          <w:p>
            <w:pPr>
              <w:pStyle w:val="33"/>
              <w:numPr>
                <w:ilvl w:val="0"/>
                <w:numId w:val="49"/>
              </w:numPr>
              <w:ind w:firstLineChars="0"/>
              <w:rPr>
                <w:rFonts w:ascii="仿宋" w:hAnsi="仿宋" w:eastAsia="仿宋"/>
                <w:sz w:val="24"/>
                <w:szCs w:val="24"/>
              </w:rPr>
            </w:pPr>
            <w:r>
              <w:rPr>
                <w:rFonts w:hint="eastAsia" w:ascii="仿宋" w:hAnsi="仿宋" w:eastAsia="仿宋"/>
                <w:sz w:val="24"/>
                <w:szCs w:val="24"/>
              </w:rPr>
              <w:t>质量评估评价管理办法</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国开质量评估评价工作部署文件</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湖南分部质量评估评价年度工作方案</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评估检查工作总结</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分年度评估、检查、督导发现的问题及整改清单（明确评估、检查、督导的具体内涵）</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部署国家开放大学综合教学检查文件阅办单</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国家开放大学教学检查通报（近</w:t>
            </w:r>
            <w:r>
              <w:rPr>
                <w:rFonts w:ascii="仿宋" w:hAnsi="仿宋" w:eastAsia="仿宋"/>
                <w:sz w:val="24"/>
                <w:szCs w:val="24"/>
              </w:rPr>
              <w:t>3年）</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落实国开开展年度综合教学检查材料</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落实国开综合教学检查有效整改材料</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组建湖南分部教学质量督导团队的相关材料</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教学质量简报</w:t>
            </w:r>
          </w:p>
          <w:p>
            <w:pPr>
              <w:pStyle w:val="33"/>
              <w:numPr>
                <w:ilvl w:val="0"/>
                <w:numId w:val="49"/>
              </w:numPr>
              <w:ind w:firstLineChars="0"/>
              <w:rPr>
                <w:rFonts w:ascii="仿宋" w:hAnsi="仿宋" w:eastAsia="仿宋"/>
                <w:sz w:val="24"/>
                <w:szCs w:val="24"/>
              </w:rPr>
            </w:pPr>
            <w:r>
              <w:rPr>
                <w:rFonts w:hint="eastAsia" w:ascii="仿宋" w:hAnsi="仿宋" w:eastAsia="仿宋"/>
                <w:sz w:val="24"/>
                <w:szCs w:val="24"/>
              </w:rPr>
              <w:t>疫情防控期间参与总部网上教学督导工作材料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08</w:t>
            </w:r>
            <w:r>
              <w:rPr>
                <w:rFonts w:hint="eastAsia" w:ascii="仿宋" w:hAnsi="仿宋" w:eastAsia="仿宋"/>
                <w:sz w:val="24"/>
                <w:szCs w:val="24"/>
              </w:rPr>
              <w:t>）对国开评估、检查、督导发现的问题有效整改的情况（8分）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5.2 省校质量管理团队和质量保证体系的建设与运行（70分）</w:t>
            </w:r>
          </w:p>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5.2.1 持续完善全省开大系统办学的质量保证体系（20分）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spacing w:line="320" w:lineRule="exact"/>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09</w:t>
            </w:r>
            <w:r>
              <w:rPr>
                <w:rFonts w:hint="eastAsia" w:ascii="仿宋" w:hAnsi="仿宋" w:eastAsia="仿宋"/>
                <w:sz w:val="24"/>
                <w:szCs w:val="24"/>
              </w:rPr>
              <w:t>）省校有完整质量保证体系，并有效执行（16-20分）；省校质量保证有措施，逐步完善，努力构建质量保证体系（6-15分）；省校没有有效质量保证措施（0-5分）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Align w:val="center"/>
          </w:tcPr>
          <w:p>
            <w:pPr>
              <w:pStyle w:val="33"/>
              <w:numPr>
                <w:ilvl w:val="0"/>
                <w:numId w:val="50"/>
              </w:numPr>
              <w:ind w:firstLineChars="0"/>
              <w:rPr>
                <w:rFonts w:ascii="仿宋" w:hAnsi="仿宋" w:eastAsia="仿宋"/>
                <w:sz w:val="24"/>
                <w:szCs w:val="24"/>
              </w:rPr>
            </w:pPr>
            <w:r>
              <w:rPr>
                <w:rFonts w:hint="eastAsia" w:ascii="仿宋" w:hAnsi="仿宋" w:eastAsia="仿宋"/>
                <w:sz w:val="24"/>
                <w:szCs w:val="24"/>
              </w:rPr>
              <w:t>湖南开放大学质量保证体系1</w:t>
            </w:r>
            <w:r>
              <w:rPr>
                <w:rFonts w:ascii="仿宋" w:hAnsi="仿宋" w:eastAsia="仿宋"/>
                <w:sz w:val="24"/>
                <w:szCs w:val="24"/>
              </w:rPr>
              <w:t>.0</w:t>
            </w:r>
          </w:p>
          <w:p>
            <w:pPr>
              <w:pStyle w:val="33"/>
              <w:numPr>
                <w:ilvl w:val="0"/>
                <w:numId w:val="50"/>
              </w:numPr>
              <w:ind w:firstLineChars="0"/>
              <w:rPr>
                <w:rFonts w:ascii="仿宋" w:hAnsi="仿宋" w:eastAsia="仿宋"/>
                <w:sz w:val="24"/>
                <w:szCs w:val="24"/>
              </w:rPr>
            </w:pPr>
            <w:r>
              <w:rPr>
                <w:rFonts w:hint="eastAsia" w:ascii="仿宋" w:hAnsi="仿宋" w:eastAsia="仿宋"/>
                <w:sz w:val="24"/>
                <w:szCs w:val="24"/>
              </w:rPr>
              <w:t>每年各类质量通报、内部函件、统计表</w:t>
            </w:r>
          </w:p>
          <w:p>
            <w:pPr>
              <w:pStyle w:val="33"/>
              <w:numPr>
                <w:ilvl w:val="0"/>
                <w:numId w:val="50"/>
              </w:numPr>
              <w:ind w:firstLineChars="0"/>
              <w:rPr>
                <w:rFonts w:ascii="仿宋" w:hAnsi="仿宋" w:eastAsia="仿宋"/>
                <w:sz w:val="24"/>
                <w:szCs w:val="24"/>
              </w:rPr>
            </w:pPr>
            <w:r>
              <w:rPr>
                <w:rFonts w:hint="eastAsia" w:ascii="仿宋" w:hAnsi="仿宋" w:eastAsia="仿宋"/>
                <w:sz w:val="24"/>
                <w:szCs w:val="24"/>
              </w:rPr>
              <w:t>各类会议、专题研讨整改会议资料</w:t>
            </w:r>
          </w:p>
          <w:p>
            <w:pPr>
              <w:pStyle w:val="33"/>
              <w:numPr>
                <w:ilvl w:val="0"/>
                <w:numId w:val="50"/>
              </w:numPr>
              <w:ind w:firstLineChars="0"/>
              <w:rPr>
                <w:rFonts w:ascii="仿宋" w:hAnsi="仿宋" w:eastAsia="仿宋"/>
                <w:sz w:val="24"/>
                <w:szCs w:val="24"/>
              </w:rPr>
            </w:pPr>
            <w:r>
              <w:rPr>
                <w:rFonts w:hint="eastAsia" w:ascii="仿宋" w:hAnsi="仿宋" w:eastAsia="仿宋"/>
                <w:sz w:val="24"/>
                <w:szCs w:val="24"/>
              </w:rPr>
              <w:t>各类竞赛、评优、评选资料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5.2.2 省校设有专人专职负责质量管理，各分校有专职人员负责质量管理；全省开大系统建有质量管理团队且工作有效（20分）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spacing w:line="340" w:lineRule="exact"/>
              <w:jc w:val="lef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0</w:t>
            </w:r>
            <w:r>
              <w:rPr>
                <w:rFonts w:hint="eastAsia" w:ascii="仿宋" w:hAnsi="仿宋" w:eastAsia="仿宋"/>
                <w:sz w:val="24"/>
                <w:szCs w:val="24"/>
              </w:rPr>
              <w:t>）省校质量管理岗位设置情况（6分）</w:t>
            </w:r>
          </w:p>
        </w:tc>
        <w:tc>
          <w:tcPr>
            <w:tcW w:w="513" w:type="pct"/>
            <w:vAlign w:val="center"/>
          </w:tcPr>
          <w:p>
            <w:pPr>
              <w:spacing w:line="340" w:lineRule="exact"/>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restart"/>
            <w:vAlign w:val="center"/>
          </w:tcPr>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学校关于质量部门的三定（定员、定编、定岗）方案</w:t>
            </w:r>
          </w:p>
          <w:p>
            <w:pPr>
              <w:spacing w:line="32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部门岗位设置一览表</w:t>
            </w:r>
          </w:p>
          <w:p>
            <w:pPr>
              <w:spacing w:line="32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岗位职责</w:t>
            </w:r>
          </w:p>
          <w:p>
            <w:pPr>
              <w:spacing w:line="320" w:lineRule="exac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根据工作需要增设的临时岗位（部门申请及领导批示性文件）</w:t>
            </w:r>
          </w:p>
          <w:p>
            <w:pPr>
              <w:spacing w:line="320" w:lineRule="exac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分校年度考核指标体系</w:t>
            </w:r>
          </w:p>
          <w:p>
            <w:pPr>
              <w:spacing w:line="320" w:lineRule="exac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各分校质量管理岗位设置一览表（分管副校长、科室及质量管理工作人员名单）</w:t>
            </w:r>
          </w:p>
          <w:p>
            <w:pPr>
              <w:spacing w:line="320" w:lineRule="exac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全省开大系统质量管理团队一览表（下发的文件）</w:t>
            </w:r>
          </w:p>
          <w:p>
            <w:pPr>
              <w:spacing w:line="320" w:lineRule="exac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每年质量管理工作总结</w:t>
            </w:r>
          </w:p>
          <w:p>
            <w:pPr>
              <w:spacing w:line="320" w:lineRule="exac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全省开大质量管理日常工作开展情况（Q</w:t>
            </w:r>
            <w:r>
              <w:rPr>
                <w:rFonts w:ascii="仿宋" w:hAnsi="仿宋" w:eastAsia="仿宋"/>
                <w:sz w:val="24"/>
                <w:szCs w:val="24"/>
              </w:rPr>
              <w:t>Q</w:t>
            </w:r>
            <w:r>
              <w:rPr>
                <w:rFonts w:hint="eastAsia" w:ascii="仿宋" w:hAnsi="仿宋" w:eastAsia="仿宋"/>
                <w:sz w:val="24"/>
                <w:szCs w:val="24"/>
              </w:rPr>
              <w:t>群工作内容截图：分年度，按专题）</w:t>
            </w:r>
          </w:p>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《国家开放大学质量报告》引用分部的经验和做法材料</w:t>
            </w:r>
          </w:p>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质量管理优秀案例</w:t>
            </w:r>
          </w:p>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教学质量管理优秀案例汇编</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spacing w:line="340" w:lineRule="exact"/>
              <w:jc w:val="lef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1</w:t>
            </w:r>
            <w:r>
              <w:rPr>
                <w:rFonts w:hint="eastAsia" w:ascii="仿宋" w:hAnsi="仿宋" w:eastAsia="仿宋"/>
                <w:sz w:val="24"/>
                <w:szCs w:val="24"/>
              </w:rPr>
              <w:t>）指导分校质量管理岗位设置情况（4分）</w:t>
            </w:r>
          </w:p>
        </w:tc>
        <w:tc>
          <w:tcPr>
            <w:tcW w:w="513" w:type="pct"/>
            <w:vAlign w:val="center"/>
          </w:tcPr>
          <w:p>
            <w:pPr>
              <w:spacing w:line="340" w:lineRule="exact"/>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2</w:t>
            </w:r>
            <w:r>
              <w:rPr>
                <w:rFonts w:hint="eastAsia" w:ascii="仿宋" w:hAnsi="仿宋" w:eastAsia="仿宋"/>
                <w:sz w:val="24"/>
                <w:szCs w:val="24"/>
              </w:rPr>
              <w:t>）全省开大系统质量管理团队及工作情况（10分）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shd w:val="clear" w:color="auto" w:fill="auto"/>
            <w:vAlign w:val="center"/>
          </w:tcPr>
          <w:p>
            <w:pPr>
              <w:jc w:val="center"/>
              <w:rPr>
                <w:rFonts w:ascii="仿宋" w:hAnsi="仿宋" w:eastAsia="仿宋"/>
                <w:sz w:val="24"/>
                <w:szCs w:val="24"/>
              </w:rPr>
            </w:pPr>
            <w:r>
              <w:rPr>
                <w:rFonts w:hint="eastAsia" w:ascii="仿宋" w:hAnsi="仿宋" w:eastAsia="仿宋"/>
                <w:sz w:val="24"/>
                <w:szCs w:val="24"/>
              </w:rPr>
              <w:t>5.2.3 定期或不定期开展对分校、各二级学院的教学检查、评估、督导，通报结果并督促整改，违纪违规处置有记录（30分）</w:t>
            </w:r>
          </w:p>
        </w:tc>
        <w:tc>
          <w:tcPr>
            <w:tcW w:w="354" w:type="pc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3</w:t>
            </w:r>
            <w:r>
              <w:rPr>
                <w:rFonts w:hint="eastAsia" w:ascii="仿宋" w:hAnsi="仿宋" w:eastAsia="仿宋"/>
                <w:sz w:val="24"/>
                <w:szCs w:val="24"/>
              </w:rPr>
              <w:t>）定期开展情况，覆盖分校、各二级学院、县级电大的情况，通报结果、督促整改情况，违纪违规处置记录情况（30分）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质量监控与评价中心、各分校</w:t>
            </w:r>
          </w:p>
        </w:tc>
        <w:tc>
          <w:tcPr>
            <w:tcW w:w="1363" w:type="pct"/>
            <w:vAlign w:val="center"/>
          </w:tcPr>
          <w:p>
            <w:pPr>
              <w:pStyle w:val="33"/>
              <w:numPr>
                <w:ilvl w:val="0"/>
                <w:numId w:val="51"/>
              </w:numPr>
              <w:ind w:firstLineChars="0"/>
              <w:rPr>
                <w:rFonts w:ascii="仿宋" w:hAnsi="仿宋" w:eastAsia="仿宋"/>
                <w:sz w:val="24"/>
                <w:szCs w:val="24"/>
              </w:rPr>
            </w:pPr>
            <w:r>
              <w:rPr>
                <w:rFonts w:hint="eastAsia" w:ascii="仿宋" w:hAnsi="仿宋" w:eastAsia="仿宋"/>
                <w:sz w:val="24"/>
                <w:szCs w:val="24"/>
              </w:rPr>
              <w:t>分年度国开教学检查文件</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分年度湖南分部教学检查文件</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分年度教学检查工作方案</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教学检查总结</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国开反馈意见及整改情况</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分年度湖南分部给分校的反馈意见及整改情况</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分年度质量因子通报</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学生、教师网上教学行为情况通报</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分年度在线直播情况通报</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教学检查微信群工作资料</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湖南分部违纪违规处理原始记录（可提供资料部门：教务处、系统办、学生处、质评中心、各分校）</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开展开学初教学数据统计数据的相关材料</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开展形成性考核及综合实践成绩核查的</w:t>
            </w:r>
            <w:r>
              <w:rPr>
                <w:rFonts w:ascii="仿宋" w:hAnsi="仿宋" w:eastAsia="仿宋"/>
                <w:sz w:val="24"/>
                <w:szCs w:val="24"/>
              </w:rPr>
              <w:t>工作材科</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教学督导材料</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办学评估材料</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教学质量简报</w:t>
            </w:r>
          </w:p>
          <w:p>
            <w:pPr>
              <w:pStyle w:val="33"/>
              <w:numPr>
                <w:ilvl w:val="0"/>
                <w:numId w:val="51"/>
              </w:numPr>
              <w:ind w:firstLineChars="0"/>
              <w:rPr>
                <w:rFonts w:ascii="仿宋" w:hAnsi="仿宋" w:eastAsia="仿宋"/>
                <w:sz w:val="24"/>
                <w:szCs w:val="24"/>
              </w:rPr>
            </w:pPr>
            <w:r>
              <w:rPr>
                <w:rFonts w:hint="eastAsia" w:ascii="仿宋" w:hAnsi="仿宋" w:eastAsia="仿宋"/>
                <w:sz w:val="24"/>
                <w:szCs w:val="24"/>
              </w:rPr>
              <w:t>有关检查新闻</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27" w:type="pct"/>
            <w:vMerge w:val="restart"/>
            <w:shd w:val="clear" w:color="auto" w:fill="auto"/>
            <w:vAlign w:val="center"/>
          </w:tcPr>
          <w:p>
            <w:pPr>
              <w:pStyle w:val="33"/>
              <w:ind w:firstLine="0" w:firstLineChars="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创新与服务（90分）</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hint="eastAsia"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6.1 人才培养模式改革、教学改革、管理制度创新（40分）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6.1.1 积极参加国开组织的教学改革试点，教学改革、人才培养模式改革思路清晰，有举措、有进展（20分）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4</w:t>
            </w:r>
            <w:r>
              <w:rPr>
                <w:rFonts w:hint="eastAsia" w:ascii="仿宋" w:hAnsi="仿宋" w:eastAsia="仿宋"/>
                <w:sz w:val="24"/>
                <w:szCs w:val="24"/>
              </w:rPr>
              <w:t>）人才培养模式改革，以及教学模式、管理模式、运行机制的提炼表述情况（10分）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restart"/>
            <w:vAlign w:val="center"/>
          </w:tcPr>
          <w:p>
            <w:pPr>
              <w:rPr>
                <w:rFonts w:ascii="仿宋" w:hAnsi="仿宋" w:eastAsia="仿宋"/>
                <w:sz w:val="24"/>
                <w:szCs w:val="24"/>
              </w:rPr>
            </w:pPr>
            <w:r>
              <w:rPr>
                <w:rFonts w:hint="eastAsia" w:ascii="仿宋" w:hAnsi="仿宋" w:eastAsia="仿宋"/>
                <w:sz w:val="24"/>
                <w:szCs w:val="24"/>
              </w:rPr>
              <w:t>（都要体现国家政策）</w:t>
            </w:r>
          </w:p>
          <w:p>
            <w:pPr>
              <w:pStyle w:val="33"/>
              <w:numPr>
                <w:ilvl w:val="0"/>
                <w:numId w:val="52"/>
              </w:numPr>
              <w:ind w:firstLineChars="0"/>
              <w:rPr>
                <w:rFonts w:ascii="仿宋" w:hAnsi="仿宋" w:eastAsia="仿宋"/>
                <w:sz w:val="24"/>
                <w:szCs w:val="24"/>
              </w:rPr>
            </w:pPr>
            <w:r>
              <w:rPr>
                <w:rFonts w:hint="eastAsia" w:ascii="仿宋" w:hAnsi="仿宋" w:eastAsia="仿宋"/>
                <w:sz w:val="24"/>
                <w:szCs w:val="24"/>
              </w:rPr>
              <w:t>人才培养模式改革措施、进展、痕迹与成果</w:t>
            </w:r>
          </w:p>
          <w:p>
            <w:pPr>
              <w:pStyle w:val="33"/>
              <w:numPr>
                <w:ilvl w:val="0"/>
                <w:numId w:val="52"/>
              </w:numPr>
              <w:ind w:firstLineChars="0"/>
              <w:rPr>
                <w:rFonts w:ascii="仿宋" w:hAnsi="仿宋" w:eastAsia="仿宋"/>
                <w:sz w:val="24"/>
                <w:szCs w:val="24"/>
              </w:rPr>
            </w:pPr>
            <w:r>
              <w:rPr>
                <w:rFonts w:hint="eastAsia" w:ascii="仿宋" w:hAnsi="仿宋" w:eastAsia="仿宋"/>
                <w:sz w:val="24"/>
                <w:szCs w:val="24"/>
              </w:rPr>
              <w:t>教学模式改革措施、进展、痕迹与成果</w:t>
            </w:r>
          </w:p>
          <w:p>
            <w:pPr>
              <w:pStyle w:val="33"/>
              <w:numPr>
                <w:ilvl w:val="0"/>
                <w:numId w:val="52"/>
              </w:numPr>
              <w:ind w:firstLineChars="0"/>
              <w:rPr>
                <w:rFonts w:ascii="仿宋" w:hAnsi="仿宋" w:eastAsia="仿宋"/>
                <w:sz w:val="24"/>
                <w:szCs w:val="24"/>
              </w:rPr>
            </w:pPr>
            <w:r>
              <w:rPr>
                <w:rFonts w:hint="eastAsia" w:ascii="仿宋" w:hAnsi="仿宋" w:eastAsia="仿宋"/>
                <w:sz w:val="24"/>
                <w:szCs w:val="24"/>
              </w:rPr>
              <w:t>管理及运行机制模式改革措施、进展、痕迹与成果</w:t>
            </w:r>
          </w:p>
          <w:p>
            <w:pPr>
              <w:pStyle w:val="33"/>
              <w:numPr>
                <w:ilvl w:val="0"/>
                <w:numId w:val="52"/>
              </w:numPr>
              <w:ind w:firstLineChars="0"/>
              <w:rPr>
                <w:rFonts w:ascii="仿宋" w:hAnsi="仿宋" w:eastAsia="仿宋"/>
                <w:sz w:val="24"/>
                <w:szCs w:val="24"/>
              </w:rPr>
            </w:pPr>
            <w:r>
              <w:rPr>
                <w:rFonts w:hint="eastAsia" w:ascii="仿宋" w:hAnsi="仿宋" w:eastAsia="仿宋"/>
                <w:sz w:val="24"/>
                <w:szCs w:val="24"/>
              </w:rPr>
              <w:t>参与国家教改项目资料汇编（包括申报）</w:t>
            </w:r>
          </w:p>
          <w:p>
            <w:pPr>
              <w:pStyle w:val="33"/>
              <w:numPr>
                <w:ilvl w:val="0"/>
                <w:numId w:val="52"/>
              </w:numPr>
              <w:ind w:firstLineChars="0"/>
              <w:rPr>
                <w:rFonts w:ascii="仿宋" w:hAnsi="仿宋" w:eastAsia="仿宋"/>
                <w:sz w:val="24"/>
                <w:szCs w:val="24"/>
              </w:rPr>
            </w:pPr>
            <w:r>
              <w:rPr>
                <w:rFonts w:hint="eastAsia" w:ascii="仿宋" w:hAnsi="仿宋" w:eastAsia="仿宋"/>
                <w:sz w:val="24"/>
                <w:szCs w:val="24"/>
              </w:rPr>
              <w:t>湖南分部开放教育教改项目资料汇编</w:t>
            </w:r>
          </w:p>
          <w:p>
            <w:pPr>
              <w:pStyle w:val="33"/>
              <w:numPr>
                <w:ilvl w:val="0"/>
                <w:numId w:val="52"/>
              </w:numPr>
              <w:ind w:firstLineChars="0"/>
              <w:rPr>
                <w:rFonts w:ascii="仿宋" w:hAnsi="仿宋" w:eastAsia="仿宋"/>
                <w:sz w:val="24"/>
                <w:szCs w:val="24"/>
              </w:rPr>
            </w:pPr>
            <w:r>
              <w:rPr>
                <w:rFonts w:ascii="仿宋" w:hAnsi="仿宋" w:eastAsia="仿宋"/>
                <w:sz w:val="24"/>
                <w:szCs w:val="24"/>
              </w:rPr>
              <w:t>教学改革专项立项结果的通知</w:t>
            </w:r>
          </w:p>
          <w:p>
            <w:pPr>
              <w:pStyle w:val="33"/>
              <w:numPr>
                <w:ilvl w:val="0"/>
                <w:numId w:val="52"/>
              </w:numPr>
              <w:ind w:firstLineChars="0"/>
              <w:rPr>
                <w:rFonts w:ascii="仿宋" w:hAnsi="仿宋" w:eastAsia="仿宋"/>
                <w:sz w:val="24"/>
                <w:szCs w:val="24"/>
              </w:rPr>
            </w:pPr>
            <w:r>
              <w:rPr>
                <w:rFonts w:ascii="仿宋" w:hAnsi="仿宋" w:eastAsia="仿宋"/>
                <w:sz w:val="24"/>
                <w:szCs w:val="24"/>
              </w:rPr>
              <w:t>教学改革专项立项评审方案</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jc w:val="center"/>
        </w:trPr>
        <w:tc>
          <w:tcPr>
            <w:tcW w:w="327" w:type="pct"/>
            <w:vMerge w:val="continue"/>
            <w:shd w:val="clear" w:color="auto" w:fill="auto"/>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5</w:t>
            </w:r>
            <w:r>
              <w:rPr>
                <w:rFonts w:hint="eastAsia" w:ascii="仿宋" w:hAnsi="仿宋" w:eastAsia="仿宋"/>
                <w:sz w:val="24"/>
                <w:szCs w:val="24"/>
              </w:rPr>
              <w:t>）改革的措施、进展、痕迹、成效情况（10分）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教务处、各二级学院、各分校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6.1.2 教学管理制度建设有创新（20分）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16</w:t>
            </w:r>
            <w:r>
              <w:rPr>
                <w:rFonts w:hint="eastAsia" w:ascii="仿宋" w:hAnsi="仿宋" w:eastAsia="仿宋"/>
                <w:sz w:val="24"/>
                <w:szCs w:val="24"/>
              </w:rPr>
              <w:t>）教学管理制度建设在全面规范基础上的特色、创新程度（10分）</w:t>
            </w:r>
          </w:p>
        </w:tc>
        <w:tc>
          <w:tcPr>
            <w:tcW w:w="513" w:type="pct"/>
            <w:vMerge w:val="restart"/>
            <w:vAlign w:val="center"/>
          </w:tcPr>
          <w:p>
            <w:pPr>
              <w:jc w:val="left"/>
              <w:rPr>
                <w:rFonts w:ascii="仿宋" w:hAnsi="仿宋" w:eastAsia="仿宋"/>
                <w:sz w:val="24"/>
                <w:szCs w:val="24"/>
              </w:rPr>
            </w:pPr>
            <w:r>
              <w:rPr>
                <w:rFonts w:hint="eastAsia" w:ascii="仿宋" w:hAnsi="仿宋" w:eastAsia="仿宋"/>
                <w:sz w:val="24"/>
                <w:szCs w:val="24"/>
              </w:rPr>
              <w:t>教务处、学生工作处、各二级学院、各分校</w:t>
            </w:r>
          </w:p>
        </w:tc>
        <w:tc>
          <w:tcPr>
            <w:tcW w:w="1363" w:type="pct"/>
            <w:vMerge w:val="restart"/>
            <w:vAlign w:val="center"/>
          </w:tcPr>
          <w:p>
            <w:pPr>
              <w:pStyle w:val="33"/>
              <w:numPr>
                <w:ilvl w:val="0"/>
                <w:numId w:val="53"/>
              </w:numPr>
              <w:ind w:firstLineChars="0"/>
              <w:rPr>
                <w:rFonts w:ascii="仿宋" w:hAnsi="仿宋" w:eastAsia="仿宋"/>
                <w:sz w:val="24"/>
                <w:szCs w:val="24"/>
              </w:rPr>
            </w:pPr>
            <w:r>
              <w:rPr>
                <w:rFonts w:hint="eastAsia" w:ascii="仿宋" w:hAnsi="仿宋" w:eastAsia="仿宋"/>
                <w:sz w:val="24"/>
                <w:szCs w:val="24"/>
              </w:rPr>
              <w:t>教学管理制度汇编</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特色制度及成效</w:t>
            </w:r>
          </w:p>
          <w:p>
            <w:pPr>
              <w:rPr>
                <w:rFonts w:ascii="仿宋" w:hAnsi="仿宋" w:eastAsia="仿宋"/>
                <w:sz w:val="24"/>
                <w:szCs w:val="24"/>
              </w:rPr>
            </w:pPr>
            <w:r>
              <w:rPr>
                <w:rFonts w:hint="eastAsia" w:ascii="仿宋" w:hAnsi="仿宋" w:eastAsia="仿宋"/>
                <w:sz w:val="24"/>
                <w:szCs w:val="24"/>
              </w:rPr>
              <w:t>试卷流向管理制度</w:t>
            </w:r>
          </w:p>
          <w:p>
            <w:pPr>
              <w:rPr>
                <w:rFonts w:ascii="仿宋" w:hAnsi="仿宋" w:eastAsia="仿宋"/>
                <w:sz w:val="24"/>
                <w:szCs w:val="24"/>
              </w:rPr>
            </w:pPr>
            <w:r>
              <w:rPr>
                <w:rFonts w:hint="eastAsia" w:ascii="仿宋" w:hAnsi="仿宋" w:eastAsia="仿宋"/>
                <w:sz w:val="24"/>
                <w:szCs w:val="24"/>
              </w:rPr>
              <w:t>直播课程管理制度</w:t>
            </w:r>
          </w:p>
          <w:p>
            <w:pPr>
              <w:rPr>
                <w:rFonts w:ascii="仿宋" w:hAnsi="仿宋" w:eastAsia="仿宋"/>
                <w:sz w:val="24"/>
                <w:szCs w:val="24"/>
              </w:rPr>
            </w:pPr>
            <w:r>
              <w:rPr>
                <w:rFonts w:hint="eastAsia" w:ascii="仿宋" w:hAnsi="仿宋" w:eastAsia="仿宋"/>
                <w:sz w:val="24"/>
                <w:szCs w:val="24"/>
              </w:rPr>
              <w:t>学习支持/资源服务管理制度</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创新制度复制、推广情况</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思想政治理论课网络教学实施团队建设方案的相关材料</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网络教学团队建设与管理办法的相关材料</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课程教材选用规定的相关材料</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网络教学团队考核的相关材料</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校外实践教学基地建设与管理办法的相关材料</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网上教学活动规范（试行）的通知</w:t>
            </w:r>
          </w:p>
          <w:p>
            <w:pPr>
              <w:pStyle w:val="33"/>
              <w:numPr>
                <w:ilvl w:val="0"/>
                <w:numId w:val="53"/>
              </w:numPr>
              <w:ind w:firstLineChars="0"/>
              <w:rPr>
                <w:rFonts w:ascii="仿宋" w:hAnsi="仿宋" w:eastAsia="仿宋"/>
                <w:sz w:val="24"/>
                <w:szCs w:val="24"/>
              </w:rPr>
            </w:pPr>
            <w:r>
              <w:rPr>
                <w:rFonts w:hint="eastAsia" w:ascii="仿宋" w:hAnsi="仿宋" w:eastAsia="仿宋"/>
                <w:sz w:val="24"/>
                <w:szCs w:val="24"/>
              </w:rPr>
              <w:t>专业建设管理办法</w:t>
            </w:r>
            <w:r>
              <w:rPr>
                <w:rFonts w:ascii="仿宋" w:hAnsi="仿宋" w:eastAsia="仿宋"/>
                <w:sz w:val="24"/>
                <w:szCs w:val="24"/>
              </w:rPr>
              <w:t>(试行)的通知</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17</w:t>
            </w:r>
            <w:r>
              <w:rPr>
                <w:rFonts w:hint="eastAsia" w:ascii="仿宋" w:hAnsi="仿宋" w:eastAsia="仿宋"/>
                <w:sz w:val="24"/>
                <w:szCs w:val="24"/>
              </w:rPr>
              <w:t>）可复制、可推广的程度（10分）</w:t>
            </w:r>
          </w:p>
        </w:tc>
        <w:tc>
          <w:tcPr>
            <w:tcW w:w="513" w:type="pct"/>
            <w:vMerge w:val="continue"/>
            <w:vAlign w:val="center"/>
          </w:tcPr>
          <w:p>
            <w:pPr>
              <w:jc w:val="left"/>
              <w:rPr>
                <w:rFonts w:ascii="仿宋" w:hAnsi="仿宋" w:eastAsia="仿宋"/>
                <w:sz w:val="24"/>
                <w:szCs w:val="24"/>
              </w:rPr>
            </w:pP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327" w:type="pct"/>
            <w:vMerge w:val="continue"/>
            <w:vAlign w:val="center"/>
          </w:tcPr>
          <w:p>
            <w:pPr>
              <w:jc w:val="center"/>
              <w:rPr>
                <w:rFonts w:ascii="仿宋" w:hAnsi="仿宋" w:eastAsia="仿宋"/>
                <w:sz w:val="24"/>
                <w:szCs w:val="24"/>
              </w:rPr>
            </w:pPr>
          </w:p>
        </w:tc>
        <w:tc>
          <w:tcPr>
            <w:tcW w:w="367"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6.2 服务经济社会发展的效果与影响（50分）</w:t>
            </w: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6.2.1 积极服务区域经济社会发展，在当地的社会影响正面、较好（25分）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王焕清</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质量监控与评价中心</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18</w:t>
            </w:r>
            <w:r>
              <w:rPr>
                <w:rFonts w:hint="eastAsia" w:ascii="仿宋" w:hAnsi="仿宋" w:eastAsia="仿宋"/>
                <w:sz w:val="24"/>
                <w:szCs w:val="24"/>
              </w:rPr>
              <w:t>）学历教育人才培养在当地的正面社会影响情况（10分）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教务处、学生工作处、各二级学院、各分校</w:t>
            </w:r>
          </w:p>
        </w:tc>
        <w:tc>
          <w:tcPr>
            <w:tcW w:w="1363" w:type="pct"/>
            <w:vMerge w:val="restart"/>
            <w:vAlign w:val="center"/>
          </w:tcPr>
          <w:p>
            <w:pPr>
              <w:pStyle w:val="33"/>
              <w:numPr>
                <w:ilvl w:val="0"/>
                <w:numId w:val="54"/>
              </w:numPr>
              <w:ind w:firstLineChars="0"/>
              <w:rPr>
                <w:rFonts w:ascii="仿宋" w:hAnsi="仿宋" w:eastAsia="仿宋"/>
                <w:sz w:val="24"/>
                <w:szCs w:val="24"/>
              </w:rPr>
            </w:pPr>
            <w:r>
              <w:rPr>
                <w:rFonts w:hint="eastAsia" w:ascii="仿宋" w:hAnsi="仿宋" w:eastAsia="仿宋"/>
                <w:sz w:val="24"/>
                <w:szCs w:val="24"/>
              </w:rPr>
              <w:t>分学期毕业生情况统计表（包含分校、专业、人数、专/本科）</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创新、创业大赛工作报告</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创新、创业大赛典型材料</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优秀毕业生典型案例</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教育教学毕业生等先进事迹新闻报道</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教师各类获奖情况</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学生各类获奖情况</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培训学院/社会主义学院/终教办/马克思主义学院年度工作总结</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分年度老年教育/社区教育/学分银行/干部在线/青马在线统计报表</w:t>
            </w:r>
          </w:p>
          <w:p>
            <w:pPr>
              <w:rPr>
                <w:rFonts w:ascii="仿宋" w:hAnsi="仿宋" w:eastAsia="仿宋"/>
                <w:sz w:val="24"/>
                <w:szCs w:val="24"/>
              </w:rPr>
            </w:pPr>
            <w:r>
              <w:rPr>
                <w:rFonts w:hint="eastAsia" w:ascii="仿宋" w:hAnsi="仿宋" w:eastAsia="仿宋"/>
                <w:sz w:val="24"/>
                <w:szCs w:val="24"/>
              </w:rPr>
              <w:t>以上各部门分年度典型工作材料</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湖南分部推进非学历教育有关材料</w:t>
            </w:r>
          </w:p>
          <w:p>
            <w:pPr>
              <w:pStyle w:val="33"/>
              <w:numPr>
                <w:ilvl w:val="0"/>
                <w:numId w:val="54"/>
              </w:numPr>
              <w:ind w:firstLineChars="0"/>
              <w:rPr>
                <w:rFonts w:ascii="仿宋" w:hAnsi="仿宋" w:eastAsia="仿宋"/>
                <w:sz w:val="24"/>
                <w:szCs w:val="24"/>
              </w:rPr>
            </w:pPr>
            <w:r>
              <w:rPr>
                <w:rFonts w:hint="eastAsia" w:ascii="仿宋" w:hAnsi="仿宋" w:eastAsia="仿宋"/>
                <w:sz w:val="24"/>
                <w:szCs w:val="24"/>
              </w:rPr>
              <w:t>湖南分部开展的其他学历教育办学材料</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19</w:t>
            </w:r>
            <w:r>
              <w:rPr>
                <w:rFonts w:hint="eastAsia" w:ascii="仿宋" w:hAnsi="仿宋" w:eastAsia="仿宋"/>
                <w:sz w:val="24"/>
                <w:szCs w:val="24"/>
              </w:rPr>
              <w:t>）非学历教育及社区老年教育、社会培训、学分银行等在当地的正面社会影响情况（15分）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终身教育指导服务中心办公室、社会教育学院、培训学院、马克思主义学院、各分校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6.2.2 当地政府或教育行政部门对办学单位有政策、项目的支持或投入（10分）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 xml:space="preserve">杨 </w:t>
            </w:r>
            <w:r>
              <w:rPr>
                <w:rFonts w:ascii="仿宋" w:hAnsi="仿宋" w:eastAsia="仿宋"/>
                <w:sz w:val="24"/>
                <w:szCs w:val="24"/>
              </w:rPr>
              <w:t xml:space="preserve"> </w:t>
            </w:r>
            <w:r>
              <w:rPr>
                <w:rFonts w:hint="eastAsia" w:ascii="仿宋" w:hAnsi="仿宋" w:eastAsia="仿宋"/>
                <w:sz w:val="24"/>
                <w:szCs w:val="24"/>
              </w:rPr>
              <w:t>斌</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党政办公室</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0</w:t>
            </w:r>
            <w:r>
              <w:rPr>
                <w:rFonts w:hint="eastAsia" w:ascii="仿宋" w:hAnsi="仿宋" w:eastAsia="仿宋"/>
                <w:sz w:val="24"/>
                <w:szCs w:val="24"/>
              </w:rPr>
              <w:t>）当地政府或教育行政部门对开放大学办学有支持性政策性批文（5分）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党政办公室、各分校</w:t>
            </w:r>
          </w:p>
        </w:tc>
        <w:tc>
          <w:tcPr>
            <w:tcW w:w="1363" w:type="pct"/>
            <w:vMerge w:val="restart"/>
            <w:vAlign w:val="center"/>
          </w:tcPr>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湖南省十四五规划文件</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湖南开放大学成立批文</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各市州开放大学成立批文</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农民大学生项目支持的政策性文件</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当地政府对各市州开放大学的政策性文件</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各地政府对开放教育项目立项一览表（有批文作支撑）</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每年财政拨款情况</w:t>
            </w:r>
          </w:p>
          <w:p>
            <w:pPr>
              <w:pStyle w:val="33"/>
              <w:numPr>
                <w:ilvl w:val="0"/>
                <w:numId w:val="55"/>
              </w:numPr>
              <w:spacing w:line="300" w:lineRule="exact"/>
              <w:ind w:firstLineChars="0"/>
              <w:rPr>
                <w:rFonts w:ascii="仿宋" w:hAnsi="仿宋" w:eastAsia="仿宋"/>
                <w:sz w:val="24"/>
                <w:szCs w:val="24"/>
              </w:rPr>
            </w:pPr>
            <w:r>
              <w:rPr>
                <w:rFonts w:ascii="仿宋" w:hAnsi="仿宋" w:eastAsia="仿宋"/>
                <w:sz w:val="24"/>
                <w:szCs w:val="24"/>
              </w:rPr>
              <w:t>终身教育重点项目建设工作的</w:t>
            </w:r>
            <w:r>
              <w:rPr>
                <w:rFonts w:hint="eastAsia" w:ascii="仿宋" w:hAnsi="仿宋" w:eastAsia="仿宋"/>
                <w:sz w:val="24"/>
                <w:szCs w:val="24"/>
              </w:rPr>
              <w:t>相关材料</w:t>
            </w:r>
          </w:p>
          <w:p>
            <w:pPr>
              <w:pStyle w:val="33"/>
              <w:numPr>
                <w:ilvl w:val="0"/>
                <w:numId w:val="55"/>
              </w:numPr>
              <w:spacing w:line="300" w:lineRule="exact"/>
              <w:ind w:firstLineChars="0"/>
              <w:rPr>
                <w:rFonts w:ascii="仿宋" w:hAnsi="仿宋" w:eastAsia="仿宋"/>
                <w:sz w:val="24"/>
                <w:szCs w:val="24"/>
              </w:rPr>
            </w:pPr>
            <w:r>
              <w:rPr>
                <w:rFonts w:hint="eastAsia" w:ascii="仿宋" w:hAnsi="仿宋" w:eastAsia="仿宋"/>
                <w:sz w:val="24"/>
                <w:szCs w:val="24"/>
              </w:rPr>
              <w:t>开展学分银行的相关材料</w:t>
            </w:r>
          </w:p>
          <w:p>
            <w:pPr>
              <w:pStyle w:val="33"/>
              <w:numPr>
                <w:ilvl w:val="0"/>
                <w:numId w:val="55"/>
              </w:numPr>
              <w:spacing w:line="340" w:lineRule="exact"/>
              <w:ind w:firstLineChars="0"/>
              <w:rPr>
                <w:rFonts w:ascii="仿宋" w:hAnsi="仿宋" w:eastAsia="仿宋"/>
                <w:sz w:val="24"/>
                <w:szCs w:val="24"/>
              </w:rPr>
            </w:pPr>
            <w:r>
              <w:rPr>
                <w:rFonts w:hint="eastAsia" w:ascii="仿宋" w:hAnsi="仿宋" w:eastAsia="仿宋"/>
                <w:sz w:val="24"/>
                <w:szCs w:val="24"/>
              </w:rPr>
              <w:t>教育厅关于下达省级教学成果奖奖励经费的相关材料</w:t>
            </w:r>
          </w:p>
          <w:p>
            <w:pPr>
              <w:pStyle w:val="33"/>
              <w:numPr>
                <w:ilvl w:val="0"/>
                <w:numId w:val="55"/>
              </w:numPr>
              <w:spacing w:line="340" w:lineRule="exact"/>
              <w:ind w:firstLineChars="0"/>
              <w:rPr>
                <w:rFonts w:ascii="仿宋" w:hAnsi="仿宋" w:eastAsia="仿宋"/>
                <w:sz w:val="24"/>
                <w:szCs w:val="24"/>
              </w:rPr>
            </w:pPr>
            <w:r>
              <w:rPr>
                <w:rFonts w:ascii="仿宋" w:hAnsi="仿宋" w:eastAsia="仿宋"/>
                <w:sz w:val="24"/>
                <w:szCs w:val="24"/>
              </w:rPr>
              <w:t>职业教育发展专项资金的</w:t>
            </w:r>
            <w:r>
              <w:rPr>
                <w:rFonts w:hint="eastAsia" w:ascii="仿宋" w:hAnsi="仿宋" w:eastAsia="仿宋"/>
                <w:sz w:val="24"/>
                <w:szCs w:val="24"/>
              </w:rPr>
              <w:t>相关材料</w:t>
            </w:r>
          </w:p>
          <w:p>
            <w:pPr>
              <w:spacing w:line="340" w:lineRule="exact"/>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shd w:val="clear" w:color="auto" w:fill="auto"/>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）当地政府或教育行政部门对开放大学的项目立项、财政拨款情况（5分）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财务处、各分校</w:t>
            </w:r>
          </w:p>
        </w:tc>
        <w:tc>
          <w:tcPr>
            <w:tcW w:w="1363" w:type="pct"/>
            <w:vMerge w:val="continue"/>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6.2.3 取得高水平教学科研成果，培养的学生获得政府奖励或在地方有影响力（15分）</w:t>
            </w:r>
          </w:p>
        </w:tc>
        <w:tc>
          <w:tcPr>
            <w:tcW w:w="354" w:type="pct"/>
            <w:vMerge w:val="restart"/>
            <w:vAlign w:val="center"/>
          </w:tcPr>
          <w:p>
            <w:pPr>
              <w:jc w:val="center"/>
              <w:rPr>
                <w:rFonts w:ascii="仿宋" w:hAnsi="仿宋" w:eastAsia="仿宋"/>
                <w:sz w:val="24"/>
                <w:szCs w:val="24"/>
              </w:rPr>
            </w:pPr>
            <w:r>
              <w:rPr>
                <w:rFonts w:hint="eastAsia" w:ascii="仿宋" w:hAnsi="仿宋" w:eastAsia="仿宋"/>
                <w:sz w:val="24"/>
                <w:szCs w:val="24"/>
              </w:rPr>
              <w:t>欧  俊</w:t>
            </w:r>
          </w:p>
        </w:tc>
        <w:tc>
          <w:tcPr>
            <w:tcW w:w="421" w:type="pct"/>
            <w:vMerge w:val="restart"/>
            <w:vAlign w:val="center"/>
          </w:tcPr>
          <w:p>
            <w:pPr>
              <w:jc w:val="center"/>
              <w:rPr>
                <w:rFonts w:ascii="仿宋" w:hAnsi="仿宋" w:eastAsia="仿宋"/>
                <w:sz w:val="24"/>
                <w:szCs w:val="24"/>
              </w:rPr>
            </w:pPr>
            <w:r>
              <w:rPr>
                <w:rFonts w:hint="eastAsia" w:ascii="仿宋" w:hAnsi="仿宋" w:eastAsia="仿宋"/>
                <w:sz w:val="24"/>
                <w:szCs w:val="24"/>
              </w:rPr>
              <w:t>教</w:t>
            </w:r>
          </w:p>
          <w:p>
            <w:pPr>
              <w:jc w:val="center"/>
              <w:rPr>
                <w:rFonts w:ascii="仿宋" w:hAnsi="仿宋" w:eastAsia="仿宋"/>
                <w:sz w:val="24"/>
                <w:szCs w:val="24"/>
              </w:rPr>
            </w:pPr>
            <w:r>
              <w:rPr>
                <w:rFonts w:hint="eastAsia" w:ascii="仿宋" w:hAnsi="仿宋" w:eastAsia="仿宋"/>
                <w:sz w:val="24"/>
                <w:szCs w:val="24"/>
              </w:rPr>
              <w:t>务</w:t>
            </w:r>
          </w:p>
          <w:p>
            <w:pPr>
              <w:jc w:val="center"/>
              <w:rPr>
                <w:rFonts w:ascii="仿宋" w:hAnsi="仿宋" w:eastAsia="仿宋"/>
                <w:sz w:val="24"/>
                <w:szCs w:val="24"/>
              </w:rPr>
            </w:pPr>
            <w:r>
              <w:rPr>
                <w:rFonts w:hint="eastAsia" w:ascii="仿宋" w:hAnsi="仿宋" w:eastAsia="仿宋"/>
                <w:sz w:val="24"/>
                <w:szCs w:val="24"/>
              </w:rPr>
              <w:t>处</w:t>
            </w:r>
          </w:p>
        </w:tc>
        <w:tc>
          <w:tcPr>
            <w:tcW w:w="966" w:type="pct"/>
            <w:vAlign w:val="center"/>
          </w:tcPr>
          <w:p>
            <w:pPr>
              <w:jc w:val="left"/>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2</w:t>
            </w:r>
            <w:r>
              <w:rPr>
                <w:rFonts w:hint="eastAsia" w:ascii="仿宋" w:hAnsi="仿宋" w:eastAsia="仿宋"/>
                <w:sz w:val="24"/>
                <w:szCs w:val="24"/>
              </w:rPr>
              <w:t>）获得国家级教学科研成果情况（10分）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各二级学院、教务处、科研管理处、各分校</w:t>
            </w:r>
          </w:p>
        </w:tc>
        <w:tc>
          <w:tcPr>
            <w:tcW w:w="1363" w:type="pct"/>
            <w:vMerge w:val="restart"/>
            <w:vAlign w:val="center"/>
          </w:tcPr>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国家级教育教学成果奖文件材料</w:t>
            </w:r>
          </w:p>
          <w:p>
            <w:pPr>
              <w:spacing w:line="32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国家级科研成果立项情况</w:t>
            </w:r>
          </w:p>
          <w:p>
            <w:pPr>
              <w:spacing w:line="32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历届学生获政府奖励一览表</w:t>
            </w:r>
          </w:p>
          <w:p>
            <w:pPr>
              <w:spacing w:line="320" w:lineRule="exac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各级党代表材料</w:t>
            </w:r>
          </w:p>
          <w:p>
            <w:pPr>
              <w:spacing w:line="320" w:lineRule="exac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各级人大代表材料</w:t>
            </w:r>
          </w:p>
          <w:p>
            <w:pPr>
              <w:spacing w:line="320" w:lineRule="exac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各级政协代表材料</w:t>
            </w:r>
          </w:p>
          <w:p>
            <w:pPr>
              <w:spacing w:line="320" w:lineRule="exac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脱贫攻坚与乡村振兴毕业生材料（特别关注毕业生龙四清以及彭育晚）</w:t>
            </w:r>
          </w:p>
          <w:p>
            <w:pPr>
              <w:spacing w:line="320" w:lineRule="exac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.省级</w:t>
            </w:r>
            <w:r>
              <w:rPr>
                <w:rFonts w:hint="eastAsia" w:ascii="仿宋" w:hAnsi="仿宋" w:eastAsia="仿宋"/>
                <w:sz w:val="24"/>
                <w:szCs w:val="24"/>
              </w:rPr>
              <w:t>教育</w:t>
            </w:r>
            <w:r>
              <w:rPr>
                <w:rFonts w:ascii="仿宋" w:hAnsi="仿宋" w:eastAsia="仿宋"/>
                <w:sz w:val="24"/>
                <w:szCs w:val="24"/>
              </w:rPr>
              <w:t>教学成果奖获奖项目</w:t>
            </w:r>
            <w:r>
              <w:rPr>
                <w:rFonts w:hint="eastAsia" w:ascii="仿宋" w:hAnsi="仿宋" w:eastAsia="仿宋"/>
                <w:sz w:val="24"/>
                <w:szCs w:val="24"/>
              </w:rPr>
              <w:t>的材料</w:t>
            </w:r>
          </w:p>
          <w:p>
            <w:pPr>
              <w:spacing w:line="320" w:lineRule="exac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学校对</w:t>
            </w:r>
            <w:r>
              <w:rPr>
                <w:rFonts w:ascii="仿宋" w:hAnsi="仿宋" w:eastAsia="仿宋"/>
                <w:sz w:val="24"/>
                <w:szCs w:val="24"/>
              </w:rPr>
              <w:t>科研成果进行奖励的</w:t>
            </w:r>
            <w:r>
              <w:rPr>
                <w:rFonts w:hint="eastAsia" w:ascii="仿宋" w:hAnsi="仿宋" w:eastAsia="仿宋"/>
                <w:sz w:val="24"/>
                <w:szCs w:val="24"/>
              </w:rPr>
              <w:t>材料</w:t>
            </w:r>
          </w:p>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纵向课题立项及配套经费</w:t>
            </w:r>
          </w:p>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自然科学基金项目</w:t>
            </w:r>
          </w:p>
          <w:p>
            <w:pPr>
              <w:spacing w:line="32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科研经费管理办法</w:t>
            </w:r>
          </w:p>
          <w:p>
            <w:pPr>
              <w:pStyle w:val="33"/>
              <w:ind w:firstLine="0" w:firstLine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新冠肺炎疫情防控学生优秀案例</w:t>
            </w:r>
          </w:p>
          <w:p>
            <w:pPr>
              <w:rPr>
                <w:rFonts w:ascii="仿宋" w:hAnsi="仿宋" w:eastAsia="仿宋"/>
                <w:sz w:val="24"/>
                <w:szCs w:val="24"/>
              </w:rPr>
            </w:pPr>
            <w:r>
              <w:rPr>
                <w:rFonts w:hint="eastAsia" w:ascii="仿宋" w:hAnsi="仿宋" w:eastAsia="仿宋"/>
                <w:sz w:val="24"/>
                <w:szCs w:val="24"/>
              </w:rPr>
              <w:t>此项三级指标的其他支撑材料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27" w:type="pct"/>
            <w:vMerge w:val="continue"/>
            <w:vAlign w:val="center"/>
          </w:tcPr>
          <w:p>
            <w:pPr>
              <w:jc w:val="center"/>
              <w:rPr>
                <w:rFonts w:ascii="仿宋" w:hAnsi="仿宋" w:eastAsia="仿宋"/>
                <w:sz w:val="24"/>
                <w:szCs w:val="24"/>
              </w:rPr>
            </w:pPr>
          </w:p>
        </w:tc>
        <w:tc>
          <w:tcPr>
            <w:tcW w:w="367" w:type="pct"/>
            <w:vMerge w:val="continue"/>
            <w:vAlign w:val="center"/>
          </w:tcPr>
          <w:p>
            <w:pPr>
              <w:jc w:val="center"/>
              <w:rPr>
                <w:rFonts w:ascii="仿宋" w:hAnsi="仿宋" w:eastAsia="仿宋"/>
                <w:sz w:val="24"/>
                <w:szCs w:val="24"/>
              </w:rPr>
            </w:pPr>
          </w:p>
        </w:tc>
        <w:tc>
          <w:tcPr>
            <w:tcW w:w="686" w:type="pct"/>
            <w:vMerge w:val="continue"/>
            <w:shd w:val="clear" w:color="auto" w:fill="auto"/>
            <w:vAlign w:val="center"/>
          </w:tcPr>
          <w:p>
            <w:pPr>
              <w:jc w:val="center"/>
              <w:rPr>
                <w:rFonts w:ascii="仿宋" w:hAnsi="仿宋" w:eastAsia="仿宋"/>
                <w:sz w:val="24"/>
                <w:szCs w:val="24"/>
              </w:rPr>
            </w:pPr>
          </w:p>
        </w:tc>
        <w:tc>
          <w:tcPr>
            <w:tcW w:w="354" w:type="pct"/>
            <w:vMerge w:val="continue"/>
            <w:vAlign w:val="center"/>
          </w:tcPr>
          <w:p>
            <w:pPr>
              <w:jc w:val="center"/>
              <w:rPr>
                <w:rFonts w:ascii="仿宋" w:hAnsi="仿宋" w:eastAsia="仿宋"/>
                <w:sz w:val="24"/>
                <w:szCs w:val="24"/>
              </w:rPr>
            </w:pPr>
          </w:p>
        </w:tc>
        <w:tc>
          <w:tcPr>
            <w:tcW w:w="421" w:type="pct"/>
            <w:vMerge w:val="continue"/>
            <w:vAlign w:val="center"/>
          </w:tcPr>
          <w:p>
            <w:pPr>
              <w:jc w:val="center"/>
              <w:rPr>
                <w:rFonts w:ascii="仿宋" w:hAnsi="仿宋" w:eastAsia="仿宋"/>
                <w:sz w:val="24"/>
                <w:szCs w:val="24"/>
              </w:rPr>
            </w:pPr>
          </w:p>
        </w:tc>
        <w:tc>
          <w:tcPr>
            <w:tcW w:w="966" w:type="pct"/>
            <w:vAlign w:val="center"/>
          </w:tcPr>
          <w:p>
            <w:pPr>
              <w:jc w:val="left"/>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3</w:t>
            </w:r>
            <w:r>
              <w:rPr>
                <w:rFonts w:hint="eastAsia" w:ascii="仿宋" w:hAnsi="仿宋" w:eastAsia="仿宋"/>
                <w:sz w:val="24"/>
                <w:szCs w:val="24"/>
              </w:rPr>
              <w:t>）培养的学生获得政府奖励或在地方影响的情况（5分）</w:t>
            </w:r>
          </w:p>
        </w:tc>
        <w:tc>
          <w:tcPr>
            <w:tcW w:w="513" w:type="pct"/>
            <w:vAlign w:val="center"/>
          </w:tcPr>
          <w:p>
            <w:pPr>
              <w:jc w:val="left"/>
              <w:rPr>
                <w:rFonts w:ascii="仿宋" w:hAnsi="仿宋" w:eastAsia="仿宋"/>
                <w:sz w:val="24"/>
                <w:szCs w:val="24"/>
              </w:rPr>
            </w:pPr>
            <w:r>
              <w:rPr>
                <w:rFonts w:hint="eastAsia" w:ascii="仿宋" w:hAnsi="仿宋" w:eastAsia="仿宋"/>
                <w:sz w:val="24"/>
                <w:szCs w:val="24"/>
              </w:rPr>
              <w:t>学生工作处、各二级学院、各分校</w:t>
            </w:r>
          </w:p>
        </w:tc>
        <w:tc>
          <w:tcPr>
            <w:tcW w:w="1363" w:type="pct"/>
            <w:vMerge w:val="continue"/>
            <w:vAlign w:val="center"/>
          </w:tcPr>
          <w:p>
            <w:pPr>
              <w:rPr>
                <w:rFonts w:ascii="仿宋" w:hAnsi="仿宋" w:eastAsia="仿宋"/>
                <w:sz w:val="24"/>
                <w:szCs w:val="24"/>
              </w:rPr>
            </w:pPr>
          </w:p>
        </w:tc>
      </w:tr>
    </w:tbl>
    <w:p>
      <w:pPr>
        <w:jc w:val="left"/>
        <w:rPr>
          <w:rFonts w:ascii="仿宋" w:hAnsi="仿宋" w:eastAsia="仿宋"/>
          <w:kern w:val="0"/>
          <w:sz w:val="24"/>
          <w:szCs w:val="24"/>
        </w:rPr>
      </w:pPr>
      <w:r>
        <w:rPr>
          <w:rFonts w:ascii="仿宋" w:hAnsi="仿宋" w:eastAsia="仿宋"/>
          <w:kern w:val="0"/>
          <w:sz w:val="24"/>
          <w:szCs w:val="24"/>
        </w:rPr>
        <w:t>说明：</w:t>
      </w:r>
    </w:p>
    <w:p>
      <w:pPr>
        <w:jc w:val="left"/>
        <w:rPr>
          <w:rFonts w:ascii="仿宋" w:hAnsi="仿宋" w:eastAsia="仿宋"/>
          <w:kern w:val="0"/>
          <w:sz w:val="24"/>
          <w:szCs w:val="24"/>
        </w:rPr>
      </w:pPr>
      <w:r>
        <w:rPr>
          <w:rFonts w:ascii="仿宋" w:hAnsi="仿宋" w:eastAsia="仿宋"/>
          <w:kern w:val="0"/>
          <w:sz w:val="24"/>
          <w:szCs w:val="24"/>
        </w:rPr>
        <w:t>1.具体观测点赋分时，凡内容表述意为“情况”“程度”的，评估时视实际程度赋分；凡内容表述意为“有无”的，评估时，有则视实际情况赋分，无则记零分。</w:t>
      </w:r>
    </w:p>
    <w:p>
      <w:pPr>
        <w:jc w:val="left"/>
        <w:rPr>
          <w:rFonts w:ascii="仿宋" w:hAnsi="仿宋" w:eastAsia="仿宋"/>
          <w:kern w:val="0"/>
          <w:sz w:val="24"/>
          <w:szCs w:val="24"/>
        </w:rPr>
      </w:pPr>
      <w:r>
        <w:rPr>
          <w:rFonts w:ascii="仿宋" w:hAnsi="仿宋" w:eastAsia="仿宋"/>
          <w:kern w:val="0"/>
          <w:sz w:val="24"/>
          <w:szCs w:val="24"/>
        </w:rPr>
        <w:t>2.每项得分必须是整数。</w:t>
      </w:r>
    </w:p>
    <w:p>
      <w:pPr>
        <w:jc w:val="left"/>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在25个二级指标中得分低于标定分值60%，出现超过7个及以上的</w:t>
      </w:r>
      <w:r>
        <w:rPr>
          <w:rFonts w:ascii="仿宋" w:hAnsi="仿宋" w:eastAsia="仿宋"/>
          <w:kern w:val="0"/>
          <w:sz w:val="24"/>
          <w:szCs w:val="24"/>
        </w:rPr>
        <w:t>，以及存在国开2022年发布的6个“一</w:t>
      </w:r>
      <w:r>
        <w:rPr>
          <w:rFonts w:hint="eastAsia" w:ascii="仿宋" w:hAnsi="仿宋" w:eastAsia="仿宋"/>
          <w:kern w:val="0"/>
          <w:sz w:val="24"/>
          <w:szCs w:val="24"/>
        </w:rPr>
        <w:t>票</w:t>
      </w:r>
      <w:r>
        <w:rPr>
          <w:rFonts w:ascii="仿宋" w:hAnsi="仿宋" w:eastAsia="仿宋"/>
          <w:kern w:val="0"/>
          <w:sz w:val="24"/>
          <w:szCs w:val="24"/>
        </w:rPr>
        <w:t>否决”核心指标的，</w:t>
      </w:r>
      <w:r>
        <w:rPr>
          <w:rFonts w:hint="eastAsia" w:ascii="仿宋" w:hAnsi="仿宋" w:eastAsia="仿宋"/>
          <w:kern w:val="0"/>
          <w:sz w:val="24"/>
          <w:szCs w:val="24"/>
        </w:rPr>
        <w:t>均评定为</w:t>
      </w:r>
      <w:r>
        <w:rPr>
          <w:rFonts w:ascii="仿宋" w:hAnsi="仿宋" w:eastAsia="仿宋"/>
          <w:kern w:val="0"/>
          <w:sz w:val="24"/>
          <w:szCs w:val="24"/>
        </w:rPr>
        <w:t>一票否决。</w:t>
      </w:r>
    </w:p>
    <w:p>
      <w:pPr>
        <w:jc w:val="left"/>
        <w:rPr>
          <w:rFonts w:ascii="仿宋" w:hAnsi="仿宋" w:eastAsia="仿宋"/>
          <w:kern w:val="0"/>
          <w:sz w:val="24"/>
          <w:szCs w:val="24"/>
        </w:rPr>
      </w:pPr>
      <w:r>
        <w:rPr>
          <w:rFonts w:hint="eastAsia" w:ascii="仿宋" w:hAnsi="仿宋" w:eastAsia="仿宋"/>
          <w:kern w:val="0"/>
          <w:sz w:val="24"/>
          <w:szCs w:val="24"/>
        </w:rPr>
        <w:t>4</w:t>
      </w:r>
      <w:r>
        <w:rPr>
          <w:rFonts w:ascii="仿宋" w:hAnsi="仿宋" w:eastAsia="仿宋"/>
          <w:kern w:val="0"/>
          <w:sz w:val="24"/>
          <w:szCs w:val="24"/>
        </w:rPr>
        <w:t>.生师比计算公式：</w:t>
      </w:r>
      <m:oMath>
        <m:r>
          <m:rPr/>
          <w:rPr>
            <w:rFonts w:ascii="Cambria Math" w:hAnsi="Cambria Math" w:eastAsia="仿宋" w:cs="Cambria Math"/>
            <w:kern w:val="0"/>
            <w:sz w:val="24"/>
            <w:szCs w:val="24"/>
          </w:rPr>
          <m:t>L</m:t>
        </m:r>
        <m:r>
          <m:rPr>
            <m:sty m:val="p"/>
          </m:rPr>
          <w:rPr>
            <w:rFonts w:ascii="Cambria Math" w:hAnsi="Cambria Math" w:eastAsia="仿宋" w:cs="Cambria Math"/>
            <w:kern w:val="0"/>
            <w:sz w:val="24"/>
            <w:szCs w:val="24"/>
          </w:rPr>
          <m:t>(</m:t>
        </m:r>
        <m:r>
          <m:rPr>
            <m:sty m:val="p"/>
          </m:rPr>
          <w:rPr>
            <w:rFonts w:hint="eastAsia" w:ascii="Cambria Math" w:hAnsi="Cambria Math" w:eastAsia="仿宋" w:cs="宋体"/>
            <w:kern w:val="0"/>
            <w:sz w:val="24"/>
            <w:szCs w:val="24"/>
          </w:rPr>
          <m:t>生师比）</m:t>
        </m:r>
        <m:r>
          <m:rPr>
            <m:sty m:val="p"/>
          </m:rPr>
          <w:rPr>
            <w:rFonts w:ascii="Cambria Math" w:hAnsi="Cambria Math" w:eastAsia="仿宋" w:cs="Cambria Math"/>
            <w:kern w:val="0"/>
            <w:sz w:val="24"/>
            <w:szCs w:val="24"/>
          </w:rPr>
          <m:t>=</m:t>
        </m:r>
        <m:f>
          <m:fPr>
            <m:ctrlPr>
              <w:rPr>
                <w:rFonts w:hint="eastAsia" w:ascii="Cambria Math" w:hAnsi="Cambria Math" w:eastAsia="仿宋" w:cs="宋体"/>
                <w:kern w:val="0"/>
                <w:sz w:val="24"/>
                <w:szCs w:val="24"/>
              </w:rPr>
            </m:ctrlPr>
          </m:fPr>
          <m:num>
            <m:r>
              <m:rPr>
                <m:sty m:val="p"/>
              </m:rPr>
              <w:rPr>
                <w:rFonts w:ascii="Cambria Math" w:hAnsi="Cambria Math" w:eastAsia="仿宋" w:cs="Cambria Math"/>
                <w:kern w:val="0"/>
                <w:sz w:val="24"/>
                <w:szCs w:val="24"/>
              </w:rPr>
              <m:t>N</m:t>
            </m:r>
            <m:ctrlPr>
              <w:rPr>
                <w:rFonts w:hint="eastAsia" w:ascii="Cambria Math" w:hAnsi="Cambria Math" w:eastAsia="仿宋" w:cs="宋体"/>
                <w:kern w:val="0"/>
                <w:sz w:val="24"/>
                <w:szCs w:val="24"/>
              </w:rPr>
            </m:ctrlPr>
          </m:num>
          <m:den>
            <m:r>
              <m:rPr/>
              <w:rPr>
                <w:rFonts w:ascii="Cambria Math" w:hAnsi="Cambria Math" w:eastAsia="仿宋" w:cs="Cambria Math"/>
                <w:kern w:val="0"/>
                <w:sz w:val="24"/>
                <w:szCs w:val="24"/>
              </w:rPr>
              <m:t>X</m:t>
            </m:r>
            <m:r>
              <m:rPr>
                <m:sty m:val="p"/>
              </m:rPr>
              <w:rPr>
                <w:rFonts w:ascii="Cambria Math" w:hAnsi="Cambria Math" w:eastAsia="仿宋" w:cs="Cambria Math"/>
                <w:kern w:val="0"/>
                <w:sz w:val="24"/>
                <w:szCs w:val="24"/>
              </w:rPr>
              <m:t>+</m:t>
            </m:r>
            <m:r>
              <m:rPr/>
              <w:rPr>
                <w:rFonts w:ascii="Cambria Math" w:hAnsi="Cambria Math" w:eastAsia="仿宋" w:cs="宋体"/>
                <w:kern w:val="0"/>
                <w:sz w:val="24"/>
                <w:szCs w:val="24"/>
              </w:rPr>
              <m:t>Y</m:t>
            </m:r>
            <m:r>
              <m:rPr>
                <m:sty m:val="p"/>
              </m:rPr>
              <w:rPr>
                <w:rFonts w:hint="eastAsia" w:ascii="Cambria Math" w:hAnsi="Cambria Math" w:eastAsia="仿宋" w:cs="宋体"/>
                <w:kern w:val="0"/>
                <w:sz w:val="24"/>
                <w:szCs w:val="24"/>
              </w:rPr>
              <m:t>×</m:t>
            </m:r>
            <m:r>
              <m:rPr>
                <m:sty m:val="p"/>
              </m:rPr>
              <w:rPr>
                <w:rFonts w:ascii="Cambria Math" w:hAnsi="Cambria Math" w:eastAsia="仿宋" w:cs="Cambria Math"/>
                <w:kern w:val="0"/>
                <w:sz w:val="24"/>
                <w:szCs w:val="24"/>
              </w:rPr>
              <m:t>0.5</m:t>
            </m:r>
            <m:ctrlPr>
              <w:rPr>
                <w:rFonts w:hint="eastAsia" w:ascii="Cambria Math" w:hAnsi="Cambria Math" w:eastAsia="仿宋" w:cs="宋体"/>
                <w:kern w:val="0"/>
                <w:sz w:val="24"/>
                <w:szCs w:val="24"/>
              </w:rPr>
            </m:ctrlPr>
          </m:den>
        </m:f>
      </m:oMath>
      <w:r>
        <w:rPr>
          <w:rFonts w:ascii="仿宋" w:hAnsi="仿宋" w:eastAsia="仿宋"/>
          <w:kern w:val="0"/>
          <w:sz w:val="24"/>
          <w:szCs w:val="24"/>
        </w:rPr>
        <w:t xml:space="preserve"> </w:t>
      </w:r>
      <m:oMath>
        <m:r>
          <m:rPr>
            <m:sty m:val="p"/>
          </m:rPr>
          <w:rPr>
            <w:rFonts w:ascii="Cambria Math" w:hAnsi="Cambria Math" w:eastAsia="仿宋" w:cs="Cambria Math"/>
            <w:kern w:val="0"/>
            <w:sz w:val="24"/>
            <w:szCs w:val="24"/>
          </w:rPr>
          <m:t>=</m:t>
        </m:r>
        <m:f>
          <m:fPr>
            <m:ctrlPr>
              <w:rPr>
                <w:rFonts w:hint="eastAsia" w:ascii="Cambria Math" w:hAnsi="Cambria Math" w:eastAsia="仿宋" w:cs="宋体"/>
                <w:kern w:val="0"/>
                <w:sz w:val="24"/>
                <w:szCs w:val="24"/>
              </w:rPr>
            </m:ctrlPr>
          </m:fPr>
          <m:num>
            <m:r>
              <m:rPr>
                <m:sty m:val="p"/>
              </m:rPr>
              <w:rPr>
                <w:rFonts w:ascii="Cambria Math" w:hAnsi="Cambria Math" w:eastAsia="仿宋" w:cs="Cambria Math"/>
                <w:kern w:val="0"/>
                <w:sz w:val="24"/>
                <w:szCs w:val="24"/>
              </w:rPr>
              <m:t>N</m:t>
            </m:r>
            <m:ctrlPr>
              <w:rPr>
                <w:rFonts w:hint="eastAsia" w:ascii="Cambria Math" w:hAnsi="Cambria Math" w:eastAsia="仿宋" w:cs="宋体"/>
                <w:kern w:val="0"/>
                <w:sz w:val="24"/>
                <w:szCs w:val="24"/>
              </w:rPr>
            </m:ctrlPr>
          </m:num>
          <m:den>
            <m:r>
              <m:rPr>
                <m:sty m:val="p"/>
              </m:rPr>
              <w:rPr>
                <w:rFonts w:ascii="Cambria Math" w:hAnsi="Cambria Math" w:eastAsia="仿宋" w:cs="Cambria Math"/>
                <w:kern w:val="0"/>
                <w:sz w:val="24"/>
                <w:szCs w:val="24"/>
              </w:rPr>
              <m:t>C</m:t>
            </m:r>
            <m:r>
              <m:rPr>
                <m:sty m:val="p"/>
              </m:rPr>
              <w:rPr>
                <w:rFonts w:hint="eastAsia" w:ascii="Cambria Math" w:hAnsi="Cambria Math" w:eastAsia="仿宋" w:cs="宋体"/>
                <w:kern w:val="0"/>
                <w:sz w:val="24"/>
                <w:szCs w:val="24"/>
              </w:rPr>
              <m:t>×</m:t>
            </m:r>
            <m:r>
              <m:rPr>
                <m:sty m:val="p"/>
              </m:rPr>
              <w:rPr>
                <w:rFonts w:ascii="Cambria Math" w:hAnsi="Cambria Math" w:eastAsia="仿宋" w:cs="Cambria Math"/>
                <w:kern w:val="0"/>
                <w:sz w:val="24"/>
                <w:szCs w:val="24"/>
              </w:rPr>
              <m:t>40%+C</m:t>
            </m:r>
            <m:r>
              <m:rPr>
                <m:sty m:val="p"/>
              </m:rPr>
              <w:rPr>
                <w:rFonts w:hint="eastAsia" w:ascii="Cambria Math" w:hAnsi="Cambria Math" w:eastAsia="仿宋" w:cs="宋体"/>
                <w:kern w:val="0"/>
                <w:sz w:val="24"/>
                <w:szCs w:val="24"/>
              </w:rPr>
              <m:t>×</m:t>
            </m:r>
            <m:r>
              <m:rPr>
                <m:sty m:val="p"/>
              </m:rPr>
              <w:rPr>
                <w:rFonts w:ascii="Cambria Math" w:hAnsi="Cambria Math" w:eastAsia="仿宋" w:cs="Cambria Math"/>
                <w:kern w:val="0"/>
                <w:sz w:val="24"/>
                <w:szCs w:val="24"/>
              </w:rPr>
              <m:t>60%</m:t>
            </m:r>
            <m:r>
              <m:rPr>
                <m:sty m:val="p"/>
              </m:rPr>
              <w:rPr>
                <w:rFonts w:hint="eastAsia" w:ascii="Cambria Math" w:hAnsi="Cambria Math" w:eastAsia="仿宋" w:cs="宋体"/>
                <w:kern w:val="0"/>
                <w:sz w:val="24"/>
                <w:szCs w:val="24"/>
              </w:rPr>
              <m:t>×</m:t>
            </m:r>
            <m:r>
              <m:rPr>
                <m:sty m:val="p"/>
              </m:rPr>
              <w:rPr>
                <w:rFonts w:ascii="Cambria Math" w:hAnsi="Cambria Math" w:eastAsia="仿宋" w:cs="Cambria Math"/>
                <w:kern w:val="0"/>
                <w:sz w:val="24"/>
                <w:szCs w:val="24"/>
              </w:rPr>
              <m:t>0.5</m:t>
            </m:r>
            <m:ctrlPr>
              <w:rPr>
                <w:rFonts w:hint="eastAsia" w:ascii="Cambria Math" w:hAnsi="Cambria Math" w:eastAsia="仿宋" w:cs="宋体"/>
                <w:kern w:val="0"/>
                <w:sz w:val="24"/>
                <w:szCs w:val="24"/>
              </w:rPr>
            </m:ctrlPr>
          </m:den>
        </m:f>
      </m:oMath>
      <w:r>
        <w:rPr>
          <w:rFonts w:ascii="仿宋" w:hAnsi="仿宋" w:eastAsia="仿宋"/>
          <w:kern w:val="0"/>
          <w:sz w:val="24"/>
          <w:szCs w:val="24"/>
        </w:rPr>
        <w:t>。</w:t>
      </w:r>
      <w:r>
        <w:rPr>
          <w:rFonts w:hint="eastAsia" w:ascii="仿宋" w:hAnsi="仿宋" w:eastAsia="仿宋"/>
          <w:kern w:val="0"/>
          <w:sz w:val="24"/>
          <w:szCs w:val="24"/>
        </w:rPr>
        <w:t>其中，分部系统学生总数</w:t>
      </w:r>
      <w:r>
        <w:rPr>
          <w:rFonts w:ascii="仿宋" w:hAnsi="仿宋" w:eastAsia="仿宋"/>
          <w:kern w:val="0"/>
          <w:sz w:val="24"/>
          <w:szCs w:val="24"/>
        </w:rPr>
        <w:t>N，分部系统教师总数C。按开放教育课程教学将教师分类为主讲教师数X和辅导教师数Y。国开总部与分部按课程的总体分工为总部60%，分部40%，据此确认分部的主讲教师数X=C×40%，则Y=C×60%。辅导教师参照全日制教育外聘兼职教师按0.5折算为主讲教师数。学生总数N=在籍生数-沉淀生数；系统教师总数指分部系统在岗在编教师总数，最低标准可用分部系统专兼职教师总数计算，得分依据见3.2.1观测点。</w:t>
      </w:r>
    </w:p>
    <w:p>
      <w:pPr>
        <w:jc w:val="left"/>
        <w:rPr>
          <w:rFonts w:ascii="仿宋" w:hAnsi="仿宋" w:eastAsia="仿宋"/>
          <w:kern w:val="0"/>
          <w:sz w:val="24"/>
          <w:szCs w:val="24"/>
        </w:rPr>
        <w:sectPr>
          <w:footerReference r:id="rId3" w:type="default"/>
          <w:pgSz w:w="16838" w:h="11906" w:orient="landscape"/>
          <w:pgMar w:top="1587" w:right="1701" w:bottom="1191" w:left="1701" w:header="851" w:footer="1020" w:gutter="0"/>
          <w:cols w:space="0" w:num="1"/>
          <w:docGrid w:type="lines" w:linePitch="312" w:charSpace="0"/>
        </w:sectPr>
      </w:pPr>
      <w:r>
        <w:rPr>
          <w:rFonts w:hint="eastAsia" w:ascii="仿宋" w:hAnsi="仿宋" w:eastAsia="仿宋"/>
          <w:kern w:val="0"/>
          <w:sz w:val="24"/>
          <w:szCs w:val="24"/>
        </w:rPr>
        <w:t>5</w:t>
      </w:r>
      <w:r>
        <w:rPr>
          <w:rFonts w:ascii="仿宋" w:hAnsi="仿宋" w:eastAsia="仿宋"/>
          <w:kern w:val="0"/>
          <w:sz w:val="24"/>
          <w:szCs w:val="24"/>
        </w:rPr>
        <w:t>.办学评估指标体系包含一级指标6个、二级指标25、三级指标60个，观测点125个。其中观测点中第53个和第84个为说明性观测点，未赋分值，视特殊情况下评定。</w:t>
      </w:r>
    </w:p>
    <w:p>
      <w:pPr>
        <w:spacing w:line="560" w:lineRule="exact"/>
        <w:rPr>
          <w:rFonts w:ascii="仿宋" w:hAnsi="仿宋" w:eastAsia="仿宋"/>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p>
    <w:pPr>
      <w:pStyle w:val="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DB0AE"/>
    <w:multiLevelType w:val="singleLevel"/>
    <w:tmpl w:val="96FDB0AE"/>
    <w:lvl w:ilvl="0" w:tentative="0">
      <w:start w:val="1"/>
      <w:numFmt w:val="decimal"/>
      <w:suff w:val="nothing"/>
      <w:lvlText w:val="%1."/>
      <w:lvlJc w:val="left"/>
      <w:pPr>
        <w:ind w:left="0" w:firstLine="0"/>
      </w:pPr>
      <w:rPr>
        <w:rFonts w:hint="eastAsia"/>
      </w:rPr>
    </w:lvl>
  </w:abstractNum>
  <w:abstractNum w:abstractNumId="1">
    <w:nsid w:val="DD99B319"/>
    <w:multiLevelType w:val="singleLevel"/>
    <w:tmpl w:val="DD99B319"/>
    <w:lvl w:ilvl="0" w:tentative="0">
      <w:start w:val="5"/>
      <w:numFmt w:val="decimal"/>
      <w:suff w:val="space"/>
      <w:lvlText w:val="%1."/>
      <w:lvlJc w:val="left"/>
    </w:lvl>
  </w:abstractNum>
  <w:abstractNum w:abstractNumId="2">
    <w:nsid w:val="039228E2"/>
    <w:multiLevelType w:val="multilevel"/>
    <w:tmpl w:val="039228E2"/>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3DF3F5B"/>
    <w:multiLevelType w:val="multilevel"/>
    <w:tmpl w:val="03DF3F5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8FE317E"/>
    <w:multiLevelType w:val="multilevel"/>
    <w:tmpl w:val="08FE317E"/>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CC5B6A"/>
    <w:multiLevelType w:val="multilevel"/>
    <w:tmpl w:val="0ACC5B6A"/>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357" w:hanging="357"/>
      </w:pPr>
      <w:rPr>
        <w:rFonts w:hint="eastAsia"/>
      </w:rPr>
    </w:lvl>
    <w:lvl w:ilvl="2" w:tentative="0">
      <w:start w:val="1"/>
      <w:numFmt w:val="lowerRoman"/>
      <w:lvlText w:val="%3."/>
      <w:lvlJc w:val="right"/>
      <w:pPr>
        <w:ind w:left="357" w:hanging="357"/>
      </w:pPr>
      <w:rPr>
        <w:rFonts w:hint="eastAsia"/>
      </w:rPr>
    </w:lvl>
    <w:lvl w:ilvl="3" w:tentative="0">
      <w:start w:val="1"/>
      <w:numFmt w:val="decimal"/>
      <w:lvlText w:val="%4."/>
      <w:lvlJc w:val="left"/>
      <w:pPr>
        <w:ind w:left="357" w:hanging="357"/>
      </w:pPr>
      <w:rPr>
        <w:rFonts w:hint="eastAsia"/>
      </w:rPr>
    </w:lvl>
    <w:lvl w:ilvl="4" w:tentative="0">
      <w:start w:val="1"/>
      <w:numFmt w:val="lowerLetter"/>
      <w:lvlText w:val="%5)"/>
      <w:lvlJc w:val="left"/>
      <w:pPr>
        <w:ind w:left="357" w:hanging="357"/>
      </w:pPr>
      <w:rPr>
        <w:rFonts w:hint="eastAsia"/>
      </w:rPr>
    </w:lvl>
    <w:lvl w:ilvl="5" w:tentative="0">
      <w:start w:val="1"/>
      <w:numFmt w:val="lowerRoman"/>
      <w:lvlText w:val="%6."/>
      <w:lvlJc w:val="right"/>
      <w:pPr>
        <w:ind w:left="357" w:hanging="357"/>
      </w:pPr>
      <w:rPr>
        <w:rFonts w:hint="eastAsia"/>
      </w:rPr>
    </w:lvl>
    <w:lvl w:ilvl="6" w:tentative="0">
      <w:start w:val="1"/>
      <w:numFmt w:val="decimal"/>
      <w:lvlText w:val="%7."/>
      <w:lvlJc w:val="left"/>
      <w:pPr>
        <w:ind w:left="357" w:hanging="357"/>
      </w:pPr>
      <w:rPr>
        <w:rFonts w:hint="eastAsia"/>
      </w:rPr>
    </w:lvl>
    <w:lvl w:ilvl="7" w:tentative="0">
      <w:start w:val="1"/>
      <w:numFmt w:val="lowerLetter"/>
      <w:lvlText w:val="%8)"/>
      <w:lvlJc w:val="left"/>
      <w:pPr>
        <w:ind w:left="357" w:hanging="357"/>
      </w:pPr>
      <w:rPr>
        <w:rFonts w:hint="eastAsia"/>
      </w:rPr>
    </w:lvl>
    <w:lvl w:ilvl="8" w:tentative="0">
      <w:start w:val="1"/>
      <w:numFmt w:val="lowerRoman"/>
      <w:lvlText w:val="%9."/>
      <w:lvlJc w:val="right"/>
      <w:pPr>
        <w:ind w:left="357" w:hanging="357"/>
      </w:pPr>
      <w:rPr>
        <w:rFonts w:hint="eastAsia"/>
      </w:rPr>
    </w:lvl>
  </w:abstractNum>
  <w:abstractNum w:abstractNumId="6">
    <w:nsid w:val="0BD47DEE"/>
    <w:multiLevelType w:val="multilevel"/>
    <w:tmpl w:val="0BD47DEE"/>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C0667DD"/>
    <w:multiLevelType w:val="multilevel"/>
    <w:tmpl w:val="0C0667D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11622E9"/>
    <w:multiLevelType w:val="multilevel"/>
    <w:tmpl w:val="111622E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73A3A29"/>
    <w:multiLevelType w:val="multilevel"/>
    <w:tmpl w:val="173A3A2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7401A7C"/>
    <w:multiLevelType w:val="multilevel"/>
    <w:tmpl w:val="17401A7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89D063F"/>
    <w:multiLevelType w:val="multilevel"/>
    <w:tmpl w:val="189D063F"/>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27943DF"/>
    <w:multiLevelType w:val="multilevel"/>
    <w:tmpl w:val="227943DF"/>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3077372"/>
    <w:multiLevelType w:val="multilevel"/>
    <w:tmpl w:val="23077372"/>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25277B7D"/>
    <w:multiLevelType w:val="multilevel"/>
    <w:tmpl w:val="25277B7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25FD2391"/>
    <w:multiLevelType w:val="multilevel"/>
    <w:tmpl w:val="25FD239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261122F5"/>
    <w:multiLevelType w:val="multilevel"/>
    <w:tmpl w:val="261122F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263C79C7"/>
    <w:multiLevelType w:val="multilevel"/>
    <w:tmpl w:val="263C79C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2D5F52F3"/>
    <w:multiLevelType w:val="multilevel"/>
    <w:tmpl w:val="2D5F52F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2E75725A"/>
    <w:multiLevelType w:val="multilevel"/>
    <w:tmpl w:val="2E75725A"/>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2EDF68CA"/>
    <w:multiLevelType w:val="multilevel"/>
    <w:tmpl w:val="2EDF68CA"/>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30FA2390"/>
    <w:multiLevelType w:val="multilevel"/>
    <w:tmpl w:val="30FA239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338B0818"/>
    <w:multiLevelType w:val="multilevel"/>
    <w:tmpl w:val="338B081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353E4AA6"/>
    <w:multiLevelType w:val="multilevel"/>
    <w:tmpl w:val="353E4AA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35A54AF7"/>
    <w:multiLevelType w:val="multilevel"/>
    <w:tmpl w:val="35A54AF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7A169ED"/>
    <w:multiLevelType w:val="multilevel"/>
    <w:tmpl w:val="37A169E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003747A"/>
    <w:multiLevelType w:val="multilevel"/>
    <w:tmpl w:val="4003747A"/>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4007142E"/>
    <w:multiLevelType w:val="multilevel"/>
    <w:tmpl w:val="4007142E"/>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0EB2C47"/>
    <w:multiLevelType w:val="multilevel"/>
    <w:tmpl w:val="40EB2C4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7943986"/>
    <w:multiLevelType w:val="multilevel"/>
    <w:tmpl w:val="4794398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49534A05"/>
    <w:multiLevelType w:val="multilevel"/>
    <w:tmpl w:val="49534A0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4BCE5F1D"/>
    <w:multiLevelType w:val="multilevel"/>
    <w:tmpl w:val="4BCE5F1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4D0861FF"/>
    <w:multiLevelType w:val="multilevel"/>
    <w:tmpl w:val="4D0861FF"/>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4FCF10F5"/>
    <w:multiLevelType w:val="multilevel"/>
    <w:tmpl w:val="4FCF10F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501D3633"/>
    <w:multiLevelType w:val="multilevel"/>
    <w:tmpl w:val="501D363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515870D4"/>
    <w:multiLevelType w:val="multilevel"/>
    <w:tmpl w:val="515870D4"/>
    <w:lvl w:ilvl="0" w:tentative="0">
      <w:start w:val="1"/>
      <w:numFmt w:val="decimal"/>
      <w:suff w:val="nothing"/>
      <w:lvlText w:val="%1."/>
      <w:lvlJc w:val="left"/>
      <w:pPr>
        <w:ind w:left="0" w:firstLine="0"/>
      </w:pPr>
      <w:rPr>
        <w:rFonts w:hint="eastAsia" w:ascii="仿宋" w:hAnsi="仿宋" w:eastAsia="仿宋" w:cstheme="minorBidi"/>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52710A06"/>
    <w:multiLevelType w:val="multilevel"/>
    <w:tmpl w:val="52710A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54551228"/>
    <w:multiLevelType w:val="multilevel"/>
    <w:tmpl w:val="5455122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550A1949"/>
    <w:multiLevelType w:val="multilevel"/>
    <w:tmpl w:val="550A194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558F0BF3"/>
    <w:multiLevelType w:val="multilevel"/>
    <w:tmpl w:val="558F0BF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59C77C75"/>
    <w:multiLevelType w:val="multilevel"/>
    <w:tmpl w:val="59C77C7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5C8E7A5B"/>
    <w:multiLevelType w:val="multilevel"/>
    <w:tmpl w:val="5C8E7A5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64ED122F"/>
    <w:multiLevelType w:val="multilevel"/>
    <w:tmpl w:val="64ED122F"/>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670D2B0F"/>
    <w:multiLevelType w:val="multilevel"/>
    <w:tmpl w:val="670D2B0F"/>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671606E7"/>
    <w:multiLevelType w:val="multilevel"/>
    <w:tmpl w:val="671606E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68AE3264"/>
    <w:multiLevelType w:val="multilevel"/>
    <w:tmpl w:val="68AE326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6A690DAB"/>
    <w:multiLevelType w:val="multilevel"/>
    <w:tmpl w:val="6A690DA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6DFD61B4"/>
    <w:multiLevelType w:val="multilevel"/>
    <w:tmpl w:val="6DFD61B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6F40406C"/>
    <w:multiLevelType w:val="multilevel"/>
    <w:tmpl w:val="6F40406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78FF1976"/>
    <w:multiLevelType w:val="multilevel"/>
    <w:tmpl w:val="78FF197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7CA5ABEF"/>
    <w:multiLevelType w:val="singleLevel"/>
    <w:tmpl w:val="7CA5ABEF"/>
    <w:lvl w:ilvl="0" w:tentative="0">
      <w:start w:val="1"/>
      <w:numFmt w:val="decimal"/>
      <w:suff w:val="nothing"/>
      <w:lvlText w:val="%1."/>
      <w:lvlJc w:val="left"/>
      <w:pPr>
        <w:ind w:left="0" w:firstLine="0"/>
      </w:pPr>
      <w:rPr>
        <w:rFonts w:hint="eastAsia"/>
      </w:rPr>
    </w:lvl>
  </w:abstractNum>
  <w:abstractNum w:abstractNumId="51">
    <w:nsid w:val="7E445888"/>
    <w:multiLevelType w:val="multilevel"/>
    <w:tmpl w:val="7E44588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7ED20E4E"/>
    <w:multiLevelType w:val="multilevel"/>
    <w:tmpl w:val="7ED20E4E"/>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7EDD3D3B"/>
    <w:multiLevelType w:val="multilevel"/>
    <w:tmpl w:val="7EDD3D3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7FBF2811"/>
    <w:multiLevelType w:val="multilevel"/>
    <w:tmpl w:val="7FBF281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5"/>
  </w:num>
  <w:num w:numId="2">
    <w:abstractNumId w:val="24"/>
  </w:num>
  <w:num w:numId="3">
    <w:abstractNumId w:val="44"/>
  </w:num>
  <w:num w:numId="4">
    <w:abstractNumId w:val="13"/>
  </w:num>
  <w:num w:numId="5">
    <w:abstractNumId w:val="46"/>
  </w:num>
  <w:num w:numId="6">
    <w:abstractNumId w:val="23"/>
  </w:num>
  <w:num w:numId="7">
    <w:abstractNumId w:val="9"/>
  </w:num>
  <w:num w:numId="8">
    <w:abstractNumId w:val="38"/>
  </w:num>
  <w:num w:numId="9">
    <w:abstractNumId w:val="18"/>
  </w:num>
  <w:num w:numId="10">
    <w:abstractNumId w:val="34"/>
  </w:num>
  <w:num w:numId="11">
    <w:abstractNumId w:val="5"/>
  </w:num>
  <w:num w:numId="12">
    <w:abstractNumId w:val="45"/>
  </w:num>
  <w:num w:numId="13">
    <w:abstractNumId w:val="50"/>
  </w:num>
  <w:num w:numId="14">
    <w:abstractNumId w:val="26"/>
  </w:num>
  <w:num w:numId="15">
    <w:abstractNumId w:val="32"/>
  </w:num>
  <w:num w:numId="16">
    <w:abstractNumId w:val="48"/>
  </w:num>
  <w:num w:numId="17">
    <w:abstractNumId w:val="33"/>
  </w:num>
  <w:num w:numId="18">
    <w:abstractNumId w:val="14"/>
  </w:num>
  <w:num w:numId="19">
    <w:abstractNumId w:val="49"/>
  </w:num>
  <w:num w:numId="20">
    <w:abstractNumId w:val="2"/>
  </w:num>
  <w:num w:numId="21">
    <w:abstractNumId w:val="42"/>
  </w:num>
  <w:num w:numId="22">
    <w:abstractNumId w:val="0"/>
  </w:num>
  <w:num w:numId="23">
    <w:abstractNumId w:val="41"/>
  </w:num>
  <w:num w:numId="24">
    <w:abstractNumId w:val="47"/>
  </w:num>
  <w:num w:numId="25">
    <w:abstractNumId w:val="21"/>
  </w:num>
  <w:num w:numId="26">
    <w:abstractNumId w:val="19"/>
  </w:num>
  <w:num w:numId="27">
    <w:abstractNumId w:val="43"/>
  </w:num>
  <w:num w:numId="28">
    <w:abstractNumId w:val="16"/>
  </w:num>
  <w:num w:numId="29">
    <w:abstractNumId w:val="6"/>
  </w:num>
  <w:num w:numId="30">
    <w:abstractNumId w:val="22"/>
  </w:num>
  <w:num w:numId="31">
    <w:abstractNumId w:val="29"/>
  </w:num>
  <w:num w:numId="32">
    <w:abstractNumId w:val="4"/>
  </w:num>
  <w:num w:numId="33">
    <w:abstractNumId w:val="10"/>
  </w:num>
  <w:num w:numId="34">
    <w:abstractNumId w:val="30"/>
  </w:num>
  <w:num w:numId="35">
    <w:abstractNumId w:val="31"/>
  </w:num>
  <w:num w:numId="36">
    <w:abstractNumId w:val="37"/>
  </w:num>
  <w:num w:numId="37">
    <w:abstractNumId w:val="51"/>
  </w:num>
  <w:num w:numId="38">
    <w:abstractNumId w:val="54"/>
  </w:num>
  <w:num w:numId="39">
    <w:abstractNumId w:val="8"/>
  </w:num>
  <w:num w:numId="40">
    <w:abstractNumId w:val="40"/>
  </w:num>
  <w:num w:numId="41">
    <w:abstractNumId w:val="11"/>
  </w:num>
  <w:num w:numId="42">
    <w:abstractNumId w:val="53"/>
  </w:num>
  <w:num w:numId="43">
    <w:abstractNumId w:val="17"/>
  </w:num>
  <w:num w:numId="44">
    <w:abstractNumId w:val="28"/>
  </w:num>
  <w:num w:numId="45">
    <w:abstractNumId w:val="52"/>
  </w:num>
  <w:num w:numId="46">
    <w:abstractNumId w:val="1"/>
  </w:num>
  <w:num w:numId="47">
    <w:abstractNumId w:val="25"/>
  </w:num>
  <w:num w:numId="48">
    <w:abstractNumId w:val="20"/>
  </w:num>
  <w:num w:numId="49">
    <w:abstractNumId w:val="39"/>
  </w:num>
  <w:num w:numId="50">
    <w:abstractNumId w:val="15"/>
  </w:num>
  <w:num w:numId="51">
    <w:abstractNumId w:val="27"/>
  </w:num>
  <w:num w:numId="52">
    <w:abstractNumId w:val="7"/>
  </w:num>
  <w:num w:numId="53">
    <w:abstractNumId w:val="12"/>
  </w:num>
  <w:num w:numId="54">
    <w:abstractNumId w:val="36"/>
  </w:num>
  <w:num w:numId="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xMGYzNGFiMGExMDk5MzJkNDIyZmZhMWM4MjBjMWUifQ=="/>
  </w:docVars>
  <w:rsids>
    <w:rsidRoot w:val="00CF0000"/>
    <w:rsid w:val="00001D34"/>
    <w:rsid w:val="00005984"/>
    <w:rsid w:val="0000603C"/>
    <w:rsid w:val="00011E78"/>
    <w:rsid w:val="00022419"/>
    <w:rsid w:val="0002561B"/>
    <w:rsid w:val="000256D5"/>
    <w:rsid w:val="000304B2"/>
    <w:rsid w:val="00033582"/>
    <w:rsid w:val="000336B1"/>
    <w:rsid w:val="00036AAD"/>
    <w:rsid w:val="00036E47"/>
    <w:rsid w:val="00044114"/>
    <w:rsid w:val="00052169"/>
    <w:rsid w:val="00055242"/>
    <w:rsid w:val="000633CC"/>
    <w:rsid w:val="000707EC"/>
    <w:rsid w:val="00071F66"/>
    <w:rsid w:val="00072A1F"/>
    <w:rsid w:val="00073EC8"/>
    <w:rsid w:val="000752F4"/>
    <w:rsid w:val="000753CC"/>
    <w:rsid w:val="000823F2"/>
    <w:rsid w:val="00083535"/>
    <w:rsid w:val="00090A7E"/>
    <w:rsid w:val="00090EA9"/>
    <w:rsid w:val="0009484C"/>
    <w:rsid w:val="00094DB7"/>
    <w:rsid w:val="000964DE"/>
    <w:rsid w:val="000A05DA"/>
    <w:rsid w:val="000A064D"/>
    <w:rsid w:val="000A224A"/>
    <w:rsid w:val="000B1BE5"/>
    <w:rsid w:val="000B2D52"/>
    <w:rsid w:val="000B3C2C"/>
    <w:rsid w:val="000C5204"/>
    <w:rsid w:val="000C630D"/>
    <w:rsid w:val="000D193D"/>
    <w:rsid w:val="000D46DB"/>
    <w:rsid w:val="000D4802"/>
    <w:rsid w:val="000D593C"/>
    <w:rsid w:val="000D6C8C"/>
    <w:rsid w:val="000D7B6B"/>
    <w:rsid w:val="000E7BC6"/>
    <w:rsid w:val="000F337C"/>
    <w:rsid w:val="000F356C"/>
    <w:rsid w:val="000F47E6"/>
    <w:rsid w:val="00100AFA"/>
    <w:rsid w:val="00100D53"/>
    <w:rsid w:val="001045F6"/>
    <w:rsid w:val="00105FAF"/>
    <w:rsid w:val="00110D87"/>
    <w:rsid w:val="00111487"/>
    <w:rsid w:val="001153EC"/>
    <w:rsid w:val="00115D2D"/>
    <w:rsid w:val="00124C9A"/>
    <w:rsid w:val="0012588A"/>
    <w:rsid w:val="00130D92"/>
    <w:rsid w:val="0013172C"/>
    <w:rsid w:val="00132689"/>
    <w:rsid w:val="001334F3"/>
    <w:rsid w:val="001352F5"/>
    <w:rsid w:val="00147A4E"/>
    <w:rsid w:val="0015128C"/>
    <w:rsid w:val="00157DC9"/>
    <w:rsid w:val="00160C1C"/>
    <w:rsid w:val="00164F51"/>
    <w:rsid w:val="00164FCE"/>
    <w:rsid w:val="00167C28"/>
    <w:rsid w:val="001715CE"/>
    <w:rsid w:val="00172D64"/>
    <w:rsid w:val="00174F7D"/>
    <w:rsid w:val="001760DE"/>
    <w:rsid w:val="001819CA"/>
    <w:rsid w:val="001826DC"/>
    <w:rsid w:val="001832D2"/>
    <w:rsid w:val="001869AA"/>
    <w:rsid w:val="001873AE"/>
    <w:rsid w:val="00187644"/>
    <w:rsid w:val="00193FDF"/>
    <w:rsid w:val="00194BD1"/>
    <w:rsid w:val="00195E57"/>
    <w:rsid w:val="00196F1C"/>
    <w:rsid w:val="00197B64"/>
    <w:rsid w:val="001A08E7"/>
    <w:rsid w:val="001A6253"/>
    <w:rsid w:val="001B0A14"/>
    <w:rsid w:val="001C3081"/>
    <w:rsid w:val="001C6D14"/>
    <w:rsid w:val="001C7B76"/>
    <w:rsid w:val="001D00C9"/>
    <w:rsid w:val="001D077F"/>
    <w:rsid w:val="001D4E56"/>
    <w:rsid w:val="001E0093"/>
    <w:rsid w:val="001E7EB4"/>
    <w:rsid w:val="001F42AE"/>
    <w:rsid w:val="001F5D64"/>
    <w:rsid w:val="001F60AD"/>
    <w:rsid w:val="00201809"/>
    <w:rsid w:val="00206926"/>
    <w:rsid w:val="0021360C"/>
    <w:rsid w:val="00216572"/>
    <w:rsid w:val="00226ED4"/>
    <w:rsid w:val="0023604F"/>
    <w:rsid w:val="00236A27"/>
    <w:rsid w:val="002419CD"/>
    <w:rsid w:val="00242C03"/>
    <w:rsid w:val="0024607B"/>
    <w:rsid w:val="0024797F"/>
    <w:rsid w:val="00254112"/>
    <w:rsid w:val="00257B47"/>
    <w:rsid w:val="00266ED8"/>
    <w:rsid w:val="002710AE"/>
    <w:rsid w:val="00271604"/>
    <w:rsid w:val="00281FC0"/>
    <w:rsid w:val="002830FB"/>
    <w:rsid w:val="002873B4"/>
    <w:rsid w:val="002A140B"/>
    <w:rsid w:val="002A6AFD"/>
    <w:rsid w:val="002B5105"/>
    <w:rsid w:val="002B6176"/>
    <w:rsid w:val="002C0119"/>
    <w:rsid w:val="002C46E2"/>
    <w:rsid w:val="002C490C"/>
    <w:rsid w:val="002D000A"/>
    <w:rsid w:val="002E23C2"/>
    <w:rsid w:val="002E3174"/>
    <w:rsid w:val="002E5870"/>
    <w:rsid w:val="002E6664"/>
    <w:rsid w:val="002F3503"/>
    <w:rsid w:val="002F48BF"/>
    <w:rsid w:val="002F4F98"/>
    <w:rsid w:val="002F6705"/>
    <w:rsid w:val="00303192"/>
    <w:rsid w:val="00313538"/>
    <w:rsid w:val="00313B81"/>
    <w:rsid w:val="003157FE"/>
    <w:rsid w:val="0032066D"/>
    <w:rsid w:val="00320852"/>
    <w:rsid w:val="00327CCD"/>
    <w:rsid w:val="00331947"/>
    <w:rsid w:val="00332950"/>
    <w:rsid w:val="00337B49"/>
    <w:rsid w:val="00343868"/>
    <w:rsid w:val="003456BB"/>
    <w:rsid w:val="00360866"/>
    <w:rsid w:val="00360F77"/>
    <w:rsid w:val="00361EFA"/>
    <w:rsid w:val="00366920"/>
    <w:rsid w:val="0036738E"/>
    <w:rsid w:val="0036786A"/>
    <w:rsid w:val="0037467F"/>
    <w:rsid w:val="00375428"/>
    <w:rsid w:val="00377316"/>
    <w:rsid w:val="00380959"/>
    <w:rsid w:val="00381ECA"/>
    <w:rsid w:val="00382C4C"/>
    <w:rsid w:val="00384CA2"/>
    <w:rsid w:val="00385760"/>
    <w:rsid w:val="00390989"/>
    <w:rsid w:val="0039297C"/>
    <w:rsid w:val="00397AF6"/>
    <w:rsid w:val="003A15B1"/>
    <w:rsid w:val="003A2DE5"/>
    <w:rsid w:val="003A37A8"/>
    <w:rsid w:val="003A739B"/>
    <w:rsid w:val="003B4512"/>
    <w:rsid w:val="003B6592"/>
    <w:rsid w:val="003B7662"/>
    <w:rsid w:val="003C236C"/>
    <w:rsid w:val="003C5EA2"/>
    <w:rsid w:val="003C7790"/>
    <w:rsid w:val="003C783B"/>
    <w:rsid w:val="003D0039"/>
    <w:rsid w:val="003D0C6E"/>
    <w:rsid w:val="003D1A20"/>
    <w:rsid w:val="003E39FD"/>
    <w:rsid w:val="003E49AE"/>
    <w:rsid w:val="003E793B"/>
    <w:rsid w:val="003F64A4"/>
    <w:rsid w:val="004000B9"/>
    <w:rsid w:val="00400FAA"/>
    <w:rsid w:val="00401D85"/>
    <w:rsid w:val="00403E05"/>
    <w:rsid w:val="004078E1"/>
    <w:rsid w:val="0041086B"/>
    <w:rsid w:val="004167E6"/>
    <w:rsid w:val="00430000"/>
    <w:rsid w:val="00432BCB"/>
    <w:rsid w:val="004335ED"/>
    <w:rsid w:val="00437C85"/>
    <w:rsid w:val="00441D37"/>
    <w:rsid w:val="00450EBA"/>
    <w:rsid w:val="0045422A"/>
    <w:rsid w:val="00460682"/>
    <w:rsid w:val="00463A1C"/>
    <w:rsid w:val="0046702D"/>
    <w:rsid w:val="00467880"/>
    <w:rsid w:val="00470A29"/>
    <w:rsid w:val="00480C5E"/>
    <w:rsid w:val="00482C12"/>
    <w:rsid w:val="00483B53"/>
    <w:rsid w:val="00486978"/>
    <w:rsid w:val="0048769E"/>
    <w:rsid w:val="00491F54"/>
    <w:rsid w:val="00492E92"/>
    <w:rsid w:val="0049559F"/>
    <w:rsid w:val="00495FE1"/>
    <w:rsid w:val="0049749E"/>
    <w:rsid w:val="004A17BE"/>
    <w:rsid w:val="004C090A"/>
    <w:rsid w:val="004C24E3"/>
    <w:rsid w:val="004C51FD"/>
    <w:rsid w:val="004D12DC"/>
    <w:rsid w:val="004D2401"/>
    <w:rsid w:val="004D25E6"/>
    <w:rsid w:val="004D2CA9"/>
    <w:rsid w:val="004D4C66"/>
    <w:rsid w:val="004D5C8E"/>
    <w:rsid w:val="004D6871"/>
    <w:rsid w:val="004E027E"/>
    <w:rsid w:val="004E5B80"/>
    <w:rsid w:val="004E6224"/>
    <w:rsid w:val="004E7549"/>
    <w:rsid w:val="004F41F2"/>
    <w:rsid w:val="00500110"/>
    <w:rsid w:val="00501812"/>
    <w:rsid w:val="00501D52"/>
    <w:rsid w:val="00503116"/>
    <w:rsid w:val="00503813"/>
    <w:rsid w:val="00507E98"/>
    <w:rsid w:val="0051095B"/>
    <w:rsid w:val="00512AFB"/>
    <w:rsid w:val="00517CC4"/>
    <w:rsid w:val="00523019"/>
    <w:rsid w:val="005266D0"/>
    <w:rsid w:val="00526702"/>
    <w:rsid w:val="00527A1E"/>
    <w:rsid w:val="00537398"/>
    <w:rsid w:val="00541EDB"/>
    <w:rsid w:val="005438DA"/>
    <w:rsid w:val="005507DC"/>
    <w:rsid w:val="00552E47"/>
    <w:rsid w:val="00553C79"/>
    <w:rsid w:val="00555A76"/>
    <w:rsid w:val="00555D48"/>
    <w:rsid w:val="0056498C"/>
    <w:rsid w:val="00565E14"/>
    <w:rsid w:val="00566395"/>
    <w:rsid w:val="005674D5"/>
    <w:rsid w:val="00570F11"/>
    <w:rsid w:val="005723A5"/>
    <w:rsid w:val="005755D7"/>
    <w:rsid w:val="005809D4"/>
    <w:rsid w:val="00581F41"/>
    <w:rsid w:val="00582BE2"/>
    <w:rsid w:val="00582E6E"/>
    <w:rsid w:val="00584984"/>
    <w:rsid w:val="005868E5"/>
    <w:rsid w:val="0058765C"/>
    <w:rsid w:val="00590ED5"/>
    <w:rsid w:val="00594062"/>
    <w:rsid w:val="00596144"/>
    <w:rsid w:val="00596510"/>
    <w:rsid w:val="005A30E1"/>
    <w:rsid w:val="005A5273"/>
    <w:rsid w:val="005A7571"/>
    <w:rsid w:val="005B501C"/>
    <w:rsid w:val="005B7B03"/>
    <w:rsid w:val="005C2EC4"/>
    <w:rsid w:val="005C3EA7"/>
    <w:rsid w:val="005C4B9C"/>
    <w:rsid w:val="005C620D"/>
    <w:rsid w:val="005D14A4"/>
    <w:rsid w:val="005E0CAE"/>
    <w:rsid w:val="005E1394"/>
    <w:rsid w:val="005E13F7"/>
    <w:rsid w:val="005E21F6"/>
    <w:rsid w:val="005E6A9D"/>
    <w:rsid w:val="005E7284"/>
    <w:rsid w:val="005F2A9D"/>
    <w:rsid w:val="005F5D5C"/>
    <w:rsid w:val="00610B6F"/>
    <w:rsid w:val="00613C19"/>
    <w:rsid w:val="00615107"/>
    <w:rsid w:val="00621127"/>
    <w:rsid w:val="006211AB"/>
    <w:rsid w:val="0062168F"/>
    <w:rsid w:val="00622E50"/>
    <w:rsid w:val="0063137C"/>
    <w:rsid w:val="00631555"/>
    <w:rsid w:val="0063500A"/>
    <w:rsid w:val="00635356"/>
    <w:rsid w:val="0063760E"/>
    <w:rsid w:val="00640C5D"/>
    <w:rsid w:val="00644658"/>
    <w:rsid w:val="00644ECB"/>
    <w:rsid w:val="00647750"/>
    <w:rsid w:val="00651E33"/>
    <w:rsid w:val="006520D6"/>
    <w:rsid w:val="00656434"/>
    <w:rsid w:val="00657C18"/>
    <w:rsid w:val="006676B3"/>
    <w:rsid w:val="00672238"/>
    <w:rsid w:val="0067795F"/>
    <w:rsid w:val="00681117"/>
    <w:rsid w:val="00681866"/>
    <w:rsid w:val="00683882"/>
    <w:rsid w:val="006863F7"/>
    <w:rsid w:val="00686A9C"/>
    <w:rsid w:val="00692C48"/>
    <w:rsid w:val="006A3398"/>
    <w:rsid w:val="006A73AC"/>
    <w:rsid w:val="006B2DCC"/>
    <w:rsid w:val="006B3B1C"/>
    <w:rsid w:val="006B6D6F"/>
    <w:rsid w:val="006C1AD7"/>
    <w:rsid w:val="006C5DB3"/>
    <w:rsid w:val="006C65E6"/>
    <w:rsid w:val="006D25D0"/>
    <w:rsid w:val="006D487A"/>
    <w:rsid w:val="006E4B40"/>
    <w:rsid w:val="006F2208"/>
    <w:rsid w:val="006F2C11"/>
    <w:rsid w:val="006F3D66"/>
    <w:rsid w:val="006F50BE"/>
    <w:rsid w:val="006F7CDE"/>
    <w:rsid w:val="00700FE6"/>
    <w:rsid w:val="0070293E"/>
    <w:rsid w:val="00702B7F"/>
    <w:rsid w:val="00707843"/>
    <w:rsid w:val="0071297A"/>
    <w:rsid w:val="00716FB9"/>
    <w:rsid w:val="00721A68"/>
    <w:rsid w:val="00724453"/>
    <w:rsid w:val="00726B88"/>
    <w:rsid w:val="00727002"/>
    <w:rsid w:val="00727E5E"/>
    <w:rsid w:val="007316F5"/>
    <w:rsid w:val="00732145"/>
    <w:rsid w:val="00736B5A"/>
    <w:rsid w:val="00736CE5"/>
    <w:rsid w:val="00741311"/>
    <w:rsid w:val="00743855"/>
    <w:rsid w:val="007522B9"/>
    <w:rsid w:val="007536FB"/>
    <w:rsid w:val="00767DFF"/>
    <w:rsid w:val="00775B53"/>
    <w:rsid w:val="00776C8C"/>
    <w:rsid w:val="007776FA"/>
    <w:rsid w:val="00780402"/>
    <w:rsid w:val="00783ACD"/>
    <w:rsid w:val="007906D3"/>
    <w:rsid w:val="00790C61"/>
    <w:rsid w:val="00793A28"/>
    <w:rsid w:val="00794AE6"/>
    <w:rsid w:val="00794D68"/>
    <w:rsid w:val="007B144C"/>
    <w:rsid w:val="007B1952"/>
    <w:rsid w:val="007B49DB"/>
    <w:rsid w:val="007B6771"/>
    <w:rsid w:val="007B71B8"/>
    <w:rsid w:val="007B7B40"/>
    <w:rsid w:val="007C1E1A"/>
    <w:rsid w:val="007C284D"/>
    <w:rsid w:val="007C3885"/>
    <w:rsid w:val="007C39AE"/>
    <w:rsid w:val="007C7258"/>
    <w:rsid w:val="007D2EC0"/>
    <w:rsid w:val="007E219D"/>
    <w:rsid w:val="007E2232"/>
    <w:rsid w:val="007E2873"/>
    <w:rsid w:val="007E3F38"/>
    <w:rsid w:val="007E4076"/>
    <w:rsid w:val="007E5354"/>
    <w:rsid w:val="007E62DC"/>
    <w:rsid w:val="007E7DB5"/>
    <w:rsid w:val="007F1885"/>
    <w:rsid w:val="007F2703"/>
    <w:rsid w:val="007F2F01"/>
    <w:rsid w:val="007F3F62"/>
    <w:rsid w:val="007F4152"/>
    <w:rsid w:val="007F5289"/>
    <w:rsid w:val="007F6A28"/>
    <w:rsid w:val="00802358"/>
    <w:rsid w:val="00810C88"/>
    <w:rsid w:val="00811E92"/>
    <w:rsid w:val="00816929"/>
    <w:rsid w:val="00816C98"/>
    <w:rsid w:val="0082090F"/>
    <w:rsid w:val="008268C9"/>
    <w:rsid w:val="00827C97"/>
    <w:rsid w:val="00832D68"/>
    <w:rsid w:val="008459F4"/>
    <w:rsid w:val="008534D1"/>
    <w:rsid w:val="00865A9D"/>
    <w:rsid w:val="00870901"/>
    <w:rsid w:val="00870CF0"/>
    <w:rsid w:val="0087588A"/>
    <w:rsid w:val="00877773"/>
    <w:rsid w:val="0088031D"/>
    <w:rsid w:val="00880F0B"/>
    <w:rsid w:val="00882264"/>
    <w:rsid w:val="00884A67"/>
    <w:rsid w:val="008863C2"/>
    <w:rsid w:val="00886B5A"/>
    <w:rsid w:val="00891AB3"/>
    <w:rsid w:val="00892A5F"/>
    <w:rsid w:val="0089522F"/>
    <w:rsid w:val="00896671"/>
    <w:rsid w:val="0089786B"/>
    <w:rsid w:val="008A439D"/>
    <w:rsid w:val="008C4552"/>
    <w:rsid w:val="008C5CD8"/>
    <w:rsid w:val="008C6018"/>
    <w:rsid w:val="008D20ED"/>
    <w:rsid w:val="008D5096"/>
    <w:rsid w:val="008D781B"/>
    <w:rsid w:val="008E05A4"/>
    <w:rsid w:val="008E6F1D"/>
    <w:rsid w:val="008F2966"/>
    <w:rsid w:val="008F298D"/>
    <w:rsid w:val="008F4A30"/>
    <w:rsid w:val="008F6A16"/>
    <w:rsid w:val="008F74FF"/>
    <w:rsid w:val="009013CB"/>
    <w:rsid w:val="00902FF3"/>
    <w:rsid w:val="00903C69"/>
    <w:rsid w:val="00906085"/>
    <w:rsid w:val="00914D8C"/>
    <w:rsid w:val="00921E6C"/>
    <w:rsid w:val="00922058"/>
    <w:rsid w:val="009228E5"/>
    <w:rsid w:val="00923B4A"/>
    <w:rsid w:val="00923F43"/>
    <w:rsid w:val="009240D6"/>
    <w:rsid w:val="00932428"/>
    <w:rsid w:val="00940343"/>
    <w:rsid w:val="009423CC"/>
    <w:rsid w:val="009448FC"/>
    <w:rsid w:val="00945BD1"/>
    <w:rsid w:val="009536D7"/>
    <w:rsid w:val="00960AD9"/>
    <w:rsid w:val="00960B21"/>
    <w:rsid w:val="0096405B"/>
    <w:rsid w:val="009706DD"/>
    <w:rsid w:val="009713F9"/>
    <w:rsid w:val="00977AE5"/>
    <w:rsid w:val="009804C0"/>
    <w:rsid w:val="00981B80"/>
    <w:rsid w:val="00984009"/>
    <w:rsid w:val="009859AA"/>
    <w:rsid w:val="009905A0"/>
    <w:rsid w:val="00990F18"/>
    <w:rsid w:val="00993147"/>
    <w:rsid w:val="009959C8"/>
    <w:rsid w:val="009A00CC"/>
    <w:rsid w:val="009A1888"/>
    <w:rsid w:val="009A1B7E"/>
    <w:rsid w:val="009A69B2"/>
    <w:rsid w:val="009B50CD"/>
    <w:rsid w:val="009B5250"/>
    <w:rsid w:val="009B53DA"/>
    <w:rsid w:val="009C0795"/>
    <w:rsid w:val="009C1621"/>
    <w:rsid w:val="009D15C5"/>
    <w:rsid w:val="009D423A"/>
    <w:rsid w:val="009D5A22"/>
    <w:rsid w:val="009D7D75"/>
    <w:rsid w:val="009E5391"/>
    <w:rsid w:val="009E6B39"/>
    <w:rsid w:val="009E7759"/>
    <w:rsid w:val="009F2AB8"/>
    <w:rsid w:val="009F64BB"/>
    <w:rsid w:val="009F74DB"/>
    <w:rsid w:val="00A021DD"/>
    <w:rsid w:val="00A02BBE"/>
    <w:rsid w:val="00A04243"/>
    <w:rsid w:val="00A11EA9"/>
    <w:rsid w:val="00A15A12"/>
    <w:rsid w:val="00A23E51"/>
    <w:rsid w:val="00A31D3E"/>
    <w:rsid w:val="00A32E30"/>
    <w:rsid w:val="00A376C0"/>
    <w:rsid w:val="00A37FE7"/>
    <w:rsid w:val="00A447CD"/>
    <w:rsid w:val="00A502AA"/>
    <w:rsid w:val="00A50CEC"/>
    <w:rsid w:val="00A52A17"/>
    <w:rsid w:val="00A53924"/>
    <w:rsid w:val="00A5525D"/>
    <w:rsid w:val="00A56371"/>
    <w:rsid w:val="00A60BBD"/>
    <w:rsid w:val="00A65910"/>
    <w:rsid w:val="00A67671"/>
    <w:rsid w:val="00A770F6"/>
    <w:rsid w:val="00A84818"/>
    <w:rsid w:val="00A85AB0"/>
    <w:rsid w:val="00A85B09"/>
    <w:rsid w:val="00A862B3"/>
    <w:rsid w:val="00AA4D12"/>
    <w:rsid w:val="00AB0F90"/>
    <w:rsid w:val="00AB51FA"/>
    <w:rsid w:val="00AB60E8"/>
    <w:rsid w:val="00AB755F"/>
    <w:rsid w:val="00AC111D"/>
    <w:rsid w:val="00AC14F3"/>
    <w:rsid w:val="00AC234C"/>
    <w:rsid w:val="00AC5A9D"/>
    <w:rsid w:val="00AD4B7B"/>
    <w:rsid w:val="00AD5BF7"/>
    <w:rsid w:val="00AD64F1"/>
    <w:rsid w:val="00AE0E17"/>
    <w:rsid w:val="00AE12A4"/>
    <w:rsid w:val="00AE1775"/>
    <w:rsid w:val="00AE58F8"/>
    <w:rsid w:val="00AE6445"/>
    <w:rsid w:val="00AE7362"/>
    <w:rsid w:val="00AF388F"/>
    <w:rsid w:val="00AF6429"/>
    <w:rsid w:val="00AF72FD"/>
    <w:rsid w:val="00B03BEE"/>
    <w:rsid w:val="00B04396"/>
    <w:rsid w:val="00B06CF7"/>
    <w:rsid w:val="00B121C6"/>
    <w:rsid w:val="00B14466"/>
    <w:rsid w:val="00B17549"/>
    <w:rsid w:val="00B22987"/>
    <w:rsid w:val="00B23B6D"/>
    <w:rsid w:val="00B2476E"/>
    <w:rsid w:val="00B2581D"/>
    <w:rsid w:val="00B26740"/>
    <w:rsid w:val="00B271FA"/>
    <w:rsid w:val="00B31630"/>
    <w:rsid w:val="00B37BD2"/>
    <w:rsid w:val="00B50EF1"/>
    <w:rsid w:val="00B51DA4"/>
    <w:rsid w:val="00B5486A"/>
    <w:rsid w:val="00B55F19"/>
    <w:rsid w:val="00B5784A"/>
    <w:rsid w:val="00B61C1F"/>
    <w:rsid w:val="00B655B9"/>
    <w:rsid w:val="00B67670"/>
    <w:rsid w:val="00B71D63"/>
    <w:rsid w:val="00B72E5C"/>
    <w:rsid w:val="00B743AB"/>
    <w:rsid w:val="00B75DDC"/>
    <w:rsid w:val="00B76440"/>
    <w:rsid w:val="00B81565"/>
    <w:rsid w:val="00B81F91"/>
    <w:rsid w:val="00B82BDE"/>
    <w:rsid w:val="00B9595C"/>
    <w:rsid w:val="00BA7A22"/>
    <w:rsid w:val="00BB0F57"/>
    <w:rsid w:val="00BB7A4C"/>
    <w:rsid w:val="00BC10A7"/>
    <w:rsid w:val="00BC1A98"/>
    <w:rsid w:val="00BC1E9D"/>
    <w:rsid w:val="00BC5B8B"/>
    <w:rsid w:val="00BC62E3"/>
    <w:rsid w:val="00BC7255"/>
    <w:rsid w:val="00BD1326"/>
    <w:rsid w:val="00BD42D4"/>
    <w:rsid w:val="00BD5ED0"/>
    <w:rsid w:val="00BE0C2B"/>
    <w:rsid w:val="00BE12D4"/>
    <w:rsid w:val="00BE225C"/>
    <w:rsid w:val="00BE3FBB"/>
    <w:rsid w:val="00BF01B3"/>
    <w:rsid w:val="00BF51A3"/>
    <w:rsid w:val="00BF66E8"/>
    <w:rsid w:val="00C00620"/>
    <w:rsid w:val="00C101B8"/>
    <w:rsid w:val="00C11142"/>
    <w:rsid w:val="00C11910"/>
    <w:rsid w:val="00C12948"/>
    <w:rsid w:val="00C247C0"/>
    <w:rsid w:val="00C31C50"/>
    <w:rsid w:val="00C32526"/>
    <w:rsid w:val="00C33F47"/>
    <w:rsid w:val="00C37495"/>
    <w:rsid w:val="00C40727"/>
    <w:rsid w:val="00C44C83"/>
    <w:rsid w:val="00C51845"/>
    <w:rsid w:val="00C5371E"/>
    <w:rsid w:val="00C61F10"/>
    <w:rsid w:val="00C70159"/>
    <w:rsid w:val="00C75B31"/>
    <w:rsid w:val="00C81D5F"/>
    <w:rsid w:val="00C859AC"/>
    <w:rsid w:val="00C9569B"/>
    <w:rsid w:val="00CA15EA"/>
    <w:rsid w:val="00CA5D09"/>
    <w:rsid w:val="00CA77AF"/>
    <w:rsid w:val="00CA7C6C"/>
    <w:rsid w:val="00CB28DE"/>
    <w:rsid w:val="00CB39AE"/>
    <w:rsid w:val="00CC1C00"/>
    <w:rsid w:val="00CC2683"/>
    <w:rsid w:val="00CC33FD"/>
    <w:rsid w:val="00CC370F"/>
    <w:rsid w:val="00CC556E"/>
    <w:rsid w:val="00CC5C8D"/>
    <w:rsid w:val="00CD0F78"/>
    <w:rsid w:val="00CD298B"/>
    <w:rsid w:val="00CF0000"/>
    <w:rsid w:val="00CF0A0B"/>
    <w:rsid w:val="00CF1E5F"/>
    <w:rsid w:val="00CF42B6"/>
    <w:rsid w:val="00D05615"/>
    <w:rsid w:val="00D07D8F"/>
    <w:rsid w:val="00D12929"/>
    <w:rsid w:val="00D20867"/>
    <w:rsid w:val="00D2276A"/>
    <w:rsid w:val="00D22A57"/>
    <w:rsid w:val="00D26525"/>
    <w:rsid w:val="00D274B1"/>
    <w:rsid w:val="00D32701"/>
    <w:rsid w:val="00D32AE4"/>
    <w:rsid w:val="00D366A5"/>
    <w:rsid w:val="00D42D24"/>
    <w:rsid w:val="00D446DE"/>
    <w:rsid w:val="00D501B8"/>
    <w:rsid w:val="00D51950"/>
    <w:rsid w:val="00D52793"/>
    <w:rsid w:val="00D62733"/>
    <w:rsid w:val="00D62C01"/>
    <w:rsid w:val="00D67FF8"/>
    <w:rsid w:val="00D70470"/>
    <w:rsid w:val="00D709BB"/>
    <w:rsid w:val="00D720E2"/>
    <w:rsid w:val="00D73BB1"/>
    <w:rsid w:val="00D75277"/>
    <w:rsid w:val="00D7587B"/>
    <w:rsid w:val="00D802AB"/>
    <w:rsid w:val="00D82533"/>
    <w:rsid w:val="00D84F26"/>
    <w:rsid w:val="00D91D56"/>
    <w:rsid w:val="00D93DB8"/>
    <w:rsid w:val="00D9403E"/>
    <w:rsid w:val="00D96385"/>
    <w:rsid w:val="00D96E35"/>
    <w:rsid w:val="00D9709B"/>
    <w:rsid w:val="00DA0E77"/>
    <w:rsid w:val="00DA2416"/>
    <w:rsid w:val="00DB090A"/>
    <w:rsid w:val="00DB18C6"/>
    <w:rsid w:val="00DB25BA"/>
    <w:rsid w:val="00DB63F4"/>
    <w:rsid w:val="00DC2D30"/>
    <w:rsid w:val="00DD1A83"/>
    <w:rsid w:val="00DD4B6A"/>
    <w:rsid w:val="00DE10CE"/>
    <w:rsid w:val="00DE758A"/>
    <w:rsid w:val="00DF367C"/>
    <w:rsid w:val="00DF3850"/>
    <w:rsid w:val="00DF4F36"/>
    <w:rsid w:val="00E065AA"/>
    <w:rsid w:val="00E06E85"/>
    <w:rsid w:val="00E1281C"/>
    <w:rsid w:val="00E16720"/>
    <w:rsid w:val="00E17849"/>
    <w:rsid w:val="00E2005C"/>
    <w:rsid w:val="00E20E67"/>
    <w:rsid w:val="00E239AC"/>
    <w:rsid w:val="00E23CD8"/>
    <w:rsid w:val="00E251DB"/>
    <w:rsid w:val="00E30C90"/>
    <w:rsid w:val="00E3374E"/>
    <w:rsid w:val="00E351BB"/>
    <w:rsid w:val="00E40021"/>
    <w:rsid w:val="00E412F3"/>
    <w:rsid w:val="00E41386"/>
    <w:rsid w:val="00E4284F"/>
    <w:rsid w:val="00E432E6"/>
    <w:rsid w:val="00E446DD"/>
    <w:rsid w:val="00E44EBA"/>
    <w:rsid w:val="00E50CB6"/>
    <w:rsid w:val="00E5512A"/>
    <w:rsid w:val="00E55A05"/>
    <w:rsid w:val="00E603F2"/>
    <w:rsid w:val="00E637BB"/>
    <w:rsid w:val="00E6466B"/>
    <w:rsid w:val="00E67E2E"/>
    <w:rsid w:val="00E81FBD"/>
    <w:rsid w:val="00E830DD"/>
    <w:rsid w:val="00E84E0C"/>
    <w:rsid w:val="00E86F6C"/>
    <w:rsid w:val="00E87005"/>
    <w:rsid w:val="00E875AE"/>
    <w:rsid w:val="00E916C7"/>
    <w:rsid w:val="00E923AF"/>
    <w:rsid w:val="00E923C5"/>
    <w:rsid w:val="00E934CB"/>
    <w:rsid w:val="00E948D4"/>
    <w:rsid w:val="00EA5B46"/>
    <w:rsid w:val="00EB305F"/>
    <w:rsid w:val="00EB3C85"/>
    <w:rsid w:val="00EB77C3"/>
    <w:rsid w:val="00EC4BFD"/>
    <w:rsid w:val="00EC4DD9"/>
    <w:rsid w:val="00EC68B7"/>
    <w:rsid w:val="00ED03F6"/>
    <w:rsid w:val="00ED354D"/>
    <w:rsid w:val="00ED6505"/>
    <w:rsid w:val="00EE0696"/>
    <w:rsid w:val="00EE1CAC"/>
    <w:rsid w:val="00EE2A3A"/>
    <w:rsid w:val="00EE3981"/>
    <w:rsid w:val="00EE5B5A"/>
    <w:rsid w:val="00EE6C0E"/>
    <w:rsid w:val="00F01F8D"/>
    <w:rsid w:val="00F022E5"/>
    <w:rsid w:val="00F03634"/>
    <w:rsid w:val="00F04C4C"/>
    <w:rsid w:val="00F04FDC"/>
    <w:rsid w:val="00F05870"/>
    <w:rsid w:val="00F07924"/>
    <w:rsid w:val="00F07C02"/>
    <w:rsid w:val="00F12859"/>
    <w:rsid w:val="00F2230D"/>
    <w:rsid w:val="00F25393"/>
    <w:rsid w:val="00F26EAC"/>
    <w:rsid w:val="00F32D9B"/>
    <w:rsid w:val="00F353B1"/>
    <w:rsid w:val="00F40195"/>
    <w:rsid w:val="00F41D8B"/>
    <w:rsid w:val="00F42ED9"/>
    <w:rsid w:val="00F46C01"/>
    <w:rsid w:val="00F47F0C"/>
    <w:rsid w:val="00F50DD1"/>
    <w:rsid w:val="00F53EF3"/>
    <w:rsid w:val="00F558D8"/>
    <w:rsid w:val="00F57548"/>
    <w:rsid w:val="00F61441"/>
    <w:rsid w:val="00F61865"/>
    <w:rsid w:val="00F63972"/>
    <w:rsid w:val="00F67292"/>
    <w:rsid w:val="00F676CF"/>
    <w:rsid w:val="00F720F0"/>
    <w:rsid w:val="00F73194"/>
    <w:rsid w:val="00F7333F"/>
    <w:rsid w:val="00F842A4"/>
    <w:rsid w:val="00F84C31"/>
    <w:rsid w:val="00F85EE7"/>
    <w:rsid w:val="00F87C4A"/>
    <w:rsid w:val="00F90E5B"/>
    <w:rsid w:val="00F92C56"/>
    <w:rsid w:val="00F93132"/>
    <w:rsid w:val="00F9610F"/>
    <w:rsid w:val="00FB0589"/>
    <w:rsid w:val="00FB12E1"/>
    <w:rsid w:val="00FB2A09"/>
    <w:rsid w:val="00FB475A"/>
    <w:rsid w:val="00FB489C"/>
    <w:rsid w:val="00FB5306"/>
    <w:rsid w:val="00FB5454"/>
    <w:rsid w:val="00FC01CF"/>
    <w:rsid w:val="00FC644D"/>
    <w:rsid w:val="00FD03CF"/>
    <w:rsid w:val="00FD511A"/>
    <w:rsid w:val="00FD5D12"/>
    <w:rsid w:val="00FE2DF7"/>
    <w:rsid w:val="00FE543C"/>
    <w:rsid w:val="00FE6BA2"/>
    <w:rsid w:val="00FE7AF5"/>
    <w:rsid w:val="01B00F22"/>
    <w:rsid w:val="01DE3EAC"/>
    <w:rsid w:val="02D4213D"/>
    <w:rsid w:val="042F253D"/>
    <w:rsid w:val="0432651D"/>
    <w:rsid w:val="043C384C"/>
    <w:rsid w:val="04802415"/>
    <w:rsid w:val="04AB3BCF"/>
    <w:rsid w:val="04B919A8"/>
    <w:rsid w:val="05DB7861"/>
    <w:rsid w:val="05FF332C"/>
    <w:rsid w:val="07A45A81"/>
    <w:rsid w:val="07F04CA7"/>
    <w:rsid w:val="07F33F5F"/>
    <w:rsid w:val="08941723"/>
    <w:rsid w:val="08CC299A"/>
    <w:rsid w:val="08CF1E16"/>
    <w:rsid w:val="090E7EAE"/>
    <w:rsid w:val="091C45D8"/>
    <w:rsid w:val="094E2868"/>
    <w:rsid w:val="0AC232E1"/>
    <w:rsid w:val="0B0C31AF"/>
    <w:rsid w:val="0B4F27EE"/>
    <w:rsid w:val="0B927856"/>
    <w:rsid w:val="0CA25F4A"/>
    <w:rsid w:val="0CFE775F"/>
    <w:rsid w:val="0D4E5FD6"/>
    <w:rsid w:val="0DD12ABF"/>
    <w:rsid w:val="0DDA0EA2"/>
    <w:rsid w:val="0DDF6B8C"/>
    <w:rsid w:val="0E390958"/>
    <w:rsid w:val="0F550606"/>
    <w:rsid w:val="100F7E60"/>
    <w:rsid w:val="102A6BFA"/>
    <w:rsid w:val="102F7FBA"/>
    <w:rsid w:val="108E41A5"/>
    <w:rsid w:val="11054920"/>
    <w:rsid w:val="11262EDC"/>
    <w:rsid w:val="11AD5629"/>
    <w:rsid w:val="12054F45"/>
    <w:rsid w:val="1271343D"/>
    <w:rsid w:val="12E017EF"/>
    <w:rsid w:val="14A66E04"/>
    <w:rsid w:val="15BE1AA4"/>
    <w:rsid w:val="162D671E"/>
    <w:rsid w:val="16D81328"/>
    <w:rsid w:val="16F277D6"/>
    <w:rsid w:val="17397128"/>
    <w:rsid w:val="17DD4878"/>
    <w:rsid w:val="17FB34D1"/>
    <w:rsid w:val="180C06D4"/>
    <w:rsid w:val="185C438B"/>
    <w:rsid w:val="189F3152"/>
    <w:rsid w:val="18C709E8"/>
    <w:rsid w:val="18D42158"/>
    <w:rsid w:val="1915176E"/>
    <w:rsid w:val="192C52C7"/>
    <w:rsid w:val="19420D96"/>
    <w:rsid w:val="19EC029F"/>
    <w:rsid w:val="19ED4090"/>
    <w:rsid w:val="1A1E6432"/>
    <w:rsid w:val="1ABC38DC"/>
    <w:rsid w:val="1B252F5D"/>
    <w:rsid w:val="1B8A43EA"/>
    <w:rsid w:val="1BA86591"/>
    <w:rsid w:val="1C165F80"/>
    <w:rsid w:val="1CC55158"/>
    <w:rsid w:val="1D173AA9"/>
    <w:rsid w:val="1E871AF1"/>
    <w:rsid w:val="1EF706AA"/>
    <w:rsid w:val="1F1856A5"/>
    <w:rsid w:val="1F577B76"/>
    <w:rsid w:val="1FBD356F"/>
    <w:rsid w:val="1FF85B95"/>
    <w:rsid w:val="20002421"/>
    <w:rsid w:val="20ED2885"/>
    <w:rsid w:val="21E324FA"/>
    <w:rsid w:val="22860F3A"/>
    <w:rsid w:val="22C64F9F"/>
    <w:rsid w:val="22DC3DC7"/>
    <w:rsid w:val="23252E42"/>
    <w:rsid w:val="23A974A1"/>
    <w:rsid w:val="25960859"/>
    <w:rsid w:val="2725381D"/>
    <w:rsid w:val="275F1C0B"/>
    <w:rsid w:val="27BD47E9"/>
    <w:rsid w:val="27E37DF9"/>
    <w:rsid w:val="27F301D9"/>
    <w:rsid w:val="28005083"/>
    <w:rsid w:val="284219A7"/>
    <w:rsid w:val="28F516EC"/>
    <w:rsid w:val="291D2CE0"/>
    <w:rsid w:val="296C4157"/>
    <w:rsid w:val="2A807095"/>
    <w:rsid w:val="2B561FDA"/>
    <w:rsid w:val="2B9D7501"/>
    <w:rsid w:val="2C126ECC"/>
    <w:rsid w:val="2C427833"/>
    <w:rsid w:val="2C9D3300"/>
    <w:rsid w:val="2CAA51C0"/>
    <w:rsid w:val="2D446828"/>
    <w:rsid w:val="2D6F58D1"/>
    <w:rsid w:val="2DB46985"/>
    <w:rsid w:val="2DE01AD5"/>
    <w:rsid w:val="2E2449D7"/>
    <w:rsid w:val="2E2644F0"/>
    <w:rsid w:val="2F0F1DFB"/>
    <w:rsid w:val="2F305825"/>
    <w:rsid w:val="2FA42A1A"/>
    <w:rsid w:val="304A3A1E"/>
    <w:rsid w:val="309D19A7"/>
    <w:rsid w:val="30B53331"/>
    <w:rsid w:val="31005223"/>
    <w:rsid w:val="31A118CF"/>
    <w:rsid w:val="31FF5982"/>
    <w:rsid w:val="32A0758A"/>
    <w:rsid w:val="32B62B39"/>
    <w:rsid w:val="33334016"/>
    <w:rsid w:val="33AC5030"/>
    <w:rsid w:val="33FC5905"/>
    <w:rsid w:val="348D1920"/>
    <w:rsid w:val="34F445CD"/>
    <w:rsid w:val="35AB7F1B"/>
    <w:rsid w:val="36685395"/>
    <w:rsid w:val="37161E04"/>
    <w:rsid w:val="37A21DBC"/>
    <w:rsid w:val="38054824"/>
    <w:rsid w:val="385E012A"/>
    <w:rsid w:val="388A34DF"/>
    <w:rsid w:val="3A23659A"/>
    <w:rsid w:val="3A7B51B0"/>
    <w:rsid w:val="3BC74D09"/>
    <w:rsid w:val="3C50476F"/>
    <w:rsid w:val="3D3D5F5B"/>
    <w:rsid w:val="3D554E41"/>
    <w:rsid w:val="3D75689A"/>
    <w:rsid w:val="3D944937"/>
    <w:rsid w:val="3E332B06"/>
    <w:rsid w:val="3E6170B7"/>
    <w:rsid w:val="3EDE63BE"/>
    <w:rsid w:val="3FAD59AA"/>
    <w:rsid w:val="3FB72B7D"/>
    <w:rsid w:val="40A27258"/>
    <w:rsid w:val="40EE192D"/>
    <w:rsid w:val="418E13AE"/>
    <w:rsid w:val="41BB6BF8"/>
    <w:rsid w:val="42391520"/>
    <w:rsid w:val="423B747C"/>
    <w:rsid w:val="42563CD9"/>
    <w:rsid w:val="42B12EA9"/>
    <w:rsid w:val="4336554B"/>
    <w:rsid w:val="44D471E2"/>
    <w:rsid w:val="44EB7EF6"/>
    <w:rsid w:val="454167DB"/>
    <w:rsid w:val="45524ECF"/>
    <w:rsid w:val="45DB181E"/>
    <w:rsid w:val="47404F87"/>
    <w:rsid w:val="48B817B6"/>
    <w:rsid w:val="48F56A7C"/>
    <w:rsid w:val="493500CC"/>
    <w:rsid w:val="494905CA"/>
    <w:rsid w:val="49FA3F69"/>
    <w:rsid w:val="4A457071"/>
    <w:rsid w:val="4AB12CDE"/>
    <w:rsid w:val="4BEF18EE"/>
    <w:rsid w:val="4C2C104D"/>
    <w:rsid w:val="4CBA7686"/>
    <w:rsid w:val="4CCB6091"/>
    <w:rsid w:val="4CEC2CB2"/>
    <w:rsid w:val="4E33297A"/>
    <w:rsid w:val="4EED1B44"/>
    <w:rsid w:val="4FA60ECA"/>
    <w:rsid w:val="500E394B"/>
    <w:rsid w:val="513B0934"/>
    <w:rsid w:val="51E4119E"/>
    <w:rsid w:val="51E8625F"/>
    <w:rsid w:val="52394245"/>
    <w:rsid w:val="527D3F32"/>
    <w:rsid w:val="53207EEA"/>
    <w:rsid w:val="554978AF"/>
    <w:rsid w:val="557E5D22"/>
    <w:rsid w:val="55DD1F64"/>
    <w:rsid w:val="568E5D67"/>
    <w:rsid w:val="576A7161"/>
    <w:rsid w:val="5781172C"/>
    <w:rsid w:val="57A93FD6"/>
    <w:rsid w:val="57B45D76"/>
    <w:rsid w:val="57BD6C30"/>
    <w:rsid w:val="57FC6386"/>
    <w:rsid w:val="5805173B"/>
    <w:rsid w:val="582975BD"/>
    <w:rsid w:val="583724A8"/>
    <w:rsid w:val="58553E5A"/>
    <w:rsid w:val="59856FE0"/>
    <w:rsid w:val="59BD478B"/>
    <w:rsid w:val="59C22BB5"/>
    <w:rsid w:val="59CC0164"/>
    <w:rsid w:val="5ACA03F7"/>
    <w:rsid w:val="5C9954F6"/>
    <w:rsid w:val="5CCF1583"/>
    <w:rsid w:val="5D146FE6"/>
    <w:rsid w:val="5DFF1CAB"/>
    <w:rsid w:val="5E6D7F5B"/>
    <w:rsid w:val="5F1816BA"/>
    <w:rsid w:val="5F673070"/>
    <w:rsid w:val="60784606"/>
    <w:rsid w:val="60DB7F60"/>
    <w:rsid w:val="61432F96"/>
    <w:rsid w:val="62611C77"/>
    <w:rsid w:val="633B3BCF"/>
    <w:rsid w:val="63803951"/>
    <w:rsid w:val="6439539E"/>
    <w:rsid w:val="64772229"/>
    <w:rsid w:val="64796F02"/>
    <w:rsid w:val="651316D3"/>
    <w:rsid w:val="667938E1"/>
    <w:rsid w:val="669F5AAD"/>
    <w:rsid w:val="66BD42C9"/>
    <w:rsid w:val="66C36D6A"/>
    <w:rsid w:val="6880473D"/>
    <w:rsid w:val="69A03A8B"/>
    <w:rsid w:val="69F63088"/>
    <w:rsid w:val="6A3273AF"/>
    <w:rsid w:val="6A571298"/>
    <w:rsid w:val="6AB73D99"/>
    <w:rsid w:val="6AF62D83"/>
    <w:rsid w:val="6B77420E"/>
    <w:rsid w:val="6B943F12"/>
    <w:rsid w:val="6BBC3DFE"/>
    <w:rsid w:val="6BE3368F"/>
    <w:rsid w:val="6C1258B3"/>
    <w:rsid w:val="6C125B00"/>
    <w:rsid w:val="6C7C6040"/>
    <w:rsid w:val="6CAA4935"/>
    <w:rsid w:val="6D206F3F"/>
    <w:rsid w:val="6DE35B36"/>
    <w:rsid w:val="6DFF4F01"/>
    <w:rsid w:val="6E1B204B"/>
    <w:rsid w:val="6E376BBB"/>
    <w:rsid w:val="6E4B1455"/>
    <w:rsid w:val="6EE45494"/>
    <w:rsid w:val="6F135B54"/>
    <w:rsid w:val="6F6F13C5"/>
    <w:rsid w:val="6FC00631"/>
    <w:rsid w:val="70862203"/>
    <w:rsid w:val="708A53F5"/>
    <w:rsid w:val="71213984"/>
    <w:rsid w:val="71446E1E"/>
    <w:rsid w:val="717366D7"/>
    <w:rsid w:val="720B18DD"/>
    <w:rsid w:val="73722ECF"/>
    <w:rsid w:val="73A3509F"/>
    <w:rsid w:val="74833C2A"/>
    <w:rsid w:val="74E8604B"/>
    <w:rsid w:val="74FB4311"/>
    <w:rsid w:val="75133436"/>
    <w:rsid w:val="75A06908"/>
    <w:rsid w:val="7630052F"/>
    <w:rsid w:val="76870347"/>
    <w:rsid w:val="76DD5779"/>
    <w:rsid w:val="77D321A8"/>
    <w:rsid w:val="787A7679"/>
    <w:rsid w:val="787D0478"/>
    <w:rsid w:val="78E04F6A"/>
    <w:rsid w:val="79A343DD"/>
    <w:rsid w:val="79FF27AA"/>
    <w:rsid w:val="7A1323D6"/>
    <w:rsid w:val="7A276B9D"/>
    <w:rsid w:val="7AAE1492"/>
    <w:rsid w:val="7B851D1D"/>
    <w:rsid w:val="7BCB30E6"/>
    <w:rsid w:val="7C290145"/>
    <w:rsid w:val="7C3B3F71"/>
    <w:rsid w:val="7DFF7E21"/>
    <w:rsid w:val="7E5C63C9"/>
    <w:rsid w:val="7ED21F55"/>
    <w:rsid w:val="7F23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333333"/>
      <w:u w:val="none"/>
    </w:rPr>
  </w:style>
  <w:style w:type="character" w:styleId="12">
    <w:name w:val="Hyperlink"/>
    <w:basedOn w:val="10"/>
    <w:semiHidden/>
    <w:unhideWhenUsed/>
    <w:qFormat/>
    <w:uiPriority w:val="99"/>
    <w:rPr>
      <w:color w:val="333333"/>
      <w:u w:val="none"/>
    </w:rPr>
  </w:style>
  <w:style w:type="character" w:styleId="13">
    <w:name w:val="annotation reference"/>
    <w:basedOn w:val="10"/>
    <w:semiHidden/>
    <w:unhideWhenUsed/>
    <w:qFormat/>
    <w:uiPriority w:val="99"/>
    <w:rPr>
      <w:sz w:val="21"/>
      <w:szCs w:val="21"/>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批注文字 字符"/>
    <w:basedOn w:val="10"/>
    <w:link w:val="3"/>
    <w:semiHidden/>
    <w:qFormat/>
    <w:uiPriority w:val="99"/>
  </w:style>
  <w:style w:type="character" w:customStyle="1" w:styleId="17">
    <w:name w:val="批注主题 字符"/>
    <w:basedOn w:val="16"/>
    <w:link w:val="7"/>
    <w:semiHidden/>
    <w:qFormat/>
    <w:uiPriority w:val="99"/>
    <w:rPr>
      <w:b/>
      <w:bCs/>
    </w:rPr>
  </w:style>
  <w:style w:type="character" w:customStyle="1" w:styleId="18">
    <w:name w:val="页眉 字符"/>
    <w:basedOn w:val="10"/>
    <w:link w:val="6"/>
    <w:qFormat/>
    <w:uiPriority w:val="99"/>
    <w:rPr>
      <w:sz w:val="18"/>
      <w:szCs w:val="18"/>
    </w:rPr>
  </w:style>
  <w:style w:type="character" w:customStyle="1" w:styleId="19">
    <w:name w:val="news_title"/>
    <w:basedOn w:val="10"/>
    <w:qFormat/>
    <w:uiPriority w:val="0"/>
  </w:style>
  <w:style w:type="character" w:customStyle="1" w:styleId="20">
    <w:name w:val="news_title1"/>
    <w:basedOn w:val="10"/>
    <w:qFormat/>
    <w:uiPriority w:val="0"/>
  </w:style>
  <w:style w:type="character" w:customStyle="1" w:styleId="21">
    <w:name w:val="news_meta"/>
    <w:basedOn w:val="10"/>
    <w:qFormat/>
    <w:uiPriority w:val="0"/>
    <w:rPr>
      <w:color w:val="FFFFFF"/>
      <w:shd w:val="clear" w:color="auto" w:fill="A9B152"/>
    </w:rPr>
  </w:style>
  <w:style w:type="character" w:customStyle="1" w:styleId="22">
    <w:name w:val="news_meta1"/>
    <w:basedOn w:val="10"/>
    <w:qFormat/>
    <w:uiPriority w:val="0"/>
  </w:style>
  <w:style w:type="character" w:customStyle="1" w:styleId="23">
    <w:name w:val="item-name"/>
    <w:basedOn w:val="10"/>
    <w:qFormat/>
    <w:uiPriority w:val="0"/>
  </w:style>
  <w:style w:type="character" w:customStyle="1" w:styleId="24">
    <w:name w:val="item-name1"/>
    <w:basedOn w:val="10"/>
    <w:qFormat/>
    <w:uiPriority w:val="0"/>
  </w:style>
  <w:style w:type="character" w:customStyle="1" w:styleId="25">
    <w:name w:val="item-name2"/>
    <w:basedOn w:val="10"/>
    <w:qFormat/>
    <w:uiPriority w:val="0"/>
  </w:style>
  <w:style w:type="character" w:customStyle="1" w:styleId="26">
    <w:name w:val="item-name3"/>
    <w:basedOn w:val="10"/>
    <w:qFormat/>
    <w:uiPriority w:val="0"/>
  </w:style>
  <w:style w:type="character" w:customStyle="1" w:styleId="27">
    <w:name w:val="pd"/>
    <w:basedOn w:val="10"/>
    <w:qFormat/>
    <w:uiPriority w:val="0"/>
  </w:style>
  <w:style w:type="character" w:customStyle="1" w:styleId="28">
    <w:name w:val="column-name12"/>
    <w:basedOn w:val="10"/>
    <w:qFormat/>
    <w:uiPriority w:val="0"/>
    <w:rPr>
      <w:color w:val="99212A"/>
    </w:rPr>
  </w:style>
  <w:style w:type="character" w:customStyle="1" w:styleId="29">
    <w:name w:val="column-name13"/>
    <w:basedOn w:val="10"/>
    <w:qFormat/>
    <w:uiPriority w:val="0"/>
    <w:rPr>
      <w:color w:val="124D83"/>
    </w:rPr>
  </w:style>
  <w:style w:type="character" w:customStyle="1" w:styleId="30">
    <w:name w:val="column-name14"/>
    <w:basedOn w:val="10"/>
    <w:qFormat/>
    <w:uiPriority w:val="0"/>
    <w:rPr>
      <w:color w:val="124D83"/>
    </w:rPr>
  </w:style>
  <w:style w:type="character" w:customStyle="1" w:styleId="31">
    <w:name w:val="column-name15"/>
    <w:basedOn w:val="10"/>
    <w:qFormat/>
    <w:uiPriority w:val="0"/>
    <w:rPr>
      <w:color w:val="124D83"/>
    </w:rPr>
  </w:style>
  <w:style w:type="character" w:customStyle="1" w:styleId="32">
    <w:name w:val="column-name16"/>
    <w:basedOn w:val="10"/>
    <w:qFormat/>
    <w:uiPriority w:val="0"/>
    <w:rPr>
      <w:color w:val="124D83"/>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B960F-4C51-45D7-B3C2-975654F30909}">
  <ds:schemaRefs/>
</ds:datastoreItem>
</file>

<file path=docProps/app.xml><?xml version="1.0" encoding="utf-8"?>
<Properties xmlns="http://schemas.openxmlformats.org/officeDocument/2006/extended-properties" xmlns:vt="http://schemas.openxmlformats.org/officeDocument/2006/docPropsVTypes">
  <Template>Normal</Template>
  <Pages>43</Pages>
  <Words>17879</Words>
  <Characters>18774</Characters>
  <Lines>152</Lines>
  <Paragraphs>43</Paragraphs>
  <TotalTime>513</TotalTime>
  <ScaleCrop>false</ScaleCrop>
  <LinksUpToDate>false</LinksUpToDate>
  <CharactersWithSpaces>18927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2021-06-17T18:17:00Z</dcterms:created>
  <dc:creator>huang</dc:creator>
  <cp:lastModifiedBy>果果</cp:lastModifiedBy>
  <cp:lastPrinted>2021-12-21T08:02:00Z</cp:lastPrinted>
  <dcterms:modified xsi:type="dcterms:W3CDTF">2022-05-11T06:44:44Z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C10A1829B68047E9B70190BC91E99FE4</vt:lpwstr>
  </property>
</Properties>
</file>