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F2136" w14:textId="77777777" w:rsidR="00676839" w:rsidRDefault="00000000">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b/>
          <w:bCs/>
          <w:sz w:val="36"/>
          <w:szCs w:val="36"/>
        </w:rPr>
        <w:t>自评报告体例</w:t>
      </w:r>
    </w:p>
    <w:p w14:paraId="5F49FC3E" w14:textId="77777777" w:rsidR="00676839" w:rsidRDefault="00676839">
      <w:pPr>
        <w:jc w:val="center"/>
        <w:rPr>
          <w:rFonts w:ascii="黑体" w:eastAsia="黑体" w:hAnsi="黑体"/>
        </w:rPr>
      </w:pPr>
    </w:p>
    <w:p w14:paraId="345EB861" w14:textId="77777777" w:rsidR="00676839" w:rsidRDefault="00000000">
      <w:pPr>
        <w:snapToGrid w:val="0"/>
        <w:spacing w:line="480" w:lineRule="auto"/>
        <w:jc w:val="center"/>
        <w:rPr>
          <w:rFonts w:ascii="黑体" w:eastAsia="黑体" w:hAnsi="黑体"/>
          <w:sz w:val="32"/>
          <w:szCs w:val="32"/>
        </w:rPr>
      </w:pPr>
      <w:r>
        <w:rPr>
          <w:rFonts w:ascii="黑体" w:eastAsia="黑体" w:hAnsi="黑体" w:hint="eastAsia"/>
          <w:sz w:val="32"/>
          <w:szCs w:val="32"/>
        </w:rPr>
        <w:t xml:space="preserve">目 </w:t>
      </w:r>
      <w:r>
        <w:rPr>
          <w:rFonts w:ascii="黑体" w:eastAsia="黑体" w:hAnsi="黑体"/>
          <w:sz w:val="32"/>
          <w:szCs w:val="32"/>
        </w:rPr>
        <w:t xml:space="preserve"> </w:t>
      </w:r>
      <w:r>
        <w:rPr>
          <w:rFonts w:ascii="黑体" w:eastAsia="黑体" w:hAnsi="黑体" w:hint="eastAsia"/>
          <w:sz w:val="32"/>
          <w:szCs w:val="32"/>
        </w:rPr>
        <w:t>录</w:t>
      </w:r>
    </w:p>
    <w:p w14:paraId="30D4439F" w14:textId="77777777" w:rsidR="00676839" w:rsidRDefault="00000000">
      <w:pPr>
        <w:snapToGrid w:val="0"/>
        <w:spacing w:line="480" w:lineRule="auto"/>
        <w:rPr>
          <w:rFonts w:ascii="黑体" w:eastAsia="黑体" w:hAnsi="黑体"/>
        </w:rPr>
      </w:pPr>
      <w:r>
        <w:rPr>
          <w:rFonts w:ascii="黑体" w:eastAsia="黑体" w:hAnsi="黑体" w:hint="eastAsia"/>
        </w:rPr>
        <w:t>一、学校简介</w:t>
      </w:r>
    </w:p>
    <w:p w14:paraId="5A32F131" w14:textId="77777777" w:rsidR="00676839" w:rsidRDefault="00000000">
      <w:pPr>
        <w:snapToGrid w:val="0"/>
        <w:spacing w:line="480" w:lineRule="auto"/>
        <w:rPr>
          <w:rFonts w:ascii="黑体" w:eastAsia="黑体" w:hAnsi="黑体"/>
        </w:rPr>
      </w:pPr>
      <w:r>
        <w:rPr>
          <w:rFonts w:ascii="黑体" w:eastAsia="黑体" w:hAnsi="黑体" w:hint="eastAsia"/>
        </w:rPr>
        <w:t>二、自评工作概况</w:t>
      </w:r>
    </w:p>
    <w:p w14:paraId="6F5BDB1C" w14:textId="77777777" w:rsidR="00676839" w:rsidRDefault="00000000">
      <w:pPr>
        <w:snapToGrid w:val="0"/>
        <w:spacing w:line="480" w:lineRule="auto"/>
        <w:rPr>
          <w:rFonts w:ascii="黑体" w:eastAsia="黑体" w:hAnsi="黑体"/>
        </w:rPr>
      </w:pPr>
      <w:r>
        <w:rPr>
          <w:rFonts w:ascii="黑体" w:eastAsia="黑体" w:hAnsi="黑体" w:hint="eastAsia"/>
        </w:rPr>
        <w:t xml:space="preserve">三、总体评价 </w:t>
      </w:r>
    </w:p>
    <w:p w14:paraId="31F1BA1B" w14:textId="77777777" w:rsidR="00676839" w:rsidRDefault="00000000">
      <w:pPr>
        <w:snapToGrid w:val="0"/>
        <w:spacing w:line="480" w:lineRule="auto"/>
        <w:rPr>
          <w:rFonts w:ascii="黑体" w:eastAsia="黑体" w:hAnsi="黑体"/>
        </w:rPr>
      </w:pPr>
      <w:r>
        <w:rPr>
          <w:rFonts w:ascii="黑体" w:eastAsia="黑体" w:hAnsi="黑体" w:hint="eastAsia"/>
        </w:rPr>
        <w:t>四、“三级指标”自评综述</w:t>
      </w:r>
    </w:p>
    <w:p w14:paraId="217D7E3E" w14:textId="77777777" w:rsidR="00676839" w:rsidRDefault="00000000">
      <w:pPr>
        <w:snapToGrid w:val="0"/>
        <w:spacing w:line="480" w:lineRule="auto"/>
        <w:rPr>
          <w:rFonts w:ascii="黑体" w:eastAsia="黑体" w:hAnsi="黑体"/>
        </w:rPr>
      </w:pPr>
      <w:r>
        <w:rPr>
          <w:rFonts w:ascii="黑体" w:eastAsia="黑体" w:hAnsi="黑体" w:hint="eastAsia"/>
        </w:rPr>
        <w:t>五、对评估工作的意见及建议</w:t>
      </w:r>
    </w:p>
    <w:p w14:paraId="6660E198" w14:textId="6E44816B" w:rsidR="00676839" w:rsidRDefault="00000000">
      <w:pPr>
        <w:snapToGrid w:val="0"/>
        <w:spacing w:line="480" w:lineRule="auto"/>
        <w:rPr>
          <w:rFonts w:ascii="黑体" w:eastAsia="黑体" w:hAnsi="黑体"/>
        </w:rPr>
      </w:pPr>
      <w:r>
        <w:rPr>
          <w:rFonts w:ascii="黑体" w:eastAsia="黑体" w:hAnsi="黑体" w:hint="eastAsia"/>
        </w:rPr>
        <w:t>六、自评丢分原因分析及整改措施</w:t>
      </w:r>
    </w:p>
    <w:p w14:paraId="2DBB7297" w14:textId="77777777" w:rsidR="00676839" w:rsidRDefault="00000000">
      <w:pPr>
        <w:snapToGrid w:val="0"/>
        <w:spacing w:line="480" w:lineRule="auto"/>
        <w:rPr>
          <w:rFonts w:eastAsia="黑体"/>
          <w:kern w:val="44"/>
        </w:rPr>
        <w:sectPr w:rsidR="00676839">
          <w:footerReference w:type="default" r:id="rId6"/>
          <w:pgSz w:w="11906" w:h="16838"/>
          <w:pgMar w:top="1440" w:right="1800" w:bottom="1440" w:left="1800" w:header="851" w:footer="992" w:gutter="0"/>
          <w:cols w:space="425"/>
          <w:docGrid w:type="lines" w:linePitch="312"/>
        </w:sectPr>
      </w:pPr>
      <w:r>
        <w:rPr>
          <w:rFonts w:ascii="黑体" w:eastAsia="黑体" w:hAnsi="黑体" w:hint="eastAsia"/>
        </w:rPr>
        <w:t>七、自评打分表</w:t>
      </w:r>
    </w:p>
    <w:p w14:paraId="0B27D3B0" w14:textId="77777777" w:rsidR="00676839" w:rsidRDefault="00000000">
      <w:pPr>
        <w:pStyle w:val="1"/>
        <w:spacing w:before="0" w:after="0" w:line="360" w:lineRule="auto"/>
        <w:rPr>
          <w:rFonts w:ascii="黑体" w:eastAsia="黑体" w:hAnsi="黑体" w:cstheme="minorEastAsia"/>
          <w:b w:val="0"/>
          <w:bCs w:val="0"/>
          <w:sz w:val="28"/>
          <w:szCs w:val="52"/>
        </w:rPr>
      </w:pPr>
      <w:bookmarkStart w:id="0" w:name="_Toc97018340"/>
      <w:r>
        <w:rPr>
          <w:rFonts w:ascii="黑体" w:eastAsia="黑体" w:hAnsi="黑体" w:cstheme="minorEastAsia" w:hint="eastAsia"/>
          <w:b w:val="0"/>
          <w:bCs w:val="0"/>
          <w:sz w:val="28"/>
          <w:szCs w:val="52"/>
        </w:rPr>
        <w:lastRenderedPageBreak/>
        <w:t>一、学校简介</w:t>
      </w:r>
    </w:p>
    <w:p w14:paraId="11F0CFB2" w14:textId="77777777" w:rsidR="00676839" w:rsidRDefault="00000000">
      <w:pPr>
        <w:pStyle w:val="1"/>
        <w:spacing w:before="0" w:after="0" w:line="360" w:lineRule="auto"/>
        <w:rPr>
          <w:rFonts w:ascii="黑体" w:eastAsia="黑体" w:hAnsi="黑体" w:cstheme="minorEastAsia"/>
          <w:b w:val="0"/>
          <w:bCs w:val="0"/>
          <w:sz w:val="28"/>
          <w:szCs w:val="52"/>
        </w:rPr>
      </w:pPr>
      <w:r>
        <w:rPr>
          <w:rFonts w:ascii="黑体" w:eastAsia="黑体" w:hAnsi="黑体" w:cstheme="minorEastAsia" w:hint="eastAsia"/>
          <w:b w:val="0"/>
          <w:bCs w:val="0"/>
          <w:sz w:val="28"/>
          <w:szCs w:val="52"/>
        </w:rPr>
        <w:t>二、自评工作</w:t>
      </w:r>
      <w:bookmarkEnd w:id="0"/>
      <w:r>
        <w:rPr>
          <w:rFonts w:ascii="黑体" w:eastAsia="黑体" w:hAnsi="黑体" w:cstheme="minorEastAsia" w:hint="eastAsia"/>
          <w:b w:val="0"/>
          <w:bCs w:val="0"/>
          <w:sz w:val="28"/>
          <w:szCs w:val="52"/>
        </w:rPr>
        <w:t>概况</w:t>
      </w:r>
    </w:p>
    <w:p w14:paraId="5E5CA173" w14:textId="77777777" w:rsidR="00676839" w:rsidRDefault="00000000">
      <w:pPr>
        <w:pStyle w:val="2"/>
        <w:spacing w:before="0" w:after="0" w:line="360" w:lineRule="auto"/>
        <w:ind w:firstLineChars="200" w:firstLine="562"/>
        <w:rPr>
          <w:rFonts w:ascii="楷体" w:eastAsia="楷体" w:hAnsi="楷体" w:cs="楷体"/>
          <w:sz w:val="28"/>
          <w:szCs w:val="28"/>
        </w:rPr>
      </w:pPr>
      <w:bookmarkStart w:id="1" w:name="_Toc97018341"/>
      <w:r>
        <w:rPr>
          <w:rFonts w:ascii="楷体" w:eastAsia="楷体" w:hAnsi="楷体" w:cs="楷体" w:hint="eastAsia"/>
          <w:sz w:val="28"/>
          <w:szCs w:val="28"/>
        </w:rPr>
        <w:t>（一）</w:t>
      </w:r>
      <w:bookmarkStart w:id="2" w:name="_Toc97018342"/>
      <w:bookmarkEnd w:id="1"/>
      <w:r>
        <w:rPr>
          <w:rFonts w:ascii="楷体" w:eastAsia="楷体" w:hAnsi="楷体" w:cs="楷体" w:hint="eastAsia"/>
          <w:sz w:val="28"/>
          <w:szCs w:val="28"/>
        </w:rPr>
        <w:t>评估工作组织情况</w:t>
      </w:r>
    </w:p>
    <w:p w14:paraId="22AAA50D" w14:textId="77777777" w:rsidR="00676839" w:rsidRDefault="00000000">
      <w:pPr>
        <w:spacing w:line="360" w:lineRule="auto"/>
        <w:ind w:firstLineChars="200" w:firstLine="562"/>
        <w:rPr>
          <w:rFonts w:ascii="楷体" w:eastAsia="楷体" w:hAnsi="楷体" w:cs="楷体"/>
          <w:b/>
          <w:bCs/>
        </w:rPr>
      </w:pPr>
      <w:r>
        <w:rPr>
          <w:rFonts w:ascii="楷体" w:eastAsia="楷体" w:hAnsi="楷体" w:cs="楷体" w:hint="eastAsia"/>
          <w:b/>
          <w:bCs/>
        </w:rPr>
        <w:t>（二）评估工作开展与推进情况</w:t>
      </w:r>
      <w:bookmarkStart w:id="3" w:name="_Toc97018343"/>
      <w:bookmarkEnd w:id="2"/>
    </w:p>
    <w:p w14:paraId="078AA943" w14:textId="77777777" w:rsidR="00676839" w:rsidRDefault="00000000">
      <w:pPr>
        <w:spacing w:line="360" w:lineRule="auto"/>
        <w:ind w:firstLineChars="200" w:firstLine="562"/>
        <w:rPr>
          <w:rFonts w:ascii="仿宋" w:eastAsia="仿宋" w:hAnsi="仿宋" w:cs="仿宋"/>
          <w:b/>
          <w:bCs/>
        </w:rPr>
      </w:pPr>
      <w:r>
        <w:rPr>
          <w:rFonts w:ascii="楷体" w:eastAsia="楷体" w:hAnsi="楷体" w:cs="楷体" w:hint="eastAsia"/>
          <w:b/>
          <w:bCs/>
        </w:rPr>
        <w:t>（三）评估工作取得的成效</w:t>
      </w:r>
      <w:bookmarkEnd w:id="3"/>
    </w:p>
    <w:p w14:paraId="6D8C1207" w14:textId="77777777" w:rsidR="00676839" w:rsidRDefault="00000000">
      <w:pPr>
        <w:pStyle w:val="1"/>
        <w:spacing w:before="0" w:after="0" w:line="360" w:lineRule="auto"/>
      </w:pPr>
      <w:bookmarkStart w:id="4" w:name="_Toc97018344"/>
      <w:r>
        <w:rPr>
          <w:rFonts w:ascii="黑体" w:eastAsia="黑体" w:hAnsi="黑体" w:cstheme="minorEastAsia" w:hint="eastAsia"/>
          <w:b w:val="0"/>
          <w:bCs w:val="0"/>
          <w:sz w:val="28"/>
          <w:szCs w:val="52"/>
        </w:rPr>
        <w:t>三、总体</w:t>
      </w:r>
      <w:bookmarkEnd w:id="4"/>
      <w:r>
        <w:rPr>
          <w:rFonts w:ascii="黑体" w:eastAsia="黑体" w:hAnsi="黑体" w:cstheme="minorEastAsia" w:hint="eastAsia"/>
          <w:b w:val="0"/>
          <w:bCs w:val="0"/>
          <w:sz w:val="28"/>
          <w:szCs w:val="52"/>
        </w:rPr>
        <w:t>评价 （</w:t>
      </w:r>
      <w:r>
        <w:rPr>
          <w:rFonts w:ascii="楷体" w:eastAsia="楷体" w:hAnsi="楷体" w:cs="楷体" w:hint="eastAsia"/>
          <w:b w:val="0"/>
          <w:bCs w:val="0"/>
          <w:sz w:val="28"/>
          <w:szCs w:val="28"/>
        </w:rPr>
        <w:t>围绕6个一级指标，根据分校特点与具体做法进行提炼，突出亮点与特色。）</w:t>
      </w:r>
      <w:bookmarkStart w:id="5" w:name="_Toc97018345"/>
    </w:p>
    <w:p w14:paraId="319C9A91" w14:textId="77777777" w:rsidR="00676839" w:rsidRDefault="00000000">
      <w:pPr>
        <w:pStyle w:val="1"/>
        <w:spacing w:before="0" w:after="0" w:line="360" w:lineRule="auto"/>
        <w:ind w:firstLineChars="200" w:firstLine="560"/>
        <w:rPr>
          <w:rFonts w:ascii="仿宋" w:eastAsia="仿宋" w:hAnsi="仿宋" w:cs="仿宋"/>
          <w:b w:val="0"/>
          <w:bCs w:val="0"/>
          <w:sz w:val="28"/>
          <w:szCs w:val="28"/>
        </w:rPr>
      </w:pPr>
      <w:r>
        <w:rPr>
          <w:rFonts w:ascii="仿宋" w:eastAsia="仿宋" w:hAnsi="仿宋" w:cs="仿宋" w:hint="eastAsia"/>
          <w:b w:val="0"/>
          <w:bCs w:val="0"/>
          <w:sz w:val="28"/>
          <w:szCs w:val="28"/>
        </w:rPr>
        <w:t>以下是某分校总体评价标题样例，仅供参考。</w:t>
      </w:r>
    </w:p>
    <w:p w14:paraId="5FE2889C" w14:textId="77777777" w:rsidR="00676839" w:rsidRDefault="00000000">
      <w:pPr>
        <w:pStyle w:val="2"/>
        <w:spacing w:before="0" w:after="0" w:line="360" w:lineRule="auto"/>
        <w:ind w:firstLineChars="200" w:firstLine="643"/>
        <w:rPr>
          <w:rFonts w:ascii="楷体" w:eastAsia="楷体" w:hAnsi="楷体" w:cs="楷体"/>
          <w:sz w:val="28"/>
          <w:szCs w:val="28"/>
        </w:rPr>
      </w:pPr>
      <w:hyperlink w:anchor="_Toc97018345" w:history="1">
        <w:r>
          <w:rPr>
            <w:rFonts w:ascii="楷体" w:eastAsia="楷体" w:hAnsi="楷体" w:cs="楷体" w:hint="eastAsia"/>
            <w:sz w:val="28"/>
            <w:szCs w:val="28"/>
          </w:rPr>
          <w:t>（一）坚持党的全面领导，办学方向清晰明确</w:t>
        </w:r>
      </w:hyperlink>
    </w:p>
    <w:p w14:paraId="109FC402" w14:textId="77777777" w:rsidR="00676839" w:rsidRDefault="00000000">
      <w:pPr>
        <w:pStyle w:val="2"/>
        <w:spacing w:before="0" w:after="0" w:line="360" w:lineRule="auto"/>
        <w:ind w:firstLineChars="200" w:firstLine="643"/>
        <w:rPr>
          <w:rFonts w:ascii="楷体" w:eastAsia="楷体" w:hAnsi="楷体" w:cs="楷体"/>
          <w:sz w:val="28"/>
          <w:szCs w:val="28"/>
        </w:rPr>
      </w:pPr>
      <w:hyperlink w:anchor="_Toc97018346" w:history="1">
        <w:r>
          <w:rPr>
            <w:rFonts w:ascii="楷体" w:eastAsia="楷体" w:hAnsi="楷体" w:cs="楷体" w:hint="eastAsia"/>
            <w:sz w:val="28"/>
            <w:szCs w:val="28"/>
          </w:rPr>
          <w:t>（二）统筹规划分级办学，系统建设规范优质</w:t>
        </w:r>
        <w:r>
          <w:rPr>
            <w:rFonts w:ascii="楷体" w:eastAsia="楷体" w:hAnsi="楷体" w:cs="楷体" w:hint="eastAsia"/>
            <w:sz w:val="28"/>
            <w:szCs w:val="28"/>
          </w:rPr>
          <w:tab/>
        </w:r>
      </w:hyperlink>
    </w:p>
    <w:p w14:paraId="5C2F3374" w14:textId="77777777" w:rsidR="00676839" w:rsidRDefault="00000000">
      <w:pPr>
        <w:pStyle w:val="2"/>
        <w:spacing w:before="0" w:after="0" w:line="360" w:lineRule="auto"/>
        <w:ind w:firstLineChars="200" w:firstLine="643"/>
        <w:rPr>
          <w:rFonts w:ascii="楷体" w:eastAsia="楷体" w:hAnsi="楷体" w:cs="楷体"/>
          <w:sz w:val="28"/>
          <w:szCs w:val="28"/>
        </w:rPr>
      </w:pPr>
      <w:hyperlink w:anchor="_Toc97018347" w:history="1">
        <w:r>
          <w:rPr>
            <w:rFonts w:ascii="楷体" w:eastAsia="楷体" w:hAnsi="楷体" w:cs="楷体" w:hint="eastAsia"/>
            <w:sz w:val="28"/>
            <w:szCs w:val="28"/>
          </w:rPr>
          <w:t>（三）持续稳定投入，办学条件不断优化</w:t>
        </w:r>
        <w:r>
          <w:rPr>
            <w:rFonts w:ascii="楷体" w:eastAsia="楷体" w:hAnsi="楷体" w:cs="楷体" w:hint="eastAsia"/>
            <w:sz w:val="28"/>
            <w:szCs w:val="28"/>
          </w:rPr>
          <w:tab/>
        </w:r>
      </w:hyperlink>
    </w:p>
    <w:p w14:paraId="19D5C1DC" w14:textId="77777777" w:rsidR="00676839" w:rsidRDefault="00000000">
      <w:pPr>
        <w:pStyle w:val="2"/>
        <w:spacing w:before="0" w:after="0" w:line="360" w:lineRule="auto"/>
        <w:ind w:firstLineChars="200" w:firstLine="643"/>
        <w:rPr>
          <w:rFonts w:ascii="楷体" w:eastAsia="楷体" w:hAnsi="楷体" w:cs="楷体"/>
          <w:sz w:val="28"/>
          <w:szCs w:val="28"/>
        </w:rPr>
      </w:pPr>
      <w:hyperlink w:anchor="_Toc97018348" w:history="1">
        <w:r>
          <w:rPr>
            <w:rFonts w:ascii="楷体" w:eastAsia="楷体" w:hAnsi="楷体" w:cs="楷体" w:hint="eastAsia"/>
            <w:sz w:val="28"/>
            <w:szCs w:val="28"/>
          </w:rPr>
          <w:t>（四）坚持质量管理提质增效，形成XXX质量保障体系</w:t>
        </w:r>
      </w:hyperlink>
    </w:p>
    <w:p w14:paraId="387ACACC" w14:textId="77777777" w:rsidR="00676839" w:rsidRDefault="00000000">
      <w:pPr>
        <w:pStyle w:val="2"/>
        <w:spacing w:before="0" w:after="0" w:line="360" w:lineRule="auto"/>
        <w:ind w:firstLineChars="200" w:firstLine="643"/>
        <w:rPr>
          <w:rFonts w:ascii="楷体" w:eastAsia="楷体" w:hAnsi="楷体" w:cs="楷体"/>
          <w:sz w:val="28"/>
          <w:szCs w:val="28"/>
        </w:rPr>
      </w:pPr>
      <w:hyperlink w:anchor="_Toc97018349" w:history="1">
        <w:r>
          <w:rPr>
            <w:rFonts w:ascii="楷体" w:eastAsia="楷体" w:hAnsi="楷体" w:cs="楷体" w:hint="eastAsia"/>
            <w:sz w:val="28"/>
            <w:szCs w:val="28"/>
          </w:rPr>
          <w:t>（五）严格过程管理，教学质量稳步提升</w:t>
        </w:r>
        <w:r>
          <w:rPr>
            <w:rFonts w:ascii="楷体" w:eastAsia="楷体" w:hAnsi="楷体" w:cs="楷体" w:hint="eastAsia"/>
            <w:sz w:val="28"/>
            <w:szCs w:val="28"/>
          </w:rPr>
          <w:tab/>
        </w:r>
      </w:hyperlink>
    </w:p>
    <w:p w14:paraId="59C2BE96" w14:textId="77777777" w:rsidR="00676839" w:rsidRDefault="00000000">
      <w:pPr>
        <w:pStyle w:val="2"/>
        <w:spacing w:before="0" w:after="0" w:line="360" w:lineRule="auto"/>
        <w:ind w:firstLineChars="200" w:firstLine="643"/>
        <w:rPr>
          <w:rFonts w:ascii="楷体" w:eastAsia="楷体" w:hAnsi="楷体" w:cs="楷体"/>
          <w:b w:val="0"/>
          <w:bCs w:val="0"/>
          <w:sz w:val="28"/>
          <w:szCs w:val="28"/>
        </w:rPr>
      </w:pPr>
      <w:hyperlink w:anchor="_Toc97018350" w:history="1">
        <w:r>
          <w:rPr>
            <w:rFonts w:ascii="楷体" w:eastAsia="楷体" w:hAnsi="楷体" w:cs="楷体" w:hint="eastAsia"/>
            <w:sz w:val="28"/>
            <w:szCs w:val="28"/>
          </w:rPr>
          <w:t>（六）坚持创新驱动，优势品牌彰显特色</w:t>
        </w:r>
        <w:r>
          <w:rPr>
            <w:rFonts w:ascii="楷体" w:eastAsia="楷体" w:hAnsi="楷体" w:cs="楷体" w:hint="eastAsia"/>
            <w:sz w:val="28"/>
            <w:szCs w:val="28"/>
          </w:rPr>
          <w:tab/>
        </w:r>
      </w:hyperlink>
    </w:p>
    <w:p w14:paraId="1F166F77" w14:textId="77777777" w:rsidR="00676839" w:rsidRDefault="00000000">
      <w:pPr>
        <w:pStyle w:val="1"/>
        <w:spacing w:before="0" w:after="0" w:line="360" w:lineRule="auto"/>
        <w:rPr>
          <w:rFonts w:ascii="楷体" w:eastAsia="楷体" w:hAnsi="楷体" w:cs="楷体"/>
          <w:b w:val="0"/>
          <w:bCs w:val="0"/>
          <w:sz w:val="28"/>
          <w:szCs w:val="28"/>
        </w:rPr>
      </w:pPr>
      <w:bookmarkStart w:id="6" w:name="_Toc97018351"/>
      <w:bookmarkEnd w:id="5"/>
      <w:r>
        <w:rPr>
          <w:rFonts w:ascii="黑体" w:eastAsia="黑体" w:hAnsi="黑体" w:cstheme="minorEastAsia" w:hint="eastAsia"/>
          <w:b w:val="0"/>
          <w:bCs w:val="0"/>
          <w:sz w:val="28"/>
          <w:szCs w:val="52"/>
        </w:rPr>
        <w:t>四、“三级指标”自评</w:t>
      </w:r>
      <w:bookmarkEnd w:id="6"/>
      <w:r>
        <w:rPr>
          <w:rFonts w:ascii="黑体" w:eastAsia="黑体" w:hAnsi="黑体" w:cstheme="minorEastAsia" w:hint="eastAsia"/>
          <w:b w:val="0"/>
          <w:bCs w:val="0"/>
          <w:sz w:val="28"/>
          <w:szCs w:val="52"/>
        </w:rPr>
        <w:t>综述（</w:t>
      </w:r>
      <w:r>
        <w:rPr>
          <w:rFonts w:ascii="楷体" w:eastAsia="楷体" w:hAnsi="楷体" w:cs="楷体" w:hint="eastAsia"/>
          <w:b w:val="0"/>
          <w:bCs w:val="0"/>
          <w:sz w:val="28"/>
          <w:szCs w:val="28"/>
        </w:rPr>
        <w:t>围绕三级指标，对照观测点综述。应用数据和案例支撑具体做法和措施。）</w:t>
      </w:r>
    </w:p>
    <w:p w14:paraId="3ABEDC15" w14:textId="77777777" w:rsidR="00676839" w:rsidRDefault="00000000">
      <w:pPr>
        <w:ind w:firstLineChars="200" w:firstLine="560"/>
        <w:rPr>
          <w:rFonts w:ascii="仿宋" w:eastAsia="仿宋" w:hAnsi="仿宋" w:cs="仿宋"/>
        </w:rPr>
      </w:pPr>
      <w:r>
        <w:rPr>
          <w:rFonts w:ascii="仿宋" w:eastAsia="仿宋" w:hAnsi="仿宋" w:cs="仿宋" w:hint="eastAsia"/>
        </w:rPr>
        <w:t>以下为某分校办学定位部分的自评综述样例，仅供参考。</w:t>
      </w:r>
    </w:p>
    <w:p w14:paraId="470DDFC7" w14:textId="77777777" w:rsidR="00676839" w:rsidRDefault="00000000">
      <w:pPr>
        <w:ind w:firstLineChars="200" w:firstLine="562"/>
        <w:rPr>
          <w:rFonts w:ascii="楷体" w:eastAsia="楷体" w:hAnsi="楷体" w:cs="楷体"/>
        </w:rPr>
      </w:pPr>
      <w:bookmarkStart w:id="7" w:name="_Toc97018352"/>
      <w:r>
        <w:rPr>
          <w:rFonts w:ascii="楷体" w:eastAsia="楷体" w:hAnsi="楷体" w:cs="楷体" w:hint="eastAsia"/>
          <w:b/>
          <w:bCs/>
        </w:rPr>
        <w:t>（一）办学定位</w:t>
      </w:r>
    </w:p>
    <w:p w14:paraId="7A4EC070" w14:textId="77777777" w:rsidR="00676839" w:rsidRDefault="00000000">
      <w:pPr>
        <w:ind w:firstLineChars="200" w:firstLine="562"/>
        <w:rPr>
          <w:rFonts w:ascii="楷体" w:eastAsia="楷体" w:hAnsi="楷体" w:cs="楷体"/>
          <w:b/>
          <w:bCs/>
          <w:color w:val="000000" w:themeColor="text1"/>
        </w:rPr>
      </w:pPr>
      <w:r>
        <w:rPr>
          <w:rFonts w:ascii="楷体" w:eastAsia="楷体" w:hAnsi="楷体" w:cs="楷体" w:hint="eastAsia"/>
          <w:b/>
          <w:bCs/>
          <w:color w:val="000000" w:themeColor="text1"/>
        </w:rPr>
        <w:t>1.全面加强党的领导</w:t>
      </w:r>
    </w:p>
    <w:p w14:paraId="3A397F26" w14:textId="77777777" w:rsidR="00676839" w:rsidRDefault="00000000">
      <w:pPr>
        <w:ind w:firstLineChars="200" w:firstLine="562"/>
        <w:rPr>
          <w:rFonts w:ascii="楷体" w:eastAsia="楷体" w:hAnsi="楷体" w:cs="楷体"/>
          <w:b/>
          <w:bCs/>
          <w:color w:val="000000" w:themeColor="text1"/>
        </w:rPr>
      </w:pPr>
      <w:r>
        <w:rPr>
          <w:rFonts w:ascii="楷体" w:eastAsia="楷体" w:hAnsi="楷体" w:cs="楷体" w:hint="eastAsia"/>
          <w:b/>
          <w:bCs/>
          <w:color w:val="000000" w:themeColor="text1"/>
        </w:rPr>
        <w:t>全面加强党的领导,坚持社会主义办学方向,落实立德树人根本任务,培养德智体美劳全面发展的社会主义建设者和接班人(总分15分,自评得分15分)</w:t>
      </w:r>
    </w:p>
    <w:p w14:paraId="4ACFB563" w14:textId="77777777" w:rsidR="00676839" w:rsidRDefault="00000000">
      <w:pPr>
        <w:ind w:firstLineChars="200" w:firstLine="560"/>
        <w:rPr>
          <w:rFonts w:ascii="仿宋" w:eastAsia="仿宋" w:hAnsi="仿宋" w:cs="仿宋"/>
        </w:rPr>
      </w:pPr>
      <w:r>
        <w:rPr>
          <w:rFonts w:ascii="仿宋" w:eastAsia="仿宋" w:hAnsi="仿宋" w:cs="仿宋" w:hint="eastAsia"/>
        </w:rPr>
        <w:lastRenderedPageBreak/>
        <w:t>学校坚持以习近平新时代中国特色社会主义思想为指导，深入学习贯彻习近平总书记关于教育的重要论述，全面加强党的领导，紧紧围绕立德树人根本任务和高水平城市开放大学建设目标，主动对接和服务国家战略及地方经济社会发展需求，扎根地方办人民满意的教育，致力于服务当地全民终身学习体系的构建。学校坚持党委领导下的校长负责制，不断提高学校治理体系和治理能力现代化水平。全面贯彻党的教育方针，完善人才培养方案和课程体系，完善人才培养体制机制，为社会主义现代化建设培养德智体美劳全面发展，能力提升、职业拓展的应用型人才。</w:t>
      </w:r>
    </w:p>
    <w:p w14:paraId="1D6E75FA" w14:textId="77777777" w:rsidR="00676839" w:rsidRDefault="00000000">
      <w:pPr>
        <w:ind w:firstLineChars="200" w:firstLine="560"/>
        <w:rPr>
          <w:rFonts w:ascii="仿宋" w:eastAsia="仿宋" w:hAnsi="仿宋" w:cs="仿宋"/>
        </w:rPr>
      </w:pPr>
      <w:r>
        <w:rPr>
          <w:rFonts w:ascii="仿宋" w:eastAsia="仿宋" w:hAnsi="仿宋" w:cs="仿宋" w:hint="eastAsia"/>
        </w:rPr>
        <w:t>①心怀“国之大者”,坚持社会主义办学方向，扎根三湘大地办人民满意的教育。学校党委旗帜鲜明坚定政治立场，坚持以习近平新时代中国特色社会主义思想为指导，认真贯彻落实习近平总书记关于教育的重要论述，把党的领导落实到把方向、管大局、作决策、抓班子带队伍、保落实上来,围绕“培养什么人、如何培养人、为谁培养人”这一根本问题，以高质量党建推动学校高质量发展。坚持以党的政治建设为统领，扎实开展“不忘初心、牢记使命”主题教育、党史学习教育，不断推进干部队伍建设和基层党组织建设。学校党组织健全,党员干部认真履行一岗双责。</w:t>
      </w:r>
    </w:p>
    <w:p w14:paraId="31B0B796" w14:textId="77777777" w:rsidR="00676839" w:rsidRDefault="00000000">
      <w:pPr>
        <w:ind w:firstLineChars="200" w:firstLine="560"/>
        <w:rPr>
          <w:rFonts w:ascii="仿宋" w:eastAsia="仿宋" w:hAnsi="仿宋" w:cs="仿宋"/>
        </w:rPr>
      </w:pPr>
      <w:r>
        <w:rPr>
          <w:rFonts w:ascii="仿宋" w:eastAsia="仿宋" w:hAnsi="仿宋" w:cs="仿宋" w:hint="eastAsia"/>
        </w:rPr>
        <w:t>②坚持党委领导下的校长负责制，构建党委领导、校长负责、教师治学、师生员工参与、社会支持监督的民主高效的治理结构。</w:t>
      </w:r>
    </w:p>
    <w:p w14:paraId="637FBF12" w14:textId="77777777" w:rsidR="00676839" w:rsidRDefault="00000000">
      <w:pPr>
        <w:ind w:firstLineChars="200" w:firstLine="560"/>
        <w:rPr>
          <w:rFonts w:ascii="仿宋" w:eastAsia="仿宋" w:hAnsi="仿宋" w:cs="仿宋"/>
        </w:rPr>
      </w:pPr>
      <w:r>
        <w:rPr>
          <w:rFonts w:ascii="仿宋" w:eastAsia="仿宋" w:hAnsi="仿宋" w:cs="仿宋" w:hint="eastAsia"/>
        </w:rPr>
        <w:t>学校坚持党委领导下的校长负责制，不断完善党委会、校长办公会等议事决策制度,形成了党委统一领导、党政分工合作、协调运行</w:t>
      </w:r>
      <w:r>
        <w:rPr>
          <w:rFonts w:ascii="仿宋" w:eastAsia="仿宋" w:hAnsi="仿宋" w:cs="仿宋" w:hint="eastAsia"/>
        </w:rPr>
        <w:lastRenderedPageBreak/>
        <w:t>的工作机制。班子成员坚持民主集中制，坚持重大事项集体研究决定，制定《关于贯彻落实"三重一大"决策制度的实施办法》等制度，促进决策的科学化、民主化和法制化。建立经常性沟通制度，班子成员谈心谈话实现常态化、长效化，班子战斗力和凝聚力进-步提高。坚持依法治校，不断完善各项制度规范，构建了党委领导、校长负责、教师治学、师生员工参与、社会支持监督的民主高效的治理结构，党委的领导核心作用、支部的战斗堡垒作用和党员的先锋模范作用得到有效发挥。</w:t>
      </w:r>
    </w:p>
    <w:p w14:paraId="36D1FD9E" w14:textId="77777777" w:rsidR="00676839" w:rsidRDefault="00000000">
      <w:pPr>
        <w:ind w:firstLineChars="200" w:firstLine="560"/>
        <w:rPr>
          <w:rFonts w:ascii="仿宋" w:eastAsia="仿宋" w:hAnsi="仿宋" w:cs="仿宋"/>
        </w:rPr>
      </w:pPr>
      <w:r>
        <w:rPr>
          <w:rFonts w:ascii="仿宋" w:eastAsia="仿宋" w:hAnsi="仿宋" w:cs="仿宋" w:hint="eastAsia"/>
        </w:rPr>
        <w:t>③坚守“为党育人、为国育才”初心使命,坚持马克思主义指导地位,落实立德树人根本任务</w:t>
      </w:r>
    </w:p>
    <w:p w14:paraId="30FB5557" w14:textId="77777777" w:rsidR="00676839" w:rsidRDefault="00000000">
      <w:pPr>
        <w:ind w:firstLineChars="200" w:firstLine="560"/>
        <w:rPr>
          <w:rFonts w:ascii="仿宋" w:eastAsia="仿宋" w:hAnsi="仿宋" w:cs="仿宋"/>
        </w:rPr>
      </w:pPr>
      <w:r>
        <w:rPr>
          <w:rFonts w:ascii="仿宋" w:eastAsia="仿宋" w:hAnsi="仿宋" w:cs="仿宋" w:hint="eastAsia"/>
        </w:rPr>
        <w:t>学校党委坚守“为党育人、为国育才”初心使命，全面统筹办学治校各领域、教育教学各环节、人才培养各方面的育人资源和育人力量,凝聚育人共识，把立德树人这一根本任务, 融入思想道德教育、文化知识教育、 社会实践教育各环节,把思想政治工作贯穿教育教学全过程，把思想价值引领贯穿教育教学各环节,建立健全系统化育人长效机制，坚持马克思主义指导地位，成立马克思主义教研部，明确课程思政管理职责，推进思政课程和课程思政守正创新。加强师资队伍建设，引进各类人才</w:t>
      </w:r>
      <w:r>
        <w:rPr>
          <w:rFonts w:ascii="仿宋" w:eastAsia="仿宋" w:hAnsi="仿宋" w:cs="仿宋"/>
        </w:rPr>
        <w:t>143</w:t>
      </w:r>
      <w:r>
        <w:rPr>
          <w:rFonts w:ascii="仿宋" w:eastAsia="仿宋" w:hAnsi="仿宋" w:cs="仿宋" w:hint="eastAsia"/>
        </w:rPr>
        <w:t>人，实现队伍持续发展。持之以恒加强师德师风建设,贯彻落实“创优提质”战略，建设有理想信仰、道德情操、精湛学识和仁爱之心的高素质教师队伍，努力使教师成为担当国家与社会发展的“大先生”。近年来，1</w:t>
      </w:r>
      <w:r>
        <w:rPr>
          <w:rFonts w:ascii="仿宋" w:eastAsia="仿宋" w:hAnsi="仿宋" w:cs="仿宋"/>
        </w:rPr>
        <w:t>2</w:t>
      </w:r>
      <w:r>
        <w:rPr>
          <w:rFonts w:ascii="仿宋" w:eastAsia="仿宋" w:hAnsi="仿宋" w:cs="仿宋" w:hint="eastAsia"/>
        </w:rPr>
        <w:t>位教师获得“市级优秀教育工作者”“国家开放大学优秀教师”“国家开放大学师德先进个人”</w:t>
      </w:r>
      <w:r>
        <w:rPr>
          <w:rFonts w:ascii="仿宋" w:eastAsia="仿宋" w:hAnsi="仿宋" w:cs="仿宋" w:hint="eastAsia"/>
        </w:rPr>
        <w:lastRenderedPageBreak/>
        <w:t>等荣誉称号。充分发挥共青团和工会的作用，厚植爱党、爱国、爱人民、爱社会主义的情感，建设生动、活泼、团结、奋进的校园文化。</w:t>
      </w:r>
    </w:p>
    <w:p w14:paraId="3505B443" w14:textId="77777777" w:rsidR="00676839" w:rsidRDefault="00000000">
      <w:pPr>
        <w:ind w:firstLineChars="200" w:firstLine="560"/>
        <w:rPr>
          <w:rFonts w:ascii="仿宋" w:eastAsia="仿宋" w:hAnsi="仿宋" w:cs="仿宋"/>
        </w:rPr>
      </w:pPr>
      <w:r>
        <w:rPr>
          <w:rFonts w:ascii="仿宋" w:eastAsia="仿宋" w:hAnsi="仿宋" w:cs="仿宋" w:hint="eastAsia"/>
        </w:rPr>
        <w:t>④全面贯彻党的教育方针，完善人才培养方案和课程体系,培养德智体美劳全面发展,能力提升、职业拓展的应用型人才。</w:t>
      </w:r>
    </w:p>
    <w:p w14:paraId="36E13705" w14:textId="77777777" w:rsidR="00676839" w:rsidRDefault="00000000">
      <w:pPr>
        <w:ind w:firstLineChars="200" w:firstLine="560"/>
        <w:rPr>
          <w:rFonts w:ascii="仿宋" w:eastAsia="仿宋" w:hAnsi="仿宋" w:cs="仿宋"/>
        </w:rPr>
      </w:pPr>
      <w:r>
        <w:rPr>
          <w:rFonts w:ascii="仿宋" w:eastAsia="仿宋" w:hAnsi="仿宋" w:cs="仿宋" w:hint="eastAsia"/>
        </w:rPr>
        <w:t>学校全面贯彻党的教育方针，把落实立德树人根本任务“培养德智体美劳全面发展的社会主义建设者和接班人”作为人才培养的最根本内涵，完善人才培养方案和德智体美劳五育并举的课程体系,确保思政课程数量和质量,确保课程思政全覆盖。着眼能力提升、职业拓展，优化课程内容，创新课程模式，开发具有学校特色、满足当地经济和社会发展需要的校开课程资源。强化实践育人环节，重视在实践教学中培养社会主义核心价值观、中华传统美德、职业道德、审美能力、劳动观念、工匠精神和社会责任心，涌现出一大批杰出学生代表。</w:t>
      </w:r>
    </w:p>
    <w:p w14:paraId="79089BFF" w14:textId="77777777" w:rsidR="00676839" w:rsidRDefault="00000000">
      <w:pPr>
        <w:ind w:firstLineChars="200" w:firstLine="562"/>
        <w:rPr>
          <w:rFonts w:ascii="楷体" w:eastAsia="楷体" w:hAnsi="楷体" w:cs="楷体"/>
          <w:b/>
          <w:bCs/>
        </w:rPr>
      </w:pPr>
      <w:r>
        <w:rPr>
          <w:rFonts w:ascii="楷体" w:eastAsia="楷体" w:hAnsi="楷体" w:cs="楷体" w:hint="eastAsia"/>
          <w:b/>
          <w:bCs/>
        </w:rPr>
        <w:t>2.强化思想政治教育</w:t>
      </w:r>
    </w:p>
    <w:p w14:paraId="5A557607" w14:textId="77777777" w:rsidR="00676839" w:rsidRDefault="00000000">
      <w:pPr>
        <w:spacing w:line="360" w:lineRule="auto"/>
        <w:ind w:firstLineChars="200" w:firstLine="562"/>
        <w:rPr>
          <w:rFonts w:ascii="楷体" w:eastAsia="楷体" w:hAnsi="楷体" w:cs="楷体"/>
          <w:b/>
          <w:bCs/>
        </w:rPr>
      </w:pPr>
      <w:bookmarkStart w:id="8" w:name="_Toc97018354"/>
      <w:r>
        <w:rPr>
          <w:rFonts w:ascii="楷体" w:eastAsia="楷体" w:hAnsi="楷体" w:cs="楷体" w:hint="eastAsia"/>
          <w:b/>
          <w:bCs/>
        </w:rPr>
        <w:t>强化思想政治和新时代爱国主义教育,落实意识形态工作责任制,建立健全思想政治工作体系,形成“三全育人"工作格局(总分15分, 自评得分X分；因XXXXXX，自评减X分)</w:t>
      </w:r>
    </w:p>
    <w:p w14:paraId="1B9DD611" w14:textId="77777777" w:rsidR="00676839" w:rsidRDefault="00000000">
      <w:pPr>
        <w:ind w:firstLineChars="200" w:firstLine="560"/>
        <w:rPr>
          <w:rFonts w:ascii="仿宋" w:eastAsia="仿宋" w:hAnsi="仿宋" w:cs="仿宋"/>
        </w:rPr>
      </w:pPr>
      <w:r>
        <w:rPr>
          <w:rFonts w:ascii="仿宋" w:eastAsia="仿宋" w:hAnsi="仿宋" w:cs="仿宋" w:hint="eastAsia"/>
        </w:rPr>
        <w:t>请参照样例进行撰写</w:t>
      </w:r>
    </w:p>
    <w:p w14:paraId="112A16C1" w14:textId="77777777" w:rsidR="00676839" w:rsidRDefault="00000000">
      <w:pPr>
        <w:ind w:firstLineChars="200" w:firstLine="560"/>
        <w:rPr>
          <w:rFonts w:ascii="仿宋" w:eastAsia="仿宋" w:hAnsi="仿宋" w:cs="仿宋"/>
        </w:rPr>
      </w:pPr>
      <w:r>
        <w:rPr>
          <w:rFonts w:ascii="仿宋" w:eastAsia="仿宋" w:hAnsi="仿宋" w:cs="仿宋"/>
        </w:rPr>
        <w:t>……</w:t>
      </w:r>
    </w:p>
    <w:p w14:paraId="16B7B605" w14:textId="77777777" w:rsidR="00676839" w:rsidRDefault="00000000">
      <w:pPr>
        <w:spacing w:line="360" w:lineRule="auto"/>
        <w:ind w:firstLineChars="200" w:firstLine="562"/>
        <w:rPr>
          <w:rFonts w:ascii="楷体" w:eastAsia="楷体" w:hAnsi="楷体" w:cs="楷体"/>
          <w:b/>
          <w:bCs/>
        </w:rPr>
      </w:pPr>
      <w:r>
        <w:rPr>
          <w:rFonts w:ascii="楷体" w:eastAsia="楷体" w:hAnsi="楷体" w:cs="楷体" w:hint="eastAsia"/>
          <w:b/>
          <w:bCs/>
        </w:rPr>
        <w:t>3.重视大学文化建设</w:t>
      </w:r>
    </w:p>
    <w:p w14:paraId="20CE915F" w14:textId="77777777" w:rsidR="00676839" w:rsidRDefault="00000000">
      <w:pPr>
        <w:spacing w:line="360" w:lineRule="auto"/>
        <w:ind w:firstLineChars="200" w:firstLine="562"/>
        <w:rPr>
          <w:rFonts w:ascii="仿宋" w:eastAsia="仿宋" w:hAnsi="仿宋" w:cs="仿宋"/>
          <w:b/>
          <w:bCs/>
        </w:rPr>
      </w:pPr>
      <w:r>
        <w:rPr>
          <w:rFonts w:ascii="楷体" w:eastAsia="楷体" w:hAnsi="楷体" w:cs="楷体" w:hint="eastAsia"/>
          <w:b/>
          <w:bCs/>
        </w:rPr>
        <w:t>按照“统一品牌”要求, 宣传学校文化,践行国家开放大学的质量观，运用国家开放大学的标识、校训、校歌营造校园氛围,落实好国开和省校开展的各项文化活动;有国开体系校园文化建设(自评得</w:t>
      </w:r>
      <w:r>
        <w:rPr>
          <w:rFonts w:ascii="楷体" w:eastAsia="楷体" w:hAnsi="楷体" w:cs="楷体" w:hint="eastAsia"/>
          <w:b/>
          <w:bCs/>
        </w:rPr>
        <w:lastRenderedPageBreak/>
        <w:t>分X分；因XXXXXX，自评减X分)</w:t>
      </w:r>
    </w:p>
    <w:p w14:paraId="2FAB9BCA" w14:textId="77777777" w:rsidR="00676839" w:rsidRDefault="00000000">
      <w:pPr>
        <w:ind w:firstLineChars="200" w:firstLine="560"/>
        <w:rPr>
          <w:rFonts w:ascii="仿宋" w:eastAsia="仿宋" w:hAnsi="仿宋" w:cs="仿宋"/>
        </w:rPr>
      </w:pPr>
      <w:r>
        <w:rPr>
          <w:rFonts w:ascii="仿宋" w:eastAsia="仿宋" w:hAnsi="仿宋" w:cs="仿宋" w:hint="eastAsia"/>
        </w:rPr>
        <w:t>请参照样例进行撰写</w:t>
      </w:r>
    </w:p>
    <w:p w14:paraId="658469A6" w14:textId="77777777" w:rsidR="00676839" w:rsidRDefault="00000000">
      <w:pPr>
        <w:ind w:firstLineChars="200" w:firstLine="560"/>
        <w:rPr>
          <w:rFonts w:ascii="仿宋" w:eastAsia="仿宋" w:hAnsi="仿宋" w:cs="仿宋"/>
        </w:rPr>
      </w:pPr>
      <w:r>
        <w:rPr>
          <w:rFonts w:ascii="仿宋" w:eastAsia="仿宋" w:hAnsi="仿宋" w:cs="仿宋"/>
        </w:rPr>
        <w:t>……</w:t>
      </w:r>
    </w:p>
    <w:p w14:paraId="23D5FA45" w14:textId="77777777" w:rsidR="00676839" w:rsidRDefault="00000000">
      <w:pPr>
        <w:spacing w:line="360" w:lineRule="auto"/>
        <w:ind w:firstLineChars="200" w:firstLine="562"/>
        <w:rPr>
          <w:rFonts w:ascii="楷体" w:eastAsia="楷体" w:hAnsi="楷体" w:cs="楷体"/>
          <w:b/>
          <w:bCs/>
        </w:rPr>
      </w:pPr>
      <w:bookmarkStart w:id="9" w:name="_Toc97018356"/>
      <w:r>
        <w:rPr>
          <w:rFonts w:ascii="楷体" w:eastAsia="楷体" w:hAnsi="楷体" w:cs="楷体" w:hint="eastAsia"/>
          <w:b/>
          <w:bCs/>
        </w:rPr>
        <w:t>（二）体系办学</w:t>
      </w:r>
      <w:bookmarkEnd w:id="9"/>
    </w:p>
    <w:p w14:paraId="62EEF14C" w14:textId="77777777" w:rsidR="00676839" w:rsidRDefault="00000000">
      <w:pPr>
        <w:spacing w:line="360" w:lineRule="auto"/>
        <w:ind w:firstLineChars="200" w:firstLine="562"/>
        <w:rPr>
          <w:rFonts w:ascii="楷体" w:eastAsia="楷体" w:hAnsi="楷体" w:cs="楷体"/>
          <w:b/>
          <w:bCs/>
        </w:rPr>
      </w:pPr>
      <w:bookmarkStart w:id="10" w:name="_Toc97018357"/>
      <w:r>
        <w:rPr>
          <w:rFonts w:ascii="楷体" w:eastAsia="楷体" w:hAnsi="楷体" w:cs="楷体" w:hint="eastAsia"/>
          <w:b/>
          <w:bCs/>
        </w:rPr>
        <w:t>1.省校教学相关工作落实情况</w:t>
      </w:r>
      <w:bookmarkEnd w:id="10"/>
    </w:p>
    <w:p w14:paraId="03ABCE59" w14:textId="77777777" w:rsidR="00676839" w:rsidRDefault="00000000">
      <w:pPr>
        <w:spacing w:line="360" w:lineRule="auto"/>
        <w:ind w:firstLineChars="200" w:firstLine="562"/>
        <w:rPr>
          <w:rFonts w:ascii="楷体" w:eastAsia="楷体" w:hAnsi="楷体" w:cs="楷体"/>
          <w:b/>
          <w:bCs/>
        </w:rPr>
      </w:pPr>
      <w:r>
        <w:rPr>
          <w:rFonts w:ascii="楷体" w:eastAsia="楷体" w:hAnsi="楷体" w:cs="楷体" w:hint="eastAsia"/>
          <w:b/>
          <w:bCs/>
        </w:rPr>
        <w:t>(1)及时传达、部署完成省校教学相关文件要求(总分10分,自评得分X分；因XXXXXX，自评减X分)</w:t>
      </w:r>
    </w:p>
    <w:p w14:paraId="7117E8B9" w14:textId="77777777" w:rsidR="00676839" w:rsidRDefault="00000000">
      <w:pPr>
        <w:ind w:firstLineChars="200" w:firstLine="560"/>
        <w:rPr>
          <w:rFonts w:ascii="仿宋" w:eastAsia="仿宋" w:hAnsi="仿宋" w:cs="仿宋"/>
        </w:rPr>
      </w:pPr>
      <w:r>
        <w:rPr>
          <w:rFonts w:ascii="仿宋" w:eastAsia="仿宋" w:hAnsi="仿宋" w:cs="仿宋" w:hint="eastAsia"/>
        </w:rPr>
        <w:t>请参照样例进行撰写</w:t>
      </w:r>
    </w:p>
    <w:p w14:paraId="3D47EA7B" w14:textId="77777777" w:rsidR="00676839" w:rsidRDefault="00000000">
      <w:pPr>
        <w:ind w:firstLineChars="200" w:firstLine="560"/>
        <w:rPr>
          <w:rFonts w:ascii="仿宋" w:eastAsia="仿宋" w:hAnsi="仿宋" w:cs="仿宋"/>
        </w:rPr>
      </w:pPr>
      <w:r>
        <w:rPr>
          <w:rFonts w:ascii="仿宋" w:eastAsia="仿宋" w:hAnsi="仿宋" w:cs="仿宋"/>
        </w:rPr>
        <w:t>……</w:t>
      </w:r>
    </w:p>
    <w:p w14:paraId="0AFB5278" w14:textId="77777777" w:rsidR="00676839" w:rsidRDefault="00000000">
      <w:pPr>
        <w:spacing w:line="360" w:lineRule="auto"/>
        <w:ind w:firstLineChars="200" w:firstLine="562"/>
        <w:rPr>
          <w:rFonts w:ascii="楷体" w:eastAsia="楷体" w:hAnsi="楷体" w:cs="楷体"/>
          <w:b/>
          <w:bCs/>
        </w:rPr>
      </w:pPr>
      <w:r>
        <w:rPr>
          <w:rFonts w:ascii="楷体" w:eastAsia="楷体" w:hAnsi="楷体" w:cs="楷体" w:hint="eastAsia"/>
          <w:b/>
          <w:bCs/>
        </w:rPr>
        <w:t>（2）全面参与省校开展的相关教学工作(总分10分,自评得分X分；因XXXXXX，自评减X分)</w:t>
      </w:r>
    </w:p>
    <w:p w14:paraId="66977AA4" w14:textId="77777777" w:rsidR="00676839" w:rsidRDefault="00000000">
      <w:pPr>
        <w:ind w:firstLineChars="200" w:firstLine="560"/>
        <w:rPr>
          <w:rFonts w:ascii="仿宋" w:eastAsia="仿宋" w:hAnsi="仿宋" w:cs="仿宋"/>
        </w:rPr>
      </w:pPr>
      <w:r>
        <w:rPr>
          <w:rFonts w:ascii="仿宋" w:eastAsia="仿宋" w:hAnsi="仿宋" w:cs="仿宋" w:hint="eastAsia"/>
        </w:rPr>
        <w:t>请参照样例进行撰写</w:t>
      </w:r>
    </w:p>
    <w:p w14:paraId="5C48D67E" w14:textId="77777777" w:rsidR="00676839" w:rsidRDefault="00000000">
      <w:pPr>
        <w:ind w:firstLineChars="200" w:firstLine="560"/>
        <w:rPr>
          <w:rFonts w:ascii="仿宋" w:eastAsia="仿宋" w:hAnsi="仿宋" w:cs="仿宋"/>
        </w:rPr>
      </w:pPr>
      <w:r>
        <w:rPr>
          <w:rFonts w:ascii="仿宋" w:eastAsia="仿宋" w:hAnsi="仿宋" w:cs="仿宋"/>
        </w:rPr>
        <w:t>……</w:t>
      </w:r>
    </w:p>
    <w:p w14:paraId="715995B5" w14:textId="77777777" w:rsidR="00676839" w:rsidRDefault="00000000">
      <w:pPr>
        <w:spacing w:line="360" w:lineRule="auto"/>
        <w:ind w:firstLineChars="200" w:firstLine="562"/>
        <w:rPr>
          <w:rFonts w:ascii="楷体" w:eastAsia="楷体" w:hAnsi="楷体" w:cs="楷体"/>
          <w:b/>
          <w:bCs/>
        </w:rPr>
      </w:pPr>
      <w:bookmarkStart w:id="11" w:name="_Toc97018358"/>
      <w:r>
        <w:rPr>
          <w:rFonts w:ascii="楷体" w:eastAsia="楷体" w:hAnsi="楷体" w:cs="楷体" w:hint="eastAsia"/>
          <w:b/>
          <w:bCs/>
        </w:rPr>
        <w:t>2.统筹分校的系统办学及体系建设</w:t>
      </w:r>
      <w:bookmarkEnd w:id="11"/>
    </w:p>
    <w:p w14:paraId="14D13D36" w14:textId="77777777" w:rsidR="00676839" w:rsidRDefault="00000000">
      <w:pPr>
        <w:spacing w:line="360" w:lineRule="auto"/>
        <w:ind w:firstLineChars="200" w:firstLine="562"/>
        <w:rPr>
          <w:rFonts w:ascii="仿宋" w:eastAsia="仿宋" w:hAnsi="仿宋" w:cs="仿宋"/>
          <w:b/>
          <w:bCs/>
        </w:rPr>
      </w:pPr>
      <w:r>
        <w:rPr>
          <w:rFonts w:ascii="楷体" w:eastAsia="楷体" w:hAnsi="楷体" w:cs="楷体" w:hint="eastAsia"/>
          <w:b/>
          <w:bCs/>
        </w:rPr>
        <w:t>(1)分校系统各办学单位的办学职责明晰，各级合作办学协议合法有效(总分10分，自评得分X分；因XXXXXX，自评减X分)</w:t>
      </w:r>
    </w:p>
    <w:p w14:paraId="3A260F38" w14:textId="77777777" w:rsidR="00676839" w:rsidRDefault="00000000">
      <w:pPr>
        <w:ind w:firstLineChars="200" w:firstLine="560"/>
        <w:rPr>
          <w:rFonts w:ascii="仿宋" w:eastAsia="仿宋" w:hAnsi="仿宋" w:cs="仿宋"/>
        </w:rPr>
      </w:pPr>
      <w:r>
        <w:rPr>
          <w:rFonts w:ascii="仿宋" w:eastAsia="仿宋" w:hAnsi="仿宋" w:cs="仿宋" w:hint="eastAsia"/>
        </w:rPr>
        <w:t>请参照样例进行撰写</w:t>
      </w:r>
    </w:p>
    <w:p w14:paraId="61229F93" w14:textId="77777777" w:rsidR="00676839" w:rsidRDefault="00000000">
      <w:pPr>
        <w:ind w:firstLineChars="200" w:firstLine="560"/>
        <w:rPr>
          <w:rFonts w:ascii="仿宋" w:eastAsia="仿宋" w:hAnsi="仿宋" w:cs="仿宋"/>
        </w:rPr>
      </w:pPr>
      <w:r>
        <w:rPr>
          <w:rFonts w:ascii="仿宋" w:eastAsia="仿宋" w:hAnsi="仿宋" w:cs="仿宋"/>
        </w:rPr>
        <w:t>……</w:t>
      </w:r>
    </w:p>
    <w:p w14:paraId="0850A824" w14:textId="77777777" w:rsidR="00676839" w:rsidRDefault="00000000">
      <w:pPr>
        <w:spacing w:line="360" w:lineRule="auto"/>
        <w:ind w:firstLineChars="200" w:firstLine="562"/>
        <w:rPr>
          <w:rFonts w:ascii="楷体" w:eastAsia="楷体" w:hAnsi="楷体" w:cs="楷体"/>
          <w:b/>
          <w:bCs/>
        </w:rPr>
      </w:pPr>
      <w:r>
        <w:rPr>
          <w:rFonts w:ascii="楷体" w:eastAsia="楷体" w:hAnsi="楷体" w:cs="楷体" w:hint="eastAsia"/>
          <w:b/>
          <w:bCs/>
        </w:rPr>
        <w:t>(2)分校系统内办学单位布局、人员配备及职责分工与办学的规模、结构、质量要求相适应（总分25分，自评得分X分；因XXXXXX，自评减X分）</w:t>
      </w:r>
    </w:p>
    <w:p w14:paraId="194F2979" w14:textId="77777777" w:rsidR="00676839" w:rsidRDefault="00000000">
      <w:pPr>
        <w:ind w:firstLineChars="200" w:firstLine="560"/>
        <w:rPr>
          <w:rFonts w:ascii="仿宋" w:eastAsia="仿宋" w:hAnsi="仿宋" w:cs="仿宋"/>
        </w:rPr>
      </w:pPr>
      <w:r>
        <w:rPr>
          <w:rFonts w:ascii="仿宋" w:eastAsia="仿宋" w:hAnsi="仿宋" w:cs="仿宋" w:hint="eastAsia"/>
        </w:rPr>
        <w:t>请参照样例进行撰写</w:t>
      </w:r>
    </w:p>
    <w:p w14:paraId="0CF6C9DF"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lastRenderedPageBreak/>
        <w:t>……</w:t>
      </w:r>
    </w:p>
    <w:p w14:paraId="72AB2B5A" w14:textId="77777777" w:rsidR="00676839" w:rsidRDefault="00000000">
      <w:pPr>
        <w:spacing w:line="360" w:lineRule="auto"/>
        <w:ind w:firstLineChars="200" w:firstLine="562"/>
        <w:rPr>
          <w:rFonts w:ascii="楷体" w:eastAsia="楷体" w:hAnsi="楷体" w:cs="楷体"/>
          <w:b/>
          <w:bCs/>
        </w:rPr>
      </w:pPr>
      <w:r>
        <w:rPr>
          <w:rFonts w:ascii="楷体" w:eastAsia="楷体" w:hAnsi="楷体" w:cs="楷体" w:hint="eastAsia"/>
          <w:b/>
          <w:bCs/>
        </w:rPr>
        <w:t>(3)对县级学习中心进行有效业务指导，对教学相关工作有任务要求、有数据考核、有奖惩措施（总分20分，自评得分X分；因XXXXXX，自评减X分)</w:t>
      </w:r>
    </w:p>
    <w:p w14:paraId="2BAB1681" w14:textId="77777777" w:rsidR="00676839" w:rsidRDefault="00000000">
      <w:pPr>
        <w:ind w:firstLineChars="200" w:firstLine="560"/>
        <w:rPr>
          <w:rFonts w:ascii="仿宋" w:eastAsia="仿宋" w:hAnsi="仿宋" w:cs="仿宋"/>
        </w:rPr>
      </w:pPr>
      <w:r>
        <w:rPr>
          <w:rFonts w:ascii="仿宋" w:eastAsia="仿宋" w:hAnsi="仿宋" w:cs="仿宋" w:hint="eastAsia"/>
        </w:rPr>
        <w:t>请参照样例进行撰写</w:t>
      </w:r>
    </w:p>
    <w:p w14:paraId="5D8B219D"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3D955A34" w14:textId="77777777" w:rsidR="00676839" w:rsidRDefault="00000000">
      <w:pPr>
        <w:ind w:firstLineChars="200" w:firstLine="562"/>
        <w:rPr>
          <w:rFonts w:ascii="仿宋" w:eastAsia="仿宋" w:hAnsi="仿宋" w:cs="仿宋"/>
        </w:rPr>
      </w:pPr>
      <w:r>
        <w:rPr>
          <w:rFonts w:ascii="楷体" w:eastAsia="楷体" w:hAnsi="楷体" w:cs="楷体" w:hint="eastAsia"/>
          <w:b/>
          <w:bCs/>
        </w:rPr>
        <w:t>（4）在省校允许的区域范围内规范办学(总分15分，自评得分X分；因XXXXXX，自评减X分)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25B25263"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450F5D1B" w14:textId="77777777" w:rsidR="00676839" w:rsidRDefault="00000000">
      <w:pPr>
        <w:spacing w:line="360" w:lineRule="auto"/>
        <w:ind w:firstLineChars="200" w:firstLine="562"/>
        <w:rPr>
          <w:rFonts w:ascii="楷体" w:eastAsia="楷体" w:hAnsi="楷体" w:cs="楷体"/>
          <w:b/>
          <w:bCs/>
        </w:rPr>
      </w:pPr>
      <w:bookmarkStart w:id="12" w:name="_Toc97018359"/>
      <w:r>
        <w:rPr>
          <w:rFonts w:ascii="楷体" w:eastAsia="楷体" w:hAnsi="楷体" w:cs="楷体" w:hint="eastAsia"/>
          <w:b/>
          <w:bCs/>
        </w:rPr>
        <w:t>3.及时缴费、规范收费</w:t>
      </w:r>
      <w:bookmarkEnd w:id="12"/>
    </w:p>
    <w:p w14:paraId="7973B709"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(1)按照协议及时足额向省校缴纳各项费用，无拖欠学费(总分20分，自评得分X分；因XXXXXX，自评减X分)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6741D97D"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64418F1D" w14:textId="77777777" w:rsidR="00676839" w:rsidRDefault="00000000">
      <w:pPr>
        <w:ind w:firstLineChars="200" w:firstLine="562"/>
        <w:rPr>
          <w:rFonts w:ascii="仿宋" w:eastAsia="仿宋" w:hAnsi="仿宋" w:cs="仿宋"/>
        </w:rPr>
      </w:pPr>
      <w:r>
        <w:rPr>
          <w:rFonts w:ascii="楷体" w:eastAsia="楷体" w:hAnsi="楷体" w:cs="楷体" w:hint="eastAsia"/>
          <w:b/>
          <w:bCs/>
        </w:rPr>
        <w:t>(2)严格执行国家有关部门的收费规定和标准，无违规收费（总分10分，自评得分X分；因XXXXXX，自评减X分)</w:t>
      </w:r>
      <w:r>
        <w:rPr>
          <w:rFonts w:ascii="仿宋" w:eastAsia="仿宋" w:hAnsi="仿宋" w:cs="仿宋" w:hint="eastAsia"/>
          <w:b/>
          <w:bCs/>
        </w:rPr>
        <w:br/>
      </w:r>
      <w:r>
        <w:rPr>
          <w:rFonts w:ascii="仿宋" w:eastAsia="仿宋" w:hAnsi="仿宋" w:cs="仿宋" w:hint="eastAsia"/>
        </w:rPr>
        <w:t xml:space="preserve">    请参照样例进行撰写</w:t>
      </w:r>
    </w:p>
    <w:p w14:paraId="421C2B4B"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4DB5BB54" w14:textId="77777777" w:rsidR="00676839" w:rsidRDefault="00000000">
      <w:pPr>
        <w:spacing w:line="360" w:lineRule="auto"/>
        <w:ind w:firstLineChars="200" w:firstLine="562"/>
        <w:rPr>
          <w:rFonts w:ascii="楷体" w:eastAsia="楷体" w:hAnsi="楷体" w:cs="楷体"/>
          <w:b/>
          <w:bCs/>
        </w:rPr>
      </w:pPr>
      <w:bookmarkStart w:id="13" w:name="_Toc97018360"/>
      <w:r>
        <w:rPr>
          <w:rFonts w:ascii="楷体" w:eastAsia="楷体" w:hAnsi="楷体" w:cs="楷体" w:hint="eastAsia"/>
          <w:b/>
          <w:bCs/>
        </w:rPr>
        <w:t>(三)条件保障</w:t>
      </w:r>
      <w:bookmarkEnd w:id="13"/>
    </w:p>
    <w:p w14:paraId="4FE0729C" w14:textId="77777777" w:rsidR="00676839" w:rsidRDefault="00000000">
      <w:pPr>
        <w:spacing w:line="360" w:lineRule="auto"/>
        <w:ind w:firstLineChars="200" w:firstLine="562"/>
        <w:rPr>
          <w:rFonts w:ascii="楷体" w:eastAsia="楷体" w:hAnsi="楷体" w:cs="楷体"/>
          <w:b/>
          <w:bCs/>
        </w:rPr>
      </w:pPr>
      <w:bookmarkStart w:id="14" w:name="_Toc97018361"/>
      <w:r>
        <w:rPr>
          <w:rFonts w:ascii="楷体" w:eastAsia="楷体" w:hAnsi="楷体" w:cs="楷体" w:hint="eastAsia"/>
          <w:b/>
          <w:bCs/>
        </w:rPr>
        <w:t>1.岗位、人员与运行</w:t>
      </w:r>
      <w:bookmarkEnd w:id="14"/>
    </w:p>
    <w:p w14:paraId="7099B67E"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(1)分校对接省校开放教育办学业务的部门、岗位、人员责权明</w:t>
      </w:r>
      <w:r>
        <w:rPr>
          <w:rFonts w:ascii="楷体" w:eastAsia="楷体" w:hAnsi="楷体" w:cs="楷体" w:hint="eastAsia"/>
          <w:b/>
          <w:bCs/>
        </w:rPr>
        <w:lastRenderedPageBreak/>
        <w:t>晰、分工合理，教学教务管理职能相对独立、完整，落实到位(总分15分，自评得分X分；因XXXXXX，自评减X分</w:t>
      </w:r>
      <w:r>
        <w:rPr>
          <w:rFonts w:ascii="仿宋" w:eastAsia="仿宋" w:hAnsi="仿宋" w:cs="仿宋" w:hint="eastAsia"/>
          <w:b/>
          <w:bCs/>
        </w:rPr>
        <w:t>)</w:t>
      </w:r>
      <w:r>
        <w:rPr>
          <w:rFonts w:ascii="仿宋" w:eastAsia="仿宋" w:hAnsi="仿宋" w:cs="仿宋" w:hint="eastAsia"/>
          <w:b/>
          <w:bCs/>
        </w:rPr>
        <w:br/>
      </w:r>
      <w:r>
        <w:rPr>
          <w:rFonts w:ascii="仿宋" w:eastAsia="仿宋" w:hAnsi="仿宋" w:cs="仿宋" w:hint="eastAsia"/>
        </w:rPr>
        <w:t xml:space="preserve">    请参照样例进行撰写</w:t>
      </w:r>
    </w:p>
    <w:p w14:paraId="53FAE839"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5BABB4A3" w14:textId="77777777" w:rsidR="00676839" w:rsidRDefault="00000000">
      <w:pPr>
        <w:ind w:firstLineChars="200" w:firstLine="562"/>
        <w:rPr>
          <w:rFonts w:ascii="仿宋" w:eastAsia="仿宋" w:hAnsi="仿宋" w:cs="仿宋"/>
        </w:rPr>
      </w:pPr>
      <w:r>
        <w:rPr>
          <w:rFonts w:ascii="楷体" w:eastAsia="楷体" w:hAnsi="楷体" w:cs="楷体" w:hint="eastAsia"/>
          <w:b/>
          <w:bCs/>
        </w:rPr>
        <w:t>(2）分校的教学教务部门业务相对独立，其他工作有专职专岗人员负责;县级学习中心的招生、教务管理、学生管理、考试等工作有明确人员分工负责(总分10分，自评得分X分；因XXXXXX，自评减X分)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653DBA90"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0C2B0EFE" w14:textId="77777777" w:rsidR="00676839" w:rsidRDefault="00000000">
      <w:pPr>
        <w:spacing w:line="360" w:lineRule="auto"/>
        <w:ind w:firstLineChars="200" w:firstLine="562"/>
        <w:rPr>
          <w:rFonts w:ascii="楷体" w:eastAsia="楷体" w:hAnsi="楷体" w:cs="楷体"/>
          <w:b/>
          <w:bCs/>
        </w:rPr>
      </w:pPr>
      <w:bookmarkStart w:id="15" w:name="_Toc97018362"/>
      <w:r>
        <w:rPr>
          <w:rFonts w:ascii="楷体" w:eastAsia="楷体" w:hAnsi="楷体" w:cs="楷体" w:hint="eastAsia"/>
          <w:b/>
          <w:bCs/>
        </w:rPr>
        <w:t>⒉师资等人员配备</w:t>
      </w:r>
      <w:bookmarkEnd w:id="15"/>
    </w:p>
    <w:p w14:paraId="6AEAD03B"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(1)生师比合理(总分30分，自评得分X分；因XXXXXX，自评减X分)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4D435CD9"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2C4DBC96" w14:textId="77777777" w:rsidR="00676839" w:rsidRDefault="00000000">
      <w:pPr>
        <w:ind w:firstLineChars="200" w:firstLine="562"/>
        <w:rPr>
          <w:rFonts w:ascii="仿宋" w:eastAsia="仿宋" w:hAnsi="仿宋" w:cs="仿宋"/>
        </w:rPr>
      </w:pPr>
      <w:r>
        <w:rPr>
          <w:rFonts w:ascii="楷体" w:eastAsia="楷体" w:hAnsi="楷体" w:cs="楷体" w:hint="eastAsia"/>
          <w:b/>
          <w:bCs/>
        </w:rPr>
        <w:t>(2)专兼职教师队伍的学历、职称、年龄结构合理(总分20分，自评得分X分；因XXXXXX，自评减X分)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3D489278"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2427E67A" w14:textId="77777777" w:rsidR="00676839" w:rsidRDefault="00000000">
      <w:pPr>
        <w:spacing w:line="360" w:lineRule="auto"/>
        <w:ind w:firstLineChars="200" w:firstLine="562"/>
        <w:rPr>
          <w:rFonts w:ascii="楷体" w:eastAsia="楷体" w:hAnsi="楷体" w:cs="楷体"/>
          <w:b/>
          <w:bCs/>
        </w:rPr>
      </w:pPr>
      <w:bookmarkStart w:id="16" w:name="_Toc97018363"/>
      <w:r>
        <w:rPr>
          <w:rFonts w:ascii="楷体" w:eastAsia="楷体" w:hAnsi="楷体" w:cs="楷体" w:hint="eastAsia"/>
          <w:b/>
          <w:bCs/>
        </w:rPr>
        <w:t>3.开放教育教学经费投入</w:t>
      </w:r>
      <w:bookmarkEnd w:id="16"/>
    </w:p>
    <w:p w14:paraId="29C1AAD7"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(1)教学投入占学费收入的比例高(总分25分，自评得分X分；因XXXXXX，自评减X分)</w:t>
      </w:r>
      <w:r>
        <w:rPr>
          <w:rFonts w:ascii="楷体" w:eastAsia="楷体" w:hAnsi="楷体" w:cs="楷体" w:hint="eastAsia"/>
          <w:b/>
          <w:bCs/>
        </w:rPr>
        <w:br/>
      </w:r>
      <w:r>
        <w:rPr>
          <w:rFonts w:ascii="仿宋" w:eastAsia="仿宋" w:hAnsi="仿宋" w:cs="仿宋" w:hint="eastAsia"/>
        </w:rPr>
        <w:lastRenderedPageBreak/>
        <w:t xml:space="preserve">    请参照样例进行撰写</w:t>
      </w:r>
    </w:p>
    <w:p w14:paraId="05C3CFC1"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4405C3D4" w14:textId="77777777" w:rsidR="00676839" w:rsidRDefault="00000000">
      <w:pPr>
        <w:ind w:firstLineChars="200" w:firstLine="562"/>
        <w:rPr>
          <w:rFonts w:ascii="仿宋" w:eastAsia="仿宋" w:hAnsi="仿宋" w:cs="仿宋"/>
        </w:rPr>
      </w:pPr>
      <w:r>
        <w:rPr>
          <w:rFonts w:ascii="楷体" w:eastAsia="楷体" w:hAnsi="楷体" w:cs="楷体" w:hint="eastAsia"/>
          <w:b/>
          <w:bCs/>
        </w:rPr>
        <w:t>(2)专业建设、资源建设、信息化软硬件建设、师资培训和实践教学投入占同期教学投入的比例高(总分20分，自评得分X分；因XXXXXX，自评减X分)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2C367602"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4059E3F9" w14:textId="77777777" w:rsidR="00676839" w:rsidRDefault="00000000">
      <w:pPr>
        <w:spacing w:line="360" w:lineRule="auto"/>
        <w:ind w:firstLineChars="200" w:firstLine="562"/>
        <w:rPr>
          <w:rFonts w:ascii="楷体" w:eastAsia="楷体" w:hAnsi="楷体" w:cs="楷体"/>
          <w:b/>
          <w:bCs/>
        </w:rPr>
      </w:pPr>
      <w:bookmarkStart w:id="17" w:name="_Toc97018364"/>
      <w:r>
        <w:rPr>
          <w:rFonts w:ascii="楷体" w:eastAsia="楷体" w:hAnsi="楷体" w:cs="楷体" w:hint="eastAsia"/>
          <w:b/>
          <w:bCs/>
        </w:rPr>
        <w:t>4.办学设施及信息化办学条件</w:t>
      </w:r>
      <w:bookmarkEnd w:id="17"/>
    </w:p>
    <w:p w14:paraId="538B989A" w14:textId="77777777" w:rsidR="00676839" w:rsidRDefault="00000000">
      <w:pPr>
        <w:spacing w:line="360" w:lineRule="auto"/>
        <w:ind w:firstLineChars="200" w:firstLine="562"/>
        <w:rPr>
          <w:rFonts w:ascii="楷体" w:eastAsia="楷体" w:hAnsi="楷体" w:cs="楷体"/>
          <w:b/>
          <w:bCs/>
        </w:rPr>
      </w:pPr>
      <w:r>
        <w:rPr>
          <w:rFonts w:ascii="楷体" w:eastAsia="楷体" w:hAnsi="楷体" w:cs="楷体" w:hint="eastAsia"/>
          <w:b/>
          <w:bCs/>
        </w:rPr>
        <w:t>（1）配备与办学规模相适应、基本满足开放大学办学的教室(包括实时联网可远程双向交互的教室、可用于日常教学与考试的教室与计算机教室等)、保密室、档案室办公场所、录播室等(总分20分，自评得分X分；因XXXXXX，自评减X分)</w:t>
      </w:r>
    </w:p>
    <w:p w14:paraId="2D6A4149" w14:textId="77777777" w:rsidR="00676839" w:rsidRDefault="00000000">
      <w:pPr>
        <w:ind w:firstLineChars="200" w:firstLine="560"/>
        <w:rPr>
          <w:rFonts w:ascii="仿宋" w:eastAsia="仿宋" w:hAnsi="仿宋" w:cs="仿宋"/>
        </w:rPr>
      </w:pPr>
      <w:r>
        <w:rPr>
          <w:rFonts w:ascii="仿宋" w:eastAsia="仿宋" w:hAnsi="仿宋" w:cs="仿宋" w:hint="eastAsia"/>
        </w:rPr>
        <w:t>请参照样例进行撰写</w:t>
      </w:r>
    </w:p>
    <w:p w14:paraId="6057523A"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10FA6A91" w14:textId="77777777" w:rsidR="00676839" w:rsidRDefault="00000000">
      <w:pPr>
        <w:spacing w:line="360" w:lineRule="auto"/>
        <w:ind w:firstLineChars="200" w:firstLine="562"/>
        <w:rPr>
          <w:rFonts w:ascii="楷体" w:eastAsia="楷体" w:hAnsi="楷体" w:cs="楷体"/>
          <w:b/>
          <w:bCs/>
        </w:rPr>
      </w:pPr>
      <w:r>
        <w:rPr>
          <w:rFonts w:ascii="楷体" w:eastAsia="楷体" w:hAnsi="楷体" w:cs="楷体" w:hint="eastAsia"/>
          <w:b/>
          <w:bCs/>
        </w:rPr>
        <w:t>（2）办学环境中的信息化设备充足、适用，使用率高(总分15分，自评得分X分；因XXXXXX，自评减X分)</w:t>
      </w:r>
    </w:p>
    <w:p w14:paraId="71D6FAF0" w14:textId="77777777" w:rsidR="00676839" w:rsidRDefault="00000000">
      <w:pPr>
        <w:ind w:firstLineChars="200" w:firstLine="560"/>
        <w:rPr>
          <w:rFonts w:ascii="仿宋" w:eastAsia="仿宋" w:hAnsi="仿宋" w:cs="仿宋"/>
        </w:rPr>
      </w:pPr>
      <w:r>
        <w:rPr>
          <w:rFonts w:ascii="仿宋" w:eastAsia="仿宋" w:hAnsi="仿宋" w:cs="仿宋" w:hint="eastAsia"/>
        </w:rPr>
        <w:t>请参照样例进行撰写</w:t>
      </w:r>
    </w:p>
    <w:p w14:paraId="5F65C737"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5E9876E6" w14:textId="77777777" w:rsidR="00676839" w:rsidRDefault="00000000">
      <w:pPr>
        <w:ind w:firstLineChars="200" w:firstLine="562"/>
        <w:rPr>
          <w:rFonts w:ascii="仿宋" w:eastAsia="仿宋" w:hAnsi="仿宋" w:cs="仿宋"/>
        </w:rPr>
      </w:pPr>
      <w:r>
        <w:rPr>
          <w:rFonts w:ascii="楷体" w:eastAsia="楷体" w:hAnsi="楷体" w:cs="楷体" w:hint="eastAsia"/>
          <w:b/>
          <w:bCs/>
        </w:rPr>
        <w:t>（3）教学信息化平台和工具满足招生专业教学需要（总分15分，自评得分X分；因XXXXXX，自评减X分)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1A16414E"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62D40874" w14:textId="77777777" w:rsidR="00676839" w:rsidRDefault="00000000">
      <w:pPr>
        <w:spacing w:line="360" w:lineRule="auto"/>
        <w:ind w:firstLineChars="200" w:firstLine="562"/>
        <w:rPr>
          <w:rFonts w:ascii="楷体" w:eastAsia="楷体" w:hAnsi="楷体" w:cs="楷体"/>
          <w:b/>
          <w:bCs/>
        </w:rPr>
      </w:pPr>
      <w:bookmarkStart w:id="18" w:name="_Toc97018365"/>
      <w:r>
        <w:rPr>
          <w:rFonts w:ascii="楷体" w:eastAsia="楷体" w:hAnsi="楷体" w:cs="楷体" w:hint="eastAsia"/>
          <w:b/>
          <w:bCs/>
        </w:rPr>
        <w:lastRenderedPageBreak/>
        <w:t>5.制度建设</w:t>
      </w:r>
      <w:bookmarkEnd w:id="18"/>
    </w:p>
    <w:p w14:paraId="7B55300A" w14:textId="77777777" w:rsidR="00676839" w:rsidRDefault="00000000">
      <w:pPr>
        <w:spacing w:line="360" w:lineRule="auto"/>
        <w:ind w:firstLineChars="200" w:firstLine="562"/>
        <w:rPr>
          <w:rFonts w:ascii="楷体" w:eastAsia="楷体" w:hAnsi="楷体" w:cs="楷体"/>
        </w:rPr>
      </w:pPr>
      <w:r>
        <w:rPr>
          <w:rFonts w:ascii="楷体" w:eastAsia="楷体" w:hAnsi="楷体" w:cs="楷体" w:hint="eastAsia"/>
          <w:b/>
          <w:bCs/>
        </w:rPr>
        <w:t>(1)招生、教学、学习资源建设、形成性考核、终结性考试、学籍、质量管理、学习支持服务、教学团队等方面制度文件齐全有效(总分8分，自评得分X分；因XXXXXX，自评减X分)</w:t>
      </w:r>
    </w:p>
    <w:p w14:paraId="0E20F10A" w14:textId="77777777" w:rsidR="00676839" w:rsidRDefault="00000000">
      <w:pPr>
        <w:ind w:firstLineChars="200" w:firstLine="560"/>
        <w:rPr>
          <w:rFonts w:ascii="仿宋" w:eastAsia="仿宋" w:hAnsi="仿宋" w:cs="仿宋"/>
        </w:rPr>
      </w:pPr>
      <w:r>
        <w:rPr>
          <w:rFonts w:ascii="仿宋" w:eastAsia="仿宋" w:hAnsi="仿宋" w:cs="仿宋" w:hint="eastAsia"/>
        </w:rPr>
        <w:t>请参照样例进行撰写</w:t>
      </w:r>
    </w:p>
    <w:p w14:paraId="20CBB46C"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41D55805" w14:textId="77777777" w:rsidR="00676839" w:rsidRDefault="00000000">
      <w:pPr>
        <w:spacing w:line="360" w:lineRule="auto"/>
        <w:ind w:firstLineChars="200" w:firstLine="562"/>
        <w:rPr>
          <w:rFonts w:ascii="楷体" w:eastAsia="楷体" w:hAnsi="楷体" w:cs="楷体"/>
          <w:b/>
          <w:bCs/>
        </w:rPr>
      </w:pPr>
      <w:r>
        <w:rPr>
          <w:rFonts w:ascii="楷体" w:eastAsia="楷体" w:hAnsi="楷体" w:cs="楷体" w:hint="eastAsia"/>
          <w:b/>
          <w:bCs/>
        </w:rPr>
        <w:t>（2）制度文件的更新、补充、完善及时(总分7分，自评得分X分；因XXXXXX，自评减X分)</w:t>
      </w:r>
    </w:p>
    <w:p w14:paraId="309E87EB" w14:textId="77777777" w:rsidR="00676839" w:rsidRDefault="00000000">
      <w:pPr>
        <w:ind w:firstLineChars="200" w:firstLine="560"/>
        <w:rPr>
          <w:rFonts w:ascii="仿宋" w:eastAsia="仿宋" w:hAnsi="仿宋" w:cs="仿宋"/>
        </w:rPr>
      </w:pPr>
      <w:r>
        <w:rPr>
          <w:rFonts w:ascii="仿宋" w:eastAsia="仿宋" w:hAnsi="仿宋" w:cs="仿宋" w:hint="eastAsia"/>
        </w:rPr>
        <w:t>请参照样例进行撰写</w:t>
      </w:r>
    </w:p>
    <w:p w14:paraId="4CD0FC84"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08742BFF" w14:textId="77777777" w:rsidR="00676839" w:rsidRDefault="00000000">
      <w:pPr>
        <w:spacing w:line="360" w:lineRule="auto"/>
        <w:ind w:firstLineChars="200" w:firstLine="562"/>
        <w:rPr>
          <w:rFonts w:ascii="楷体" w:eastAsia="楷体" w:hAnsi="楷体" w:cs="楷体"/>
          <w:b/>
          <w:bCs/>
        </w:rPr>
      </w:pPr>
      <w:bookmarkStart w:id="19" w:name="_Toc97018366"/>
      <w:r>
        <w:rPr>
          <w:rFonts w:ascii="楷体" w:eastAsia="楷体" w:hAnsi="楷体" w:cs="楷体" w:hint="eastAsia"/>
          <w:b/>
          <w:bCs/>
        </w:rPr>
        <w:t>6.学科专业建设</w:t>
      </w:r>
      <w:bookmarkEnd w:id="19"/>
    </w:p>
    <w:p w14:paraId="6BC89985" w14:textId="77777777" w:rsidR="00676839" w:rsidRDefault="00000000">
      <w:pPr>
        <w:spacing w:line="360" w:lineRule="auto"/>
        <w:ind w:firstLineChars="200" w:firstLine="562"/>
        <w:rPr>
          <w:rFonts w:ascii="楷体" w:eastAsia="楷体" w:hAnsi="楷体" w:cs="楷体"/>
          <w:b/>
          <w:bCs/>
        </w:rPr>
      </w:pPr>
      <w:r>
        <w:rPr>
          <w:rFonts w:ascii="楷体" w:eastAsia="楷体" w:hAnsi="楷体" w:cs="楷体" w:hint="eastAsia"/>
          <w:b/>
          <w:bCs/>
        </w:rPr>
        <w:t>(1)有专业建设能力，有学科研究、教学研究成果（总分10分，自评得分X分；因XXXXXX，自评减X分)</w:t>
      </w:r>
    </w:p>
    <w:p w14:paraId="09B672E3" w14:textId="77777777" w:rsidR="00676839" w:rsidRDefault="00000000">
      <w:pPr>
        <w:ind w:firstLineChars="200" w:firstLine="560"/>
        <w:rPr>
          <w:rFonts w:ascii="仿宋" w:eastAsia="仿宋" w:hAnsi="仿宋" w:cs="仿宋"/>
        </w:rPr>
      </w:pPr>
      <w:r>
        <w:rPr>
          <w:rFonts w:ascii="仿宋" w:eastAsia="仿宋" w:hAnsi="仿宋" w:cs="仿宋" w:hint="eastAsia"/>
        </w:rPr>
        <w:t>请参照样例进行撰写</w:t>
      </w:r>
    </w:p>
    <w:p w14:paraId="376233C6"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4D690D71" w14:textId="77777777" w:rsidR="00676839" w:rsidRDefault="00000000">
      <w:pPr>
        <w:ind w:firstLineChars="200" w:firstLine="562"/>
        <w:rPr>
          <w:rFonts w:ascii="仿宋" w:eastAsia="仿宋" w:hAnsi="仿宋" w:cs="仿宋"/>
        </w:rPr>
      </w:pPr>
      <w:r>
        <w:rPr>
          <w:rFonts w:ascii="楷体" w:eastAsia="楷体" w:hAnsi="楷体" w:cs="楷体" w:hint="eastAsia"/>
          <w:b/>
          <w:bCs/>
        </w:rPr>
        <w:t>(2)落实指导性人才培养方案，配套实施性教学计划，且体现地方特色(总分10分，自评得分X分；因XXXXXX，自评减X分)</w:t>
      </w:r>
      <w:r>
        <w:rPr>
          <w:rFonts w:ascii="仿宋" w:eastAsia="仿宋" w:hAnsi="仿宋" w:cs="仿宋" w:hint="eastAsia"/>
          <w:b/>
          <w:bCs/>
        </w:rPr>
        <w:br/>
      </w:r>
      <w:r>
        <w:rPr>
          <w:rFonts w:ascii="仿宋" w:eastAsia="仿宋" w:hAnsi="仿宋" w:cs="仿宋" w:hint="eastAsia"/>
        </w:rPr>
        <w:t xml:space="preserve">    请参照样例进行撰写</w:t>
      </w:r>
    </w:p>
    <w:p w14:paraId="52359213"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6C31BD90" w14:textId="77777777" w:rsidR="00676839" w:rsidRDefault="00000000">
      <w:pPr>
        <w:spacing w:line="360" w:lineRule="auto"/>
        <w:ind w:firstLineChars="200" w:firstLine="562"/>
        <w:rPr>
          <w:rFonts w:ascii="楷体" w:eastAsia="楷体" w:hAnsi="楷体" w:cs="楷体"/>
          <w:b/>
          <w:bCs/>
        </w:rPr>
      </w:pPr>
      <w:bookmarkStart w:id="20" w:name="_Toc97018367"/>
      <w:r>
        <w:rPr>
          <w:rFonts w:ascii="楷体" w:eastAsia="楷体" w:hAnsi="楷体" w:cs="楷体" w:hint="eastAsia"/>
          <w:b/>
          <w:bCs/>
        </w:rPr>
        <w:t>7.学习资源配置</w:t>
      </w:r>
      <w:bookmarkEnd w:id="20"/>
    </w:p>
    <w:p w14:paraId="4B423546"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(1)统设课程文字主教材配置率高(总分30分，自评得分X分；因XXXXXX，自评减X分)</w:t>
      </w:r>
      <w:r>
        <w:rPr>
          <w:rFonts w:ascii="楷体" w:eastAsia="楷体" w:hAnsi="楷体" w:cs="楷体" w:hint="eastAsia"/>
          <w:b/>
          <w:bCs/>
        </w:rPr>
        <w:br/>
      </w:r>
      <w:r>
        <w:rPr>
          <w:rFonts w:ascii="仿宋" w:eastAsia="仿宋" w:hAnsi="仿宋" w:cs="仿宋" w:hint="eastAsia"/>
        </w:rPr>
        <w:lastRenderedPageBreak/>
        <w:t xml:space="preserve">    请参照样例进行撰写</w:t>
      </w:r>
    </w:p>
    <w:p w14:paraId="460290ED"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6B7EAD69" w14:textId="77777777" w:rsidR="00676839" w:rsidRDefault="00000000">
      <w:pPr>
        <w:ind w:firstLineChars="200" w:firstLine="562"/>
        <w:rPr>
          <w:rFonts w:ascii="仿宋" w:eastAsia="仿宋" w:hAnsi="仿宋" w:cs="仿宋"/>
        </w:rPr>
      </w:pPr>
      <w:r>
        <w:rPr>
          <w:rFonts w:ascii="楷体" w:eastAsia="楷体" w:hAnsi="楷体" w:cs="楷体" w:hint="eastAsia"/>
          <w:b/>
          <w:bCs/>
        </w:rPr>
        <w:t>(2)负责的专业选修课和牵头建设专业的必修课资源建设质量高、有特色，应用效果好(总分25分，自评得分X分；因XXXXXX，自评减X分)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75CF82C3"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34D86927" w14:textId="77777777" w:rsidR="00676839" w:rsidRDefault="00000000">
      <w:pPr>
        <w:ind w:firstLineChars="200" w:firstLine="562"/>
        <w:rPr>
          <w:rFonts w:ascii="仿宋" w:eastAsia="仿宋" w:hAnsi="仿宋" w:cs="仿宋"/>
        </w:rPr>
      </w:pPr>
      <w:r>
        <w:rPr>
          <w:rFonts w:ascii="楷体" w:eastAsia="楷体" w:hAnsi="楷体" w:cs="楷体" w:hint="eastAsia"/>
          <w:b/>
          <w:bCs/>
        </w:rPr>
        <w:t>(3)分校对国开、省校提供的数字图书馆资源和服务进行推广、培训和答疑；除国开、省校提供的资源和服务外，分校配备满足本地教学需求的纸质书刊和电子资源，配套服务与保障机制健全，生均图书（含电子资料）100册以上（总分10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6D46CFD0"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509F45D0" w14:textId="77777777" w:rsidR="00676839" w:rsidRDefault="00000000">
      <w:pPr>
        <w:spacing w:line="360" w:lineRule="auto"/>
        <w:ind w:firstLineChars="200" w:firstLine="562"/>
        <w:rPr>
          <w:rFonts w:ascii="楷体" w:eastAsia="楷体" w:hAnsi="楷体" w:cs="楷体"/>
          <w:b/>
          <w:bCs/>
        </w:rPr>
      </w:pPr>
      <w:bookmarkStart w:id="21" w:name="_Toc97018368"/>
      <w:r>
        <w:rPr>
          <w:rFonts w:ascii="楷体" w:eastAsia="楷体" w:hAnsi="楷体" w:cs="楷体" w:hint="eastAsia"/>
          <w:b/>
          <w:bCs/>
        </w:rPr>
        <w:t>8.人员培训</w:t>
      </w:r>
      <w:bookmarkEnd w:id="21"/>
    </w:p>
    <w:p w14:paraId="09462218"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(1)按要求参加国开、省校组织的各类培训（总分10分，自评得分X分；因XXXXXX，自评减X分）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6296AAEA"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4927B5B0" w14:textId="77777777" w:rsidR="00676839" w:rsidRDefault="00000000">
      <w:pPr>
        <w:ind w:firstLineChars="200" w:firstLine="562"/>
        <w:rPr>
          <w:rFonts w:ascii="仿宋" w:eastAsia="仿宋" w:hAnsi="仿宋" w:cs="仿宋"/>
        </w:rPr>
      </w:pPr>
      <w:r>
        <w:rPr>
          <w:rFonts w:ascii="楷体" w:eastAsia="楷体" w:hAnsi="楷体" w:cs="楷体" w:hint="eastAsia"/>
          <w:b/>
          <w:bCs/>
        </w:rPr>
        <w:t>(2)定期组织开展分校系统内各类人员培训(总分10分，自评得分X分；因XXXXXX，自评减X分)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1372033F"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lastRenderedPageBreak/>
        <w:t>……</w:t>
      </w:r>
    </w:p>
    <w:p w14:paraId="17F3475B" w14:textId="77777777" w:rsidR="00676839" w:rsidRDefault="00000000">
      <w:pPr>
        <w:spacing w:line="360" w:lineRule="auto"/>
        <w:ind w:firstLineChars="200" w:firstLine="562"/>
        <w:rPr>
          <w:rFonts w:ascii="楷体" w:eastAsia="楷体" w:hAnsi="楷体" w:cs="楷体"/>
          <w:b/>
          <w:bCs/>
        </w:rPr>
      </w:pPr>
      <w:bookmarkStart w:id="22" w:name="_Toc97018369"/>
      <w:r>
        <w:rPr>
          <w:rFonts w:ascii="楷体" w:eastAsia="楷体" w:hAnsi="楷体" w:cs="楷体" w:hint="eastAsia"/>
          <w:b/>
          <w:bCs/>
        </w:rPr>
        <w:t>(四）教学运行与效果</w:t>
      </w:r>
      <w:bookmarkEnd w:id="22"/>
    </w:p>
    <w:p w14:paraId="6B051BC3" w14:textId="77777777" w:rsidR="00676839" w:rsidRDefault="00000000">
      <w:pPr>
        <w:spacing w:line="360" w:lineRule="auto"/>
        <w:ind w:firstLineChars="200" w:firstLine="562"/>
        <w:rPr>
          <w:rFonts w:ascii="楷体" w:eastAsia="楷体" w:hAnsi="楷体" w:cs="楷体"/>
          <w:b/>
          <w:bCs/>
        </w:rPr>
      </w:pPr>
      <w:bookmarkStart w:id="23" w:name="_Toc97018370"/>
      <w:r>
        <w:rPr>
          <w:rFonts w:ascii="楷体" w:eastAsia="楷体" w:hAnsi="楷体" w:cs="楷体" w:hint="eastAsia"/>
          <w:b/>
          <w:bCs/>
        </w:rPr>
        <w:t>1.招生宣传与规范管理</w:t>
      </w:r>
      <w:bookmarkEnd w:id="23"/>
      <w:r>
        <w:rPr>
          <w:rFonts w:ascii="楷体" w:eastAsia="楷体" w:hAnsi="楷体" w:cs="楷体" w:hint="eastAsia"/>
          <w:b/>
          <w:bCs/>
        </w:rPr>
        <w:t xml:space="preserve"> </w:t>
      </w:r>
    </w:p>
    <w:p w14:paraId="3E070066"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（1）按省校统一要求开展招生宣传，无虚假宣传、违规招生等问题。（总分30分，自评得分X分；因XXXXXX，自评减X分)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2DA72CEF"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0173AB8A" w14:textId="77777777" w:rsidR="00676839" w:rsidRDefault="00000000">
      <w:pPr>
        <w:ind w:firstLineChars="200" w:firstLine="562"/>
        <w:rPr>
          <w:rFonts w:ascii="仿宋" w:eastAsia="仿宋" w:hAnsi="仿宋" w:cs="仿宋"/>
        </w:rPr>
      </w:pPr>
      <w:r>
        <w:rPr>
          <w:rFonts w:ascii="楷体" w:eastAsia="楷体" w:hAnsi="楷体" w:cs="楷体" w:hint="eastAsia"/>
          <w:b/>
          <w:bCs/>
        </w:rPr>
        <w:t xml:space="preserve"> (2)按省校要求完成入学资格审核(总分10分，自评得分X分；因XXXXXX，自评减X分）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4D887106"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0664CD40" w14:textId="77777777" w:rsidR="00676839" w:rsidRDefault="00000000">
      <w:pPr>
        <w:spacing w:line="360" w:lineRule="auto"/>
        <w:ind w:firstLineChars="200" w:firstLine="562"/>
        <w:rPr>
          <w:rFonts w:ascii="楷体" w:eastAsia="楷体" w:hAnsi="楷体" w:cs="楷体"/>
          <w:b/>
          <w:bCs/>
        </w:rPr>
      </w:pPr>
      <w:bookmarkStart w:id="24" w:name="_Toc97018371"/>
      <w:r>
        <w:rPr>
          <w:rFonts w:ascii="楷体" w:eastAsia="楷体" w:hAnsi="楷体" w:cs="楷体" w:hint="eastAsia"/>
          <w:b/>
          <w:bCs/>
        </w:rPr>
        <w:t>2.线上线下教学的组织管理与实施效果</w:t>
      </w:r>
      <w:bookmarkEnd w:id="24"/>
    </w:p>
    <w:p w14:paraId="6422B590"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（1）分校系统在教学组织与运行过程中履职尽责；分校有措施督查各办学单位开展面授、落实网上教学的情况（总分30分，自评得分X分；因XXXXXX，自评减X分)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229C40B0"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5F6A5E93" w14:textId="77777777" w:rsidR="00676839" w:rsidRDefault="00000000">
      <w:pPr>
        <w:ind w:firstLineChars="200" w:firstLine="562"/>
        <w:rPr>
          <w:rFonts w:ascii="仿宋" w:eastAsia="仿宋" w:hAnsi="仿宋" w:cs="仿宋"/>
        </w:rPr>
      </w:pPr>
      <w:r>
        <w:rPr>
          <w:rFonts w:ascii="楷体" w:eastAsia="楷体" w:hAnsi="楷体" w:cs="楷体" w:hint="eastAsia"/>
          <w:b/>
          <w:bCs/>
        </w:rPr>
        <w:t>（2）有教学团队建设运行、人员资金等方面的支持的政策、评价激励办法。能够以教学团队落实教学过程、开展教研活动、保证教学效果且有据可查。教学团队实施教学服务充分，积极参与省校核心团队工作（总分20分，自评得分X分；因XXXXXX，自评减X分)</w:t>
      </w:r>
      <w:r>
        <w:rPr>
          <w:rFonts w:ascii="仿宋" w:eastAsia="仿宋" w:hAnsi="仿宋" w:cs="仿宋" w:hint="eastAsia"/>
          <w:b/>
          <w:bCs/>
        </w:rPr>
        <w:br/>
      </w:r>
      <w:r>
        <w:rPr>
          <w:rFonts w:ascii="仿宋" w:eastAsia="仿宋" w:hAnsi="仿宋" w:cs="仿宋" w:hint="eastAsia"/>
        </w:rPr>
        <w:t xml:space="preserve">    请参照样例进行撰写</w:t>
      </w:r>
    </w:p>
    <w:p w14:paraId="0EBB27EA"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lastRenderedPageBreak/>
        <w:t>……</w:t>
      </w:r>
    </w:p>
    <w:p w14:paraId="3CF6EECF" w14:textId="77777777" w:rsidR="00676839" w:rsidRDefault="00000000">
      <w:pPr>
        <w:ind w:firstLineChars="200" w:firstLine="562"/>
        <w:rPr>
          <w:rFonts w:ascii="仿宋" w:eastAsia="仿宋" w:hAnsi="仿宋" w:cs="仿宋"/>
        </w:rPr>
      </w:pPr>
      <w:r>
        <w:rPr>
          <w:rFonts w:ascii="楷体" w:eastAsia="楷体" w:hAnsi="楷体" w:cs="楷体" w:hint="eastAsia"/>
          <w:b/>
          <w:bCs/>
        </w:rPr>
        <w:t>（3）国开学习网上的教与学关键数据指标良好(总分20分，自评得分X分；因XXXXXX，自评减X分)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68345AE1"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3B8F6838" w14:textId="77777777" w:rsidR="00676839" w:rsidRDefault="00000000">
      <w:pPr>
        <w:spacing w:line="360" w:lineRule="auto"/>
        <w:ind w:firstLineChars="200" w:firstLine="562"/>
        <w:rPr>
          <w:rFonts w:ascii="楷体" w:eastAsia="楷体" w:hAnsi="楷体" w:cs="楷体"/>
          <w:b/>
          <w:bCs/>
        </w:rPr>
      </w:pPr>
      <w:bookmarkStart w:id="25" w:name="_Toc97018372"/>
      <w:r>
        <w:rPr>
          <w:rFonts w:ascii="楷体" w:eastAsia="楷体" w:hAnsi="楷体" w:cs="楷体" w:hint="eastAsia"/>
          <w:b/>
          <w:bCs/>
        </w:rPr>
        <w:t>3.实践教学</w:t>
      </w:r>
      <w:bookmarkEnd w:id="25"/>
    </w:p>
    <w:p w14:paraId="079DF733"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（1）有实践教学基地和能够满足专业课程实践教学需要的虚拟仿真实训软件或线下实践环境，落实课程实践教学(总分20分，自评得分X分；因XXXXXX，自评减X分）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5221249C"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5C8660A4" w14:textId="77777777" w:rsidR="00676839" w:rsidRDefault="00000000">
      <w:pPr>
        <w:ind w:firstLineChars="200" w:firstLine="562"/>
        <w:rPr>
          <w:rFonts w:ascii="仿宋" w:eastAsia="仿宋" w:hAnsi="仿宋" w:cs="仿宋"/>
        </w:rPr>
      </w:pPr>
      <w:r>
        <w:rPr>
          <w:rFonts w:ascii="楷体" w:eastAsia="楷体" w:hAnsi="楷体" w:cs="楷体" w:hint="eastAsia"/>
          <w:b/>
          <w:bCs/>
        </w:rPr>
        <w:t>（2）毕业实践环节教师指导人数符合规定且指导充分。毕业答辩、审核过程规范、结果严谨（总分20分，自评得分X分；因XXXXXX，自评减X分）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2A3669F7"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048C0246" w14:textId="77777777" w:rsidR="00676839" w:rsidRDefault="00000000">
      <w:pPr>
        <w:spacing w:line="360" w:lineRule="auto"/>
        <w:ind w:firstLineChars="200" w:firstLine="562"/>
        <w:rPr>
          <w:rFonts w:ascii="楷体" w:eastAsia="楷体" w:hAnsi="楷体" w:cs="楷体"/>
          <w:b/>
          <w:bCs/>
        </w:rPr>
      </w:pPr>
      <w:bookmarkStart w:id="26" w:name="_Toc97018373"/>
      <w:r>
        <w:rPr>
          <w:rFonts w:ascii="楷体" w:eastAsia="楷体" w:hAnsi="楷体" w:cs="楷体" w:hint="eastAsia"/>
          <w:b/>
          <w:bCs/>
        </w:rPr>
        <w:t>4.师德、思政与学生活动</w:t>
      </w:r>
      <w:bookmarkEnd w:id="26"/>
    </w:p>
    <w:p w14:paraId="0A3FED3B"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（1）师德师风建设情况和落实教师行为规范情况；思政课程教学、研究、培训，落实推进课程思政开展情况及效果（总分10分，自评得分X分；因XXXXXX，自评减X分)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517CB3F1"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381017A4" w14:textId="77777777" w:rsidR="00676839" w:rsidRDefault="00000000">
      <w:pPr>
        <w:ind w:firstLineChars="200" w:firstLine="562"/>
        <w:rPr>
          <w:rFonts w:ascii="仿宋" w:eastAsia="仿宋" w:hAnsi="仿宋" w:cs="仿宋"/>
        </w:rPr>
      </w:pPr>
      <w:r>
        <w:rPr>
          <w:rFonts w:ascii="楷体" w:eastAsia="楷体" w:hAnsi="楷体" w:cs="楷体" w:hint="eastAsia"/>
          <w:b/>
          <w:bCs/>
        </w:rPr>
        <w:lastRenderedPageBreak/>
        <w:t>（2）学生思想政治教育，学生社团、党团等组织立德树人教育活动开展情况及效果（总分10分，自评得分X分；因XXXXXX，自评减X分）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5C67C86A"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1480828C" w14:textId="77777777" w:rsidR="00676839" w:rsidRDefault="00000000">
      <w:pPr>
        <w:spacing w:line="360" w:lineRule="auto"/>
        <w:ind w:firstLineChars="200" w:firstLine="562"/>
        <w:rPr>
          <w:rFonts w:ascii="楷体" w:eastAsia="楷体" w:hAnsi="楷体" w:cs="楷体"/>
          <w:b/>
          <w:bCs/>
        </w:rPr>
      </w:pPr>
      <w:bookmarkStart w:id="27" w:name="_Toc97018374"/>
      <w:r>
        <w:rPr>
          <w:rFonts w:ascii="楷体" w:eastAsia="楷体" w:hAnsi="楷体" w:cs="楷体" w:hint="eastAsia"/>
          <w:b/>
          <w:bCs/>
        </w:rPr>
        <w:t>5.形成性考核和终结性考试的组织、实施、评阅和成绩管理</w:t>
      </w:r>
      <w:bookmarkEnd w:id="27"/>
    </w:p>
    <w:p w14:paraId="211CE7E3"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（1）认真执行形成性考核的规定和要求，评阅和成绩管理严格，存档规范（总分15分，自评得分X分；因XXXXXX，自评减X分)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6CF8BDB0"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1D91FB0E" w14:textId="77777777" w:rsidR="00676839" w:rsidRDefault="00000000">
      <w:pPr>
        <w:ind w:firstLineChars="200" w:firstLine="562"/>
        <w:rPr>
          <w:rFonts w:ascii="仿宋" w:eastAsia="仿宋" w:hAnsi="仿宋" w:cs="仿宋"/>
        </w:rPr>
      </w:pPr>
      <w:r>
        <w:rPr>
          <w:rFonts w:ascii="楷体" w:eastAsia="楷体" w:hAnsi="楷体" w:cs="楷体" w:hint="eastAsia"/>
          <w:b/>
          <w:bCs/>
        </w:rPr>
        <w:t>（2）有定期检查形成性考核完成情况和评阅质量的机制（总分20分，自评得分X分；因XXXXXX，自评减X分）</w:t>
      </w:r>
      <w:r>
        <w:rPr>
          <w:rFonts w:ascii="仿宋" w:eastAsia="仿宋" w:hAnsi="仿宋" w:cs="仿宋" w:hint="eastAsia"/>
          <w:b/>
          <w:bCs/>
        </w:rPr>
        <w:br/>
      </w:r>
      <w:r>
        <w:rPr>
          <w:rFonts w:ascii="仿宋" w:eastAsia="仿宋" w:hAnsi="仿宋" w:cs="仿宋" w:hint="eastAsia"/>
        </w:rPr>
        <w:t xml:space="preserve">   请参照样例进行撰写</w:t>
      </w:r>
    </w:p>
    <w:p w14:paraId="04591424"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68666A90" w14:textId="77777777" w:rsidR="00676839" w:rsidRDefault="00000000">
      <w:pPr>
        <w:ind w:firstLineChars="200" w:firstLine="562"/>
        <w:rPr>
          <w:rFonts w:ascii="仿宋" w:eastAsia="仿宋" w:hAnsi="仿宋" w:cs="仿宋"/>
        </w:rPr>
      </w:pPr>
      <w:r>
        <w:rPr>
          <w:rFonts w:ascii="楷体" w:eastAsia="楷体" w:hAnsi="楷体" w:cs="楷体" w:hint="eastAsia"/>
          <w:b/>
          <w:bCs/>
        </w:rPr>
        <w:t>（3）严格落实国家开放大学关于终结性考试的各项要求；考试组织与管理规范，认真组织考务人员业务培训，有效组织蹲考、巡考工作；有效落实学生诚信教育；严管考风考纪，对违纪学生及时处理、通报曝光（总分35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3C130D13"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41E967EC" w14:textId="77777777" w:rsidR="00676839" w:rsidRDefault="00000000">
      <w:pPr>
        <w:ind w:firstLineChars="200" w:firstLine="562"/>
        <w:rPr>
          <w:rFonts w:ascii="仿宋" w:eastAsia="仿宋" w:hAnsi="仿宋" w:cs="仿宋"/>
        </w:rPr>
      </w:pPr>
      <w:r>
        <w:rPr>
          <w:rFonts w:ascii="楷体" w:eastAsia="楷体" w:hAnsi="楷体" w:cs="楷体" w:hint="eastAsia"/>
          <w:b/>
          <w:bCs/>
        </w:rPr>
        <w:t>（4）终结性考试试卷接收、入库、分发、评阅、成绩登录及管理等环节组织严密，管理严格规范（总分20分，自评得分X分；因</w:t>
      </w:r>
      <w:r>
        <w:rPr>
          <w:rFonts w:ascii="楷体" w:eastAsia="楷体" w:hAnsi="楷体" w:cs="楷体" w:hint="eastAsia"/>
          <w:b/>
          <w:bCs/>
        </w:rPr>
        <w:lastRenderedPageBreak/>
        <w:t>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3244904B"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0B6052A2" w14:textId="77777777" w:rsidR="00676839" w:rsidRDefault="00000000">
      <w:pPr>
        <w:spacing w:line="360" w:lineRule="auto"/>
        <w:ind w:firstLineChars="200" w:firstLine="562"/>
        <w:rPr>
          <w:rFonts w:ascii="楷体" w:eastAsia="楷体" w:hAnsi="楷体" w:cs="楷体"/>
          <w:b/>
          <w:bCs/>
        </w:rPr>
      </w:pPr>
      <w:bookmarkStart w:id="28" w:name="_Toc97018375"/>
      <w:r>
        <w:rPr>
          <w:rFonts w:ascii="楷体" w:eastAsia="楷体" w:hAnsi="楷体" w:cs="楷体" w:hint="eastAsia"/>
          <w:b/>
          <w:bCs/>
        </w:rPr>
        <w:t>6.学习支持服务和满意度</w:t>
      </w:r>
      <w:bookmarkEnd w:id="28"/>
    </w:p>
    <w:p w14:paraId="094ECBF9"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（1）能及时解决学生学习过程中遇到的各种问题；由专人负责或有专门渠道及时提供学生咨询服务，处理及时，学生对处理结果满意度高(总分15分，自评得分X分；因XXXXXX，自评减X分）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2EF3CEFF"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5A58E7AC" w14:textId="77777777" w:rsidR="00676839" w:rsidRDefault="00000000">
      <w:pPr>
        <w:ind w:firstLineChars="200" w:firstLine="562"/>
        <w:rPr>
          <w:rFonts w:ascii="仿宋" w:eastAsia="仿宋" w:hAnsi="仿宋" w:cs="仿宋"/>
        </w:rPr>
      </w:pPr>
      <w:r>
        <w:rPr>
          <w:rFonts w:ascii="楷体" w:eastAsia="楷体" w:hAnsi="楷体" w:cs="楷体" w:hint="eastAsia"/>
          <w:b/>
          <w:bCs/>
        </w:rPr>
        <w:t>（2）使用电话、网络、手机App、线下等多种方式向学生提供学术、非学术支持服务（总分15分，自评得分X分；因XXXXXX，自评减X分)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1FBCA5ED"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233632EA" w14:textId="77777777" w:rsidR="00676839" w:rsidRDefault="00000000">
      <w:pPr>
        <w:ind w:firstLineChars="200" w:firstLine="562"/>
        <w:rPr>
          <w:rFonts w:ascii="仿宋" w:eastAsia="仿宋" w:hAnsi="仿宋" w:cs="仿宋"/>
        </w:rPr>
      </w:pPr>
      <w:r>
        <w:rPr>
          <w:rFonts w:ascii="楷体" w:eastAsia="楷体" w:hAnsi="楷体" w:cs="楷体" w:hint="eastAsia"/>
          <w:b/>
          <w:bCs/>
        </w:rPr>
        <w:t>（3）支持开展满意度调查，学生、毕业生对学校教学和服务等方面满意度高(总分20分，自评得分X分；因XXXXXX，自评减X分）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714C0F39"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0DF10435" w14:textId="77777777" w:rsidR="00676839" w:rsidRDefault="00000000">
      <w:pPr>
        <w:spacing w:line="360" w:lineRule="auto"/>
        <w:ind w:firstLineChars="200" w:firstLine="562"/>
        <w:rPr>
          <w:rFonts w:ascii="楷体" w:eastAsia="楷体" w:hAnsi="楷体" w:cs="楷体"/>
          <w:b/>
          <w:bCs/>
        </w:rPr>
      </w:pPr>
      <w:bookmarkStart w:id="29" w:name="_Toc97018376"/>
      <w:r>
        <w:rPr>
          <w:rFonts w:ascii="楷体" w:eastAsia="楷体" w:hAnsi="楷体" w:cs="楷体" w:hint="eastAsia"/>
          <w:b/>
          <w:bCs/>
        </w:rPr>
        <w:t>7.学籍、毕业及学位管理</w:t>
      </w:r>
      <w:bookmarkEnd w:id="29"/>
    </w:p>
    <w:p w14:paraId="723B1A86"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（1）学籍管理流程规范，有与学生规模相适应的学籍管理人员，学生档案保存良好，关键环节落实到位(总分6分，自评得分X分；因XXXXXX，自评减X分）</w:t>
      </w:r>
      <w:r>
        <w:rPr>
          <w:rFonts w:ascii="楷体" w:eastAsia="楷体" w:hAnsi="楷体" w:cs="楷体" w:hint="eastAsia"/>
          <w:b/>
          <w:bCs/>
        </w:rPr>
        <w:br/>
      </w:r>
      <w:r>
        <w:rPr>
          <w:rFonts w:ascii="仿宋" w:eastAsia="仿宋" w:hAnsi="仿宋" w:cs="仿宋" w:hint="eastAsia"/>
        </w:rPr>
        <w:lastRenderedPageBreak/>
        <w:t xml:space="preserve">    请参照样例进行撰写</w:t>
      </w:r>
    </w:p>
    <w:p w14:paraId="60758C80"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189BF43A" w14:textId="77777777" w:rsidR="00676839" w:rsidRDefault="00000000">
      <w:pPr>
        <w:ind w:firstLineChars="200" w:firstLine="562"/>
        <w:rPr>
          <w:rFonts w:ascii="仿宋" w:eastAsia="仿宋" w:hAnsi="仿宋" w:cs="仿宋"/>
        </w:rPr>
      </w:pPr>
      <w:r>
        <w:rPr>
          <w:rFonts w:ascii="楷体" w:eastAsia="楷体" w:hAnsi="楷体" w:cs="楷体" w:hint="eastAsia"/>
          <w:b/>
          <w:bCs/>
        </w:rPr>
        <w:t>（2）毕业管理过程规范，关键环节落实到位（总分6分，自评得分X分；因XXXXXX，自评减X分）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31F513DD"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2207C101" w14:textId="77777777" w:rsidR="00676839" w:rsidRDefault="00000000">
      <w:pPr>
        <w:ind w:firstLineChars="200" w:firstLine="562"/>
        <w:rPr>
          <w:rFonts w:ascii="仿宋" w:eastAsia="仿宋" w:hAnsi="仿宋" w:cs="仿宋"/>
        </w:rPr>
      </w:pPr>
      <w:r>
        <w:rPr>
          <w:rFonts w:ascii="楷体" w:eastAsia="楷体" w:hAnsi="楷体" w:cs="楷体" w:hint="eastAsia"/>
          <w:b/>
          <w:bCs/>
        </w:rPr>
        <w:t>（3）学位管理流程规范，学位审核严谨，关键环节落实到位（总分6分，自评得分X分；因XXXXXX，自评减X分)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1E84144A"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4C0B14F4" w14:textId="77777777" w:rsidR="00676839" w:rsidRDefault="00000000">
      <w:pPr>
        <w:ind w:firstLineChars="200" w:firstLine="562"/>
        <w:rPr>
          <w:rFonts w:ascii="仿宋" w:eastAsia="仿宋" w:hAnsi="仿宋" w:cs="仿宋"/>
        </w:rPr>
      </w:pPr>
      <w:r>
        <w:rPr>
          <w:rFonts w:ascii="楷体" w:eastAsia="楷体" w:hAnsi="楷体" w:cs="楷体" w:hint="eastAsia"/>
          <w:b/>
          <w:bCs/>
        </w:rPr>
        <w:t>（4）毕业证书和学位证书保管得当、发放及时（总分6分，自评得分X分；因XXXXXX，自评减X分）</w:t>
      </w:r>
      <w:r>
        <w:rPr>
          <w:rFonts w:ascii="仿宋" w:eastAsia="仿宋" w:hAnsi="仿宋" w:cs="仿宋" w:hint="eastAsia"/>
          <w:b/>
          <w:bCs/>
        </w:rPr>
        <w:br/>
      </w:r>
      <w:r>
        <w:rPr>
          <w:rFonts w:ascii="仿宋" w:eastAsia="仿宋" w:hAnsi="仿宋" w:cs="仿宋" w:hint="eastAsia"/>
        </w:rPr>
        <w:t xml:space="preserve">    请参照样例进行撰写</w:t>
      </w:r>
    </w:p>
    <w:p w14:paraId="602FA5B6"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1EF5257D" w14:textId="77777777" w:rsidR="00676839" w:rsidRDefault="00000000">
      <w:pPr>
        <w:ind w:firstLineChars="200" w:firstLine="562"/>
        <w:rPr>
          <w:rFonts w:ascii="仿宋" w:eastAsia="仿宋" w:hAnsi="仿宋" w:cs="仿宋"/>
        </w:rPr>
      </w:pPr>
      <w:r>
        <w:rPr>
          <w:rFonts w:ascii="楷体" w:eastAsia="楷体" w:hAnsi="楷体" w:cs="楷体" w:hint="eastAsia"/>
          <w:b/>
          <w:bCs/>
        </w:rPr>
        <w:t>（5）免修免考管理流程规范，审核严谨，反馈及时（总分6分，自评得分X分；因XXXXXX，自评减X分)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3DABF53E"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08EC1448" w14:textId="77777777" w:rsidR="00676839" w:rsidRDefault="00000000">
      <w:pPr>
        <w:spacing w:line="360" w:lineRule="auto"/>
        <w:ind w:firstLineChars="200" w:firstLine="562"/>
        <w:rPr>
          <w:rFonts w:ascii="楷体" w:eastAsia="楷体" w:hAnsi="楷体" w:cs="楷体"/>
          <w:b/>
          <w:bCs/>
        </w:rPr>
      </w:pPr>
      <w:bookmarkStart w:id="30" w:name="_Toc97018377"/>
      <w:r>
        <w:rPr>
          <w:rFonts w:ascii="楷体" w:eastAsia="楷体" w:hAnsi="楷体" w:cs="楷体" w:hint="eastAsia"/>
          <w:b/>
          <w:bCs/>
        </w:rPr>
        <w:t>(五）质量管理</w:t>
      </w:r>
      <w:bookmarkEnd w:id="30"/>
    </w:p>
    <w:p w14:paraId="63D2CFF1" w14:textId="77777777" w:rsidR="00676839" w:rsidRDefault="00000000">
      <w:pPr>
        <w:spacing w:line="360" w:lineRule="auto"/>
        <w:ind w:firstLineChars="200" w:firstLine="562"/>
        <w:rPr>
          <w:rFonts w:ascii="楷体" w:eastAsia="楷体" w:hAnsi="楷体" w:cs="楷体"/>
          <w:b/>
          <w:bCs/>
        </w:rPr>
      </w:pPr>
      <w:bookmarkStart w:id="31" w:name="_Toc97018378"/>
      <w:r>
        <w:rPr>
          <w:rFonts w:ascii="楷体" w:eastAsia="楷体" w:hAnsi="楷体" w:cs="楷体" w:hint="eastAsia"/>
          <w:b/>
          <w:bCs/>
        </w:rPr>
        <w:t>1.执行国家开放大学质量标准、落实质量报告工作、完成评估检查及整改工作的情况</w:t>
      </w:r>
      <w:bookmarkEnd w:id="31"/>
      <w:r>
        <w:rPr>
          <w:rFonts w:ascii="楷体" w:eastAsia="楷体" w:hAnsi="楷体" w:cs="楷体" w:hint="eastAsia"/>
          <w:b/>
          <w:bCs/>
        </w:rPr>
        <w:t xml:space="preserve"> </w:t>
      </w:r>
    </w:p>
    <w:p w14:paraId="29803CD3"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（1）严格执行国开、省开质量标准，并组织分校系统费彻落实(总</w:t>
      </w:r>
      <w:r>
        <w:rPr>
          <w:rFonts w:ascii="楷体" w:eastAsia="楷体" w:hAnsi="楷体" w:cs="楷体" w:hint="eastAsia"/>
          <w:b/>
          <w:bCs/>
        </w:rPr>
        <w:lastRenderedPageBreak/>
        <w:t>分20分，自评得分X分；因XXXXXX，自评减X分）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37AA3030"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17076A7F" w14:textId="77777777" w:rsidR="00676839" w:rsidRDefault="00000000">
      <w:pPr>
        <w:ind w:firstLineChars="200" w:firstLine="562"/>
        <w:rPr>
          <w:rFonts w:ascii="仿宋" w:eastAsia="仿宋" w:hAnsi="仿宋" w:cs="仿宋"/>
        </w:rPr>
      </w:pPr>
      <w:r>
        <w:rPr>
          <w:rFonts w:ascii="楷体" w:eastAsia="楷体" w:hAnsi="楷体" w:cs="楷体" w:hint="eastAsia"/>
          <w:b/>
          <w:bCs/>
        </w:rPr>
        <w:t>（2）质量报告编制认真，分校有落实年报报送与发布的机制(总分10分，自评得分X分；因XXXXXX，自评减X分)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128D4170"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50141B1C" w14:textId="77777777" w:rsidR="00676839" w:rsidRDefault="00000000">
      <w:pPr>
        <w:ind w:firstLineChars="200" w:firstLine="562"/>
        <w:rPr>
          <w:rFonts w:ascii="仿宋" w:eastAsia="仿宋" w:hAnsi="仿宋" w:cs="仿宋"/>
        </w:rPr>
      </w:pPr>
      <w:r>
        <w:rPr>
          <w:rFonts w:ascii="楷体" w:eastAsia="楷体" w:hAnsi="楷体" w:cs="楷体" w:hint="eastAsia"/>
          <w:b/>
          <w:bCs/>
        </w:rPr>
        <w:t>（3）落实省校评价评估、检查督导等工作要求并有效整改（总分20分，自评得分X分；因XXXXXX，自评减X分）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2E60EE92"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57AD1202" w14:textId="77777777" w:rsidR="00676839" w:rsidRDefault="00000000">
      <w:pPr>
        <w:spacing w:line="360" w:lineRule="auto"/>
        <w:ind w:firstLineChars="200" w:firstLine="562"/>
        <w:rPr>
          <w:rFonts w:ascii="楷体" w:eastAsia="楷体" w:hAnsi="楷体" w:cs="楷体"/>
          <w:b/>
          <w:bCs/>
        </w:rPr>
      </w:pPr>
      <w:bookmarkStart w:id="32" w:name="_Toc97018379"/>
      <w:r>
        <w:rPr>
          <w:rFonts w:ascii="楷体" w:eastAsia="楷体" w:hAnsi="楷体" w:cs="楷体" w:hint="eastAsia"/>
          <w:b/>
          <w:bCs/>
        </w:rPr>
        <w:t>2.分校质量管理团队和质量保证体系的建设与运行</w:t>
      </w:r>
      <w:bookmarkEnd w:id="32"/>
    </w:p>
    <w:p w14:paraId="2598AEB2"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（1）持续完善分校系统办学的质量保证体系（总分20分，自评得分X分；因XXXXXX，自评减X分)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6D729F94"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6160E474" w14:textId="77777777" w:rsidR="00676839" w:rsidRDefault="00000000">
      <w:pPr>
        <w:ind w:firstLineChars="200" w:firstLine="562"/>
        <w:rPr>
          <w:rFonts w:ascii="仿宋" w:eastAsia="仿宋" w:hAnsi="仿宋" w:cs="仿宋"/>
        </w:rPr>
      </w:pPr>
      <w:r>
        <w:rPr>
          <w:rFonts w:ascii="楷体" w:eastAsia="楷体" w:hAnsi="楷体" w:cs="楷体" w:hint="eastAsia"/>
          <w:b/>
          <w:bCs/>
        </w:rPr>
        <w:t>（2）分校（县级学习中心）设有专职人员负责质量管理（总分20分，自评得分X分；因XXXXXX，自评减X分)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5D29215D"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0DF1C3DB" w14:textId="77777777" w:rsidR="00676839" w:rsidRDefault="00000000">
      <w:pPr>
        <w:ind w:firstLineChars="200" w:firstLine="562"/>
        <w:rPr>
          <w:rFonts w:ascii="仿宋" w:eastAsia="仿宋" w:hAnsi="仿宋" w:cs="仿宋"/>
        </w:rPr>
      </w:pPr>
      <w:r>
        <w:rPr>
          <w:rFonts w:ascii="楷体" w:eastAsia="楷体" w:hAnsi="楷体" w:cs="楷体" w:hint="eastAsia"/>
          <w:b/>
          <w:bCs/>
        </w:rPr>
        <w:t>（3）定期或不定期开展对县级学习中心的教学检查、评估、督导，通报结果并督促整改，违纪违规处置有记录（总分30分，自评</w:t>
      </w:r>
      <w:r>
        <w:rPr>
          <w:rFonts w:ascii="楷体" w:eastAsia="楷体" w:hAnsi="楷体" w:cs="楷体" w:hint="eastAsia"/>
          <w:b/>
          <w:bCs/>
        </w:rPr>
        <w:lastRenderedPageBreak/>
        <w:t>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0EF35E96"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2980528C" w14:textId="77777777" w:rsidR="00676839" w:rsidRDefault="00000000">
      <w:pPr>
        <w:spacing w:line="360" w:lineRule="auto"/>
        <w:ind w:firstLineChars="200" w:firstLine="562"/>
        <w:rPr>
          <w:rFonts w:ascii="楷体" w:eastAsia="楷体" w:hAnsi="楷体" w:cs="楷体"/>
          <w:b/>
          <w:bCs/>
        </w:rPr>
      </w:pPr>
      <w:bookmarkStart w:id="33" w:name="_Toc97018380"/>
      <w:r>
        <w:rPr>
          <w:rFonts w:ascii="楷体" w:eastAsia="楷体" w:hAnsi="楷体" w:cs="楷体" w:hint="eastAsia"/>
          <w:b/>
          <w:bCs/>
        </w:rPr>
        <w:t>（六）创新与服务</w:t>
      </w:r>
      <w:bookmarkEnd w:id="33"/>
    </w:p>
    <w:p w14:paraId="3AEB8539" w14:textId="77777777" w:rsidR="00676839" w:rsidRDefault="00000000">
      <w:pPr>
        <w:spacing w:line="360" w:lineRule="auto"/>
        <w:ind w:firstLineChars="200" w:firstLine="562"/>
        <w:rPr>
          <w:rFonts w:ascii="楷体" w:eastAsia="楷体" w:hAnsi="楷体" w:cs="楷体"/>
          <w:b/>
          <w:bCs/>
        </w:rPr>
      </w:pPr>
      <w:bookmarkStart w:id="34" w:name="_Toc97018381"/>
      <w:r>
        <w:rPr>
          <w:rFonts w:ascii="楷体" w:eastAsia="楷体" w:hAnsi="楷体" w:cs="楷体" w:hint="eastAsia"/>
          <w:b/>
          <w:bCs/>
        </w:rPr>
        <w:t>1.人才培养模式改革、教学改革、管理制度创新</w:t>
      </w:r>
      <w:bookmarkEnd w:id="34"/>
      <w:r>
        <w:rPr>
          <w:rFonts w:ascii="楷体" w:eastAsia="楷体" w:hAnsi="楷体" w:cs="楷体" w:hint="eastAsia"/>
          <w:b/>
          <w:bCs/>
        </w:rPr>
        <w:t xml:space="preserve"> </w:t>
      </w:r>
    </w:p>
    <w:p w14:paraId="7862B6AB"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（1）积极参加省校组织的教学改革试点，教学改革、人才培养模式改革思路清晰，有举措、有进展（总分20分，自评得分X分；因XXXXXX，自评减X分）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7E06AB96"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60F1A83B" w14:textId="77777777" w:rsidR="00676839" w:rsidRDefault="00000000">
      <w:pPr>
        <w:ind w:firstLineChars="200" w:firstLine="562"/>
        <w:rPr>
          <w:rFonts w:ascii="仿宋" w:eastAsia="仿宋" w:hAnsi="仿宋" w:cs="仿宋"/>
        </w:rPr>
      </w:pPr>
      <w:r>
        <w:rPr>
          <w:rFonts w:ascii="楷体" w:eastAsia="楷体" w:hAnsi="楷体" w:cs="楷体" w:hint="eastAsia"/>
          <w:b/>
          <w:bCs/>
        </w:rPr>
        <w:t>（2）教学管理制度建设有创新（总分20分，自评得分X分；因XXXXXX，自评减X分)</w:t>
      </w:r>
      <w:r>
        <w:rPr>
          <w:rFonts w:ascii="楷体" w:eastAsia="楷体" w:hAnsi="楷体" w:cs="楷体" w:hint="eastAsia"/>
          <w:b/>
          <w:bCs/>
        </w:rPr>
        <w:br/>
      </w:r>
      <w:r>
        <w:rPr>
          <w:rFonts w:ascii="仿宋" w:eastAsia="仿宋" w:hAnsi="仿宋" w:cs="仿宋" w:hint="eastAsia"/>
        </w:rPr>
        <w:t xml:space="preserve">    请参照样例进行撰写</w:t>
      </w:r>
    </w:p>
    <w:p w14:paraId="31CFBA53"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092BC24B" w14:textId="77777777" w:rsidR="00676839" w:rsidRDefault="00000000">
      <w:pPr>
        <w:spacing w:line="360" w:lineRule="auto"/>
        <w:ind w:firstLineChars="200" w:firstLine="562"/>
        <w:rPr>
          <w:rFonts w:ascii="楷体" w:eastAsia="楷体" w:hAnsi="楷体" w:cs="楷体"/>
          <w:b/>
          <w:bCs/>
        </w:rPr>
      </w:pPr>
      <w:bookmarkStart w:id="35" w:name="_Toc97018383"/>
      <w:r>
        <w:rPr>
          <w:rFonts w:ascii="楷体" w:eastAsia="楷体" w:hAnsi="楷体" w:cs="楷体" w:hint="eastAsia"/>
          <w:b/>
          <w:bCs/>
        </w:rPr>
        <w:t>2.服务经济社会发展的效果与影响</w:t>
      </w:r>
      <w:bookmarkEnd w:id="35"/>
    </w:p>
    <w:p w14:paraId="6EC97D4D" w14:textId="77777777" w:rsidR="00676839" w:rsidRDefault="00000000">
      <w:pPr>
        <w:spacing w:line="360" w:lineRule="auto"/>
        <w:ind w:firstLineChars="200" w:firstLine="562"/>
        <w:rPr>
          <w:rFonts w:ascii="仿宋" w:eastAsia="仿宋" w:hAnsi="仿宋" w:cs="仿宋"/>
        </w:rPr>
      </w:pPr>
      <w:r>
        <w:rPr>
          <w:rFonts w:ascii="楷体" w:eastAsia="楷体" w:hAnsi="楷体" w:cs="楷体" w:hint="eastAsia"/>
          <w:b/>
          <w:bCs/>
        </w:rPr>
        <w:t>（1）积极服务区域经济社会发展，在当地的社会影响正面、较好（总分25分，自评得分X分；因XXXXXX，自评减X分)</w:t>
      </w:r>
      <w:r>
        <w:rPr>
          <w:rFonts w:ascii="仿宋" w:eastAsia="仿宋" w:hAnsi="仿宋" w:cs="仿宋" w:hint="eastAsia"/>
          <w:b/>
          <w:bCs/>
        </w:rPr>
        <w:br/>
      </w:r>
      <w:r>
        <w:rPr>
          <w:rFonts w:ascii="仿宋" w:eastAsia="仿宋" w:hAnsi="仿宋" w:cs="仿宋" w:hint="eastAsia"/>
        </w:rPr>
        <w:t xml:space="preserve">    请参照样例进行撰写</w:t>
      </w:r>
    </w:p>
    <w:p w14:paraId="42D8ECCE"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1701822A" w14:textId="77777777" w:rsidR="00676839" w:rsidRDefault="00000000">
      <w:pPr>
        <w:spacing w:line="360" w:lineRule="auto"/>
        <w:ind w:firstLineChars="200" w:firstLine="562"/>
        <w:rPr>
          <w:rFonts w:ascii="仿宋" w:eastAsia="仿宋" w:hAnsi="仿宋" w:cs="仿宋"/>
          <w:b/>
          <w:bCs/>
        </w:rPr>
      </w:pPr>
      <w:r>
        <w:rPr>
          <w:rFonts w:ascii="楷体" w:eastAsia="楷体" w:hAnsi="楷体" w:cs="楷体" w:hint="eastAsia"/>
          <w:b/>
          <w:bCs/>
        </w:rPr>
        <w:t>（2）当地政府或教育行政部门对办学单位有政策、项目的支持或投入（总分10分，自评得分X分；因XXXXXX，自评减X分</w:t>
      </w:r>
      <w:r>
        <w:rPr>
          <w:rFonts w:ascii="仿宋" w:eastAsia="仿宋" w:hAnsi="仿宋" w:cs="仿宋" w:hint="eastAsia"/>
          <w:b/>
          <w:bCs/>
        </w:rPr>
        <w:t>)</w:t>
      </w:r>
    </w:p>
    <w:p w14:paraId="2FEB4B3E" w14:textId="77777777" w:rsidR="00676839" w:rsidRDefault="00000000">
      <w:pPr>
        <w:ind w:firstLineChars="200" w:firstLine="560"/>
        <w:rPr>
          <w:rFonts w:ascii="仿宋" w:eastAsia="仿宋" w:hAnsi="仿宋" w:cs="仿宋"/>
        </w:rPr>
      </w:pPr>
      <w:r>
        <w:rPr>
          <w:rFonts w:ascii="仿宋" w:eastAsia="仿宋" w:hAnsi="仿宋" w:cs="仿宋" w:hint="eastAsia"/>
        </w:rPr>
        <w:t>请参照样例进行撰写</w:t>
      </w:r>
    </w:p>
    <w:p w14:paraId="70B25606"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lastRenderedPageBreak/>
        <w:t>……</w:t>
      </w:r>
    </w:p>
    <w:p w14:paraId="049B0F7B" w14:textId="77777777" w:rsidR="00676839" w:rsidRDefault="00000000">
      <w:pPr>
        <w:spacing w:line="360" w:lineRule="auto"/>
        <w:ind w:firstLineChars="200" w:firstLine="562"/>
        <w:rPr>
          <w:rFonts w:ascii="楷体" w:eastAsia="楷体" w:hAnsi="楷体" w:cs="楷体"/>
          <w:b/>
          <w:bCs/>
        </w:rPr>
      </w:pPr>
      <w:r>
        <w:rPr>
          <w:rFonts w:ascii="楷体" w:eastAsia="楷体" w:hAnsi="楷体" w:cs="楷体" w:hint="eastAsia"/>
          <w:b/>
          <w:bCs/>
        </w:rPr>
        <w:t>（3）取得高水平教学科研成果，培养的学生获得政府奖励或在地方有影响力。 (总分15分，自评得分X分；因XXXXXX，自评减X分)</w:t>
      </w:r>
    </w:p>
    <w:p w14:paraId="4BAD995B" w14:textId="77777777" w:rsidR="00676839" w:rsidRDefault="00000000">
      <w:pPr>
        <w:ind w:firstLineChars="200" w:firstLine="560"/>
        <w:rPr>
          <w:rFonts w:ascii="仿宋" w:eastAsia="仿宋" w:hAnsi="仿宋" w:cs="仿宋"/>
        </w:rPr>
      </w:pPr>
      <w:r>
        <w:rPr>
          <w:rFonts w:ascii="仿宋" w:eastAsia="仿宋" w:hAnsi="仿宋" w:cs="仿宋" w:hint="eastAsia"/>
        </w:rPr>
        <w:t>请参照样例进行撰写</w:t>
      </w:r>
    </w:p>
    <w:p w14:paraId="5DE11053" w14:textId="77777777" w:rsidR="00676839" w:rsidRDefault="00000000">
      <w:pPr>
        <w:spacing w:line="360" w:lineRule="auto"/>
        <w:ind w:firstLineChars="200" w:firstLine="560"/>
        <w:rPr>
          <w:rFonts w:ascii="仿宋" w:eastAsia="仿宋" w:hAnsi="仿宋" w:cs="仿宋"/>
        </w:rPr>
      </w:pPr>
      <w:r>
        <w:rPr>
          <w:rFonts w:ascii="仿宋" w:eastAsia="仿宋" w:hAnsi="仿宋" w:cs="仿宋"/>
        </w:rPr>
        <w:t>……</w:t>
      </w:r>
    </w:p>
    <w:p w14:paraId="1E3C18F2" w14:textId="77777777" w:rsidR="00676839" w:rsidRDefault="00000000">
      <w:pPr>
        <w:pStyle w:val="1"/>
        <w:spacing w:before="0" w:after="0" w:line="360" w:lineRule="auto"/>
        <w:ind w:firstLineChars="200" w:firstLine="560"/>
        <w:rPr>
          <w:rFonts w:ascii="黑体" w:eastAsia="黑体" w:hAnsi="黑体" w:cstheme="minorEastAsia"/>
          <w:b w:val="0"/>
          <w:bCs w:val="0"/>
          <w:sz w:val="28"/>
          <w:szCs w:val="52"/>
        </w:rPr>
      </w:pPr>
      <w:bookmarkStart w:id="36" w:name="_Toc97018384"/>
      <w:bookmarkEnd w:id="7"/>
      <w:bookmarkEnd w:id="8"/>
      <w:r>
        <w:rPr>
          <w:rFonts w:ascii="黑体" w:eastAsia="黑体" w:hAnsi="黑体" w:cstheme="minorEastAsia" w:hint="eastAsia"/>
          <w:b w:val="0"/>
          <w:bCs w:val="0"/>
          <w:sz w:val="28"/>
          <w:szCs w:val="52"/>
        </w:rPr>
        <w:t>五、对评估工作的意见及建议</w:t>
      </w:r>
      <w:bookmarkEnd w:id="36"/>
    </w:p>
    <w:p w14:paraId="0295B8C3" w14:textId="77777777" w:rsidR="00676839" w:rsidRDefault="00000000">
      <w:pPr>
        <w:spacing w:line="360" w:lineRule="auto"/>
        <w:ind w:firstLineChars="200" w:firstLine="560"/>
        <w:rPr>
          <w:rFonts w:ascii="仿宋" w:eastAsia="仿宋" w:hAnsi="仿宋" w:cs="仿宋"/>
        </w:rPr>
        <w:sectPr w:rsidR="00676839">
          <w:footerReference w:type="default" r:id="rId7"/>
          <w:pgSz w:w="11906" w:h="16838"/>
          <w:pgMar w:top="1440" w:right="1800" w:bottom="1440" w:left="1800" w:header="851" w:footer="992" w:gutter="0"/>
          <w:cols w:space="425"/>
          <w:docGrid w:type="lines" w:linePitch="312"/>
        </w:sectPr>
      </w:pPr>
      <w:r>
        <w:rPr>
          <w:rFonts w:ascii="仿宋" w:eastAsia="仿宋" w:hAnsi="仿宋" w:cs="仿宋" w:hint="eastAsia"/>
        </w:rPr>
        <w:t>分校对照省校办学评估工作方案及指标体系，认真开展自评和整改，结合办学实践体会，提出建议。</w:t>
      </w:r>
    </w:p>
    <w:p w14:paraId="44DDB0D6" w14:textId="5525D523" w:rsidR="00676839" w:rsidRDefault="00000000">
      <w:pPr>
        <w:spacing w:line="360" w:lineRule="auto"/>
        <w:rPr>
          <w:rFonts w:ascii="黑体" w:eastAsia="黑体" w:hAnsi="黑体" w:cstheme="minorEastAsia"/>
          <w:kern w:val="44"/>
          <w:szCs w:val="52"/>
        </w:rPr>
      </w:pPr>
      <w:r>
        <w:rPr>
          <w:rFonts w:ascii="黑体" w:eastAsia="黑体" w:hAnsi="黑体" w:cstheme="minorEastAsia" w:hint="eastAsia"/>
          <w:kern w:val="44"/>
          <w:szCs w:val="52"/>
        </w:rPr>
        <w:lastRenderedPageBreak/>
        <w:t>六、自评丢分原因分析及整改措施</w:t>
      </w:r>
    </w:p>
    <w:p w14:paraId="07D5CABA" w14:textId="276E95E1" w:rsidR="00676839" w:rsidRDefault="00000000">
      <w:pPr>
        <w:jc w:val="center"/>
        <w:rPr>
          <w:rFonts w:ascii="宋体" w:hAnsi="宋体"/>
          <w:sz w:val="32"/>
          <w:szCs w:val="32"/>
        </w:rPr>
      </w:pPr>
      <w:r>
        <w:rPr>
          <w:rFonts w:ascii="宋体" w:hAnsi="宋体" w:hint="eastAsia"/>
          <w:sz w:val="32"/>
          <w:szCs w:val="32"/>
        </w:rPr>
        <w:t>办学评估一级指标自评丢分原因分析及整改措施（样例）</w:t>
      </w:r>
    </w:p>
    <w:tbl>
      <w:tblPr>
        <w:tblStyle w:val="a4"/>
        <w:tblW w:w="14171" w:type="dxa"/>
        <w:tblLook w:val="04A0" w:firstRow="1" w:lastRow="0" w:firstColumn="1" w:lastColumn="0" w:noHBand="0" w:noVBand="1"/>
      </w:tblPr>
      <w:tblGrid>
        <w:gridCol w:w="528"/>
        <w:gridCol w:w="1357"/>
        <w:gridCol w:w="1116"/>
        <w:gridCol w:w="1884"/>
        <w:gridCol w:w="6684"/>
        <w:gridCol w:w="2602"/>
      </w:tblGrid>
      <w:tr w:rsidR="00676839" w14:paraId="45D99F59" w14:textId="77777777">
        <w:tc>
          <w:tcPr>
            <w:tcW w:w="528" w:type="dxa"/>
            <w:tcBorders>
              <w:top w:val="single" w:sz="4" w:space="0" w:color="auto"/>
              <w:left w:val="single" w:sz="4" w:space="0" w:color="auto"/>
              <w:bottom w:val="single" w:sz="4" w:space="0" w:color="auto"/>
              <w:right w:val="single" w:sz="4" w:space="0" w:color="auto"/>
            </w:tcBorders>
          </w:tcPr>
          <w:p w14:paraId="2FCF08E7" w14:textId="77777777" w:rsidR="00676839" w:rsidRDefault="00000000">
            <w:pPr>
              <w:jc w:val="center"/>
              <w:rPr>
                <w:rFonts w:ascii="宋体" w:hAnsi="宋体"/>
                <w:b/>
                <w:bCs/>
              </w:rPr>
            </w:pPr>
            <w:r>
              <w:rPr>
                <w:rFonts w:ascii="宋体" w:hAnsi="宋体" w:hint="eastAsia"/>
                <w:b/>
                <w:bCs/>
              </w:rPr>
              <w:t>序号</w:t>
            </w:r>
          </w:p>
        </w:tc>
        <w:tc>
          <w:tcPr>
            <w:tcW w:w="1357" w:type="dxa"/>
            <w:tcBorders>
              <w:top w:val="single" w:sz="4" w:space="0" w:color="auto"/>
              <w:left w:val="single" w:sz="4" w:space="0" w:color="auto"/>
              <w:bottom w:val="single" w:sz="4" w:space="0" w:color="auto"/>
              <w:right w:val="single" w:sz="4" w:space="0" w:color="auto"/>
            </w:tcBorders>
          </w:tcPr>
          <w:p w14:paraId="34955CC3" w14:textId="77777777" w:rsidR="00676839" w:rsidRDefault="00000000">
            <w:pPr>
              <w:jc w:val="center"/>
              <w:rPr>
                <w:rFonts w:ascii="宋体" w:hAnsi="宋体"/>
                <w:b/>
                <w:bCs/>
              </w:rPr>
            </w:pPr>
            <w:r>
              <w:rPr>
                <w:rFonts w:ascii="宋体" w:hAnsi="宋体" w:hint="eastAsia"/>
                <w:b/>
                <w:bCs/>
              </w:rPr>
              <w:t>一级指标</w:t>
            </w:r>
          </w:p>
        </w:tc>
        <w:tc>
          <w:tcPr>
            <w:tcW w:w="1116" w:type="dxa"/>
            <w:tcBorders>
              <w:top w:val="single" w:sz="4" w:space="0" w:color="auto"/>
              <w:left w:val="single" w:sz="4" w:space="0" w:color="auto"/>
              <w:bottom w:val="single" w:sz="4" w:space="0" w:color="auto"/>
              <w:right w:val="single" w:sz="4" w:space="0" w:color="auto"/>
            </w:tcBorders>
          </w:tcPr>
          <w:p w14:paraId="61146C52" w14:textId="77777777" w:rsidR="00676839" w:rsidRDefault="00000000">
            <w:pPr>
              <w:jc w:val="center"/>
              <w:rPr>
                <w:rFonts w:ascii="宋体" w:hAnsi="宋体"/>
                <w:b/>
                <w:bCs/>
              </w:rPr>
            </w:pPr>
            <w:r>
              <w:rPr>
                <w:rFonts w:ascii="宋体" w:hAnsi="宋体" w:hint="eastAsia"/>
                <w:b/>
                <w:bCs/>
              </w:rPr>
              <w:t>应得分</w:t>
            </w:r>
          </w:p>
        </w:tc>
        <w:tc>
          <w:tcPr>
            <w:tcW w:w="1884" w:type="dxa"/>
            <w:tcBorders>
              <w:top w:val="single" w:sz="4" w:space="0" w:color="auto"/>
              <w:left w:val="single" w:sz="4" w:space="0" w:color="auto"/>
              <w:bottom w:val="single" w:sz="4" w:space="0" w:color="auto"/>
              <w:right w:val="single" w:sz="4" w:space="0" w:color="auto"/>
            </w:tcBorders>
          </w:tcPr>
          <w:p w14:paraId="678C6A91" w14:textId="77777777" w:rsidR="00676839" w:rsidRDefault="00000000">
            <w:pPr>
              <w:jc w:val="center"/>
              <w:rPr>
                <w:rFonts w:ascii="宋体" w:hAnsi="宋体"/>
                <w:b/>
                <w:bCs/>
              </w:rPr>
            </w:pPr>
            <w:r>
              <w:rPr>
                <w:rFonts w:ascii="宋体" w:hAnsi="宋体" w:hint="eastAsia"/>
                <w:b/>
                <w:bCs/>
              </w:rPr>
              <w:t>自评得分</w:t>
            </w:r>
          </w:p>
        </w:tc>
        <w:tc>
          <w:tcPr>
            <w:tcW w:w="6684" w:type="dxa"/>
            <w:tcBorders>
              <w:top w:val="single" w:sz="4" w:space="0" w:color="auto"/>
              <w:left w:val="single" w:sz="4" w:space="0" w:color="auto"/>
              <w:bottom w:val="single" w:sz="4" w:space="0" w:color="auto"/>
              <w:right w:val="single" w:sz="4" w:space="0" w:color="auto"/>
            </w:tcBorders>
          </w:tcPr>
          <w:p w14:paraId="10E12248" w14:textId="77777777" w:rsidR="00676839" w:rsidRDefault="00000000">
            <w:pPr>
              <w:jc w:val="center"/>
              <w:rPr>
                <w:rFonts w:ascii="宋体" w:hAnsi="宋体"/>
                <w:b/>
                <w:bCs/>
              </w:rPr>
            </w:pPr>
            <w:r>
              <w:rPr>
                <w:rFonts w:ascii="宋体" w:hAnsi="宋体" w:hint="eastAsia"/>
                <w:b/>
                <w:bCs/>
              </w:rPr>
              <w:t>丢分原因</w:t>
            </w:r>
          </w:p>
        </w:tc>
        <w:tc>
          <w:tcPr>
            <w:tcW w:w="2602" w:type="dxa"/>
            <w:tcBorders>
              <w:top w:val="single" w:sz="4" w:space="0" w:color="auto"/>
              <w:left w:val="single" w:sz="4" w:space="0" w:color="auto"/>
              <w:bottom w:val="single" w:sz="4" w:space="0" w:color="auto"/>
              <w:right w:val="single" w:sz="4" w:space="0" w:color="auto"/>
            </w:tcBorders>
          </w:tcPr>
          <w:p w14:paraId="27ECE353" w14:textId="77777777" w:rsidR="00676839" w:rsidRDefault="00000000">
            <w:pPr>
              <w:jc w:val="center"/>
              <w:rPr>
                <w:rFonts w:ascii="宋体" w:hAnsi="宋体"/>
                <w:b/>
                <w:bCs/>
              </w:rPr>
            </w:pPr>
            <w:r>
              <w:rPr>
                <w:rFonts w:ascii="宋体" w:hAnsi="宋体" w:hint="eastAsia"/>
                <w:b/>
                <w:bCs/>
              </w:rPr>
              <w:t>整改措施</w:t>
            </w:r>
          </w:p>
        </w:tc>
      </w:tr>
      <w:tr w:rsidR="00676839" w14:paraId="549BE244" w14:textId="77777777">
        <w:tc>
          <w:tcPr>
            <w:tcW w:w="528" w:type="dxa"/>
            <w:tcBorders>
              <w:top w:val="single" w:sz="4" w:space="0" w:color="auto"/>
              <w:left w:val="single" w:sz="4" w:space="0" w:color="auto"/>
              <w:bottom w:val="single" w:sz="4" w:space="0" w:color="auto"/>
              <w:right w:val="single" w:sz="4" w:space="0" w:color="auto"/>
            </w:tcBorders>
          </w:tcPr>
          <w:p w14:paraId="48C2FC03" w14:textId="77777777" w:rsidR="00676839" w:rsidRDefault="00000000">
            <w:pPr>
              <w:jc w:val="center"/>
              <w:rPr>
                <w:rFonts w:ascii="仿宋" w:eastAsia="仿宋" w:hAnsi="仿宋" w:cs="仿宋"/>
                <w:sz w:val="24"/>
                <w:szCs w:val="24"/>
              </w:rPr>
            </w:pPr>
            <w:bookmarkStart w:id="37" w:name="_Hlk100932452"/>
            <w:r>
              <w:rPr>
                <w:rFonts w:ascii="仿宋" w:eastAsia="仿宋" w:hAnsi="仿宋" w:cs="仿宋" w:hint="eastAsia"/>
                <w:sz w:val="24"/>
                <w:szCs w:val="24"/>
              </w:rPr>
              <w:t>1</w:t>
            </w:r>
          </w:p>
        </w:tc>
        <w:tc>
          <w:tcPr>
            <w:tcW w:w="1357" w:type="dxa"/>
            <w:tcBorders>
              <w:top w:val="single" w:sz="4" w:space="0" w:color="auto"/>
              <w:left w:val="single" w:sz="4" w:space="0" w:color="auto"/>
              <w:bottom w:val="single" w:sz="4" w:space="0" w:color="auto"/>
              <w:right w:val="single" w:sz="4" w:space="0" w:color="auto"/>
            </w:tcBorders>
          </w:tcPr>
          <w:p w14:paraId="7B4AE164"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办学定位</w:t>
            </w:r>
          </w:p>
        </w:tc>
        <w:tc>
          <w:tcPr>
            <w:tcW w:w="1116" w:type="dxa"/>
            <w:tcBorders>
              <w:top w:val="single" w:sz="4" w:space="0" w:color="auto"/>
              <w:left w:val="single" w:sz="4" w:space="0" w:color="auto"/>
              <w:bottom w:val="single" w:sz="4" w:space="0" w:color="auto"/>
              <w:right w:val="single" w:sz="4" w:space="0" w:color="auto"/>
            </w:tcBorders>
          </w:tcPr>
          <w:p w14:paraId="02B5C586"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40分</w:t>
            </w:r>
          </w:p>
        </w:tc>
        <w:tc>
          <w:tcPr>
            <w:tcW w:w="1884" w:type="dxa"/>
            <w:tcBorders>
              <w:top w:val="single" w:sz="4" w:space="0" w:color="auto"/>
              <w:left w:val="single" w:sz="4" w:space="0" w:color="auto"/>
              <w:bottom w:val="single" w:sz="4" w:space="0" w:color="auto"/>
              <w:right w:val="single" w:sz="4" w:space="0" w:color="auto"/>
            </w:tcBorders>
          </w:tcPr>
          <w:p w14:paraId="12675377"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38分</w:t>
            </w:r>
          </w:p>
        </w:tc>
        <w:tc>
          <w:tcPr>
            <w:tcW w:w="6684" w:type="dxa"/>
            <w:tcBorders>
              <w:top w:val="single" w:sz="4" w:space="0" w:color="auto"/>
              <w:left w:val="single" w:sz="4" w:space="0" w:color="auto"/>
              <w:bottom w:val="single" w:sz="4" w:space="0" w:color="auto"/>
              <w:right w:val="single" w:sz="4" w:space="0" w:color="auto"/>
            </w:tcBorders>
          </w:tcPr>
          <w:p w14:paraId="20F9AF09" w14:textId="77777777" w:rsidR="00676839" w:rsidRDefault="00000000">
            <w:pPr>
              <w:jc w:val="left"/>
              <w:rPr>
                <w:rFonts w:ascii="仿宋" w:eastAsia="仿宋" w:hAnsi="仿宋" w:cs="仿宋"/>
                <w:sz w:val="24"/>
                <w:szCs w:val="24"/>
              </w:rPr>
            </w:pPr>
            <w:r>
              <w:rPr>
                <w:rFonts w:ascii="仿宋" w:eastAsia="仿宋" w:hAnsi="仿宋" w:cs="仿宋" w:hint="eastAsia"/>
                <w:sz w:val="24"/>
                <w:szCs w:val="24"/>
              </w:rPr>
              <w:t>观测点2:  立德树人培养方案和课程体系落实情况支撑材料不充分</w:t>
            </w:r>
          </w:p>
        </w:tc>
        <w:tc>
          <w:tcPr>
            <w:tcW w:w="2602" w:type="dxa"/>
            <w:tcBorders>
              <w:top w:val="single" w:sz="4" w:space="0" w:color="auto"/>
              <w:left w:val="single" w:sz="4" w:space="0" w:color="auto"/>
              <w:bottom w:val="single" w:sz="4" w:space="0" w:color="auto"/>
              <w:right w:val="single" w:sz="4" w:space="0" w:color="auto"/>
            </w:tcBorders>
          </w:tcPr>
          <w:p w14:paraId="25BCBC98" w14:textId="77777777" w:rsidR="00676839" w:rsidRDefault="00676839">
            <w:pPr>
              <w:jc w:val="left"/>
              <w:rPr>
                <w:rFonts w:ascii="仿宋" w:eastAsia="仿宋" w:hAnsi="仿宋" w:cs="仿宋"/>
                <w:sz w:val="24"/>
                <w:szCs w:val="24"/>
              </w:rPr>
            </w:pPr>
          </w:p>
        </w:tc>
      </w:tr>
      <w:tr w:rsidR="00676839" w14:paraId="2531D315" w14:textId="77777777">
        <w:tc>
          <w:tcPr>
            <w:tcW w:w="528" w:type="dxa"/>
            <w:tcBorders>
              <w:top w:val="single" w:sz="4" w:space="0" w:color="auto"/>
              <w:left w:val="single" w:sz="4" w:space="0" w:color="auto"/>
              <w:bottom w:val="single" w:sz="4" w:space="0" w:color="auto"/>
              <w:right w:val="single" w:sz="4" w:space="0" w:color="auto"/>
            </w:tcBorders>
          </w:tcPr>
          <w:p w14:paraId="7B443CBE"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2</w:t>
            </w:r>
          </w:p>
        </w:tc>
        <w:tc>
          <w:tcPr>
            <w:tcW w:w="1357" w:type="dxa"/>
            <w:tcBorders>
              <w:top w:val="single" w:sz="4" w:space="0" w:color="auto"/>
              <w:left w:val="single" w:sz="4" w:space="0" w:color="auto"/>
              <w:bottom w:val="single" w:sz="4" w:space="0" w:color="auto"/>
              <w:right w:val="single" w:sz="4" w:space="0" w:color="auto"/>
            </w:tcBorders>
          </w:tcPr>
          <w:p w14:paraId="03DB3066"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体系办学</w:t>
            </w:r>
          </w:p>
        </w:tc>
        <w:tc>
          <w:tcPr>
            <w:tcW w:w="1116" w:type="dxa"/>
            <w:tcBorders>
              <w:top w:val="single" w:sz="4" w:space="0" w:color="auto"/>
              <w:left w:val="single" w:sz="4" w:space="0" w:color="auto"/>
              <w:bottom w:val="single" w:sz="4" w:space="0" w:color="auto"/>
              <w:right w:val="single" w:sz="4" w:space="0" w:color="auto"/>
            </w:tcBorders>
          </w:tcPr>
          <w:p w14:paraId="0ADC77C6"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120分</w:t>
            </w:r>
          </w:p>
        </w:tc>
        <w:tc>
          <w:tcPr>
            <w:tcW w:w="1884" w:type="dxa"/>
            <w:tcBorders>
              <w:top w:val="single" w:sz="4" w:space="0" w:color="auto"/>
              <w:left w:val="single" w:sz="4" w:space="0" w:color="auto"/>
              <w:bottom w:val="single" w:sz="4" w:space="0" w:color="auto"/>
              <w:right w:val="single" w:sz="4" w:space="0" w:color="auto"/>
            </w:tcBorders>
          </w:tcPr>
          <w:p w14:paraId="46EB9BAE"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110分</w:t>
            </w:r>
          </w:p>
        </w:tc>
        <w:tc>
          <w:tcPr>
            <w:tcW w:w="6684" w:type="dxa"/>
            <w:tcBorders>
              <w:top w:val="single" w:sz="4" w:space="0" w:color="auto"/>
              <w:left w:val="single" w:sz="4" w:space="0" w:color="auto"/>
              <w:bottom w:val="single" w:sz="4" w:space="0" w:color="auto"/>
              <w:right w:val="single" w:sz="4" w:space="0" w:color="auto"/>
            </w:tcBorders>
          </w:tcPr>
          <w:p w14:paraId="57C03741" w14:textId="77777777" w:rsidR="00676839" w:rsidRDefault="00000000">
            <w:pPr>
              <w:jc w:val="left"/>
              <w:rPr>
                <w:rFonts w:ascii="仿宋" w:eastAsia="仿宋" w:hAnsi="仿宋" w:cs="仿宋"/>
                <w:sz w:val="24"/>
                <w:szCs w:val="24"/>
              </w:rPr>
            </w:pPr>
            <w:r>
              <w:rPr>
                <w:rFonts w:ascii="仿宋" w:eastAsia="仿宋" w:hAnsi="仿宋" w:cs="仿宋" w:hint="eastAsia"/>
                <w:sz w:val="24"/>
                <w:szCs w:val="24"/>
              </w:rPr>
              <w:t>观测点9:  参与国开开展的相关教学工作情况材料不够充分</w:t>
            </w:r>
          </w:p>
        </w:tc>
        <w:tc>
          <w:tcPr>
            <w:tcW w:w="2602" w:type="dxa"/>
            <w:tcBorders>
              <w:top w:val="single" w:sz="4" w:space="0" w:color="auto"/>
              <w:left w:val="single" w:sz="4" w:space="0" w:color="auto"/>
              <w:bottom w:val="single" w:sz="4" w:space="0" w:color="auto"/>
              <w:right w:val="single" w:sz="4" w:space="0" w:color="auto"/>
            </w:tcBorders>
          </w:tcPr>
          <w:p w14:paraId="041498AD" w14:textId="77777777" w:rsidR="00676839" w:rsidRDefault="00676839">
            <w:pPr>
              <w:jc w:val="left"/>
              <w:rPr>
                <w:rFonts w:ascii="仿宋" w:eastAsia="仿宋" w:hAnsi="仿宋" w:cs="仿宋"/>
                <w:sz w:val="24"/>
                <w:szCs w:val="24"/>
              </w:rPr>
            </w:pPr>
          </w:p>
        </w:tc>
      </w:tr>
      <w:tr w:rsidR="00676839" w14:paraId="7CA97772" w14:textId="77777777">
        <w:tc>
          <w:tcPr>
            <w:tcW w:w="528" w:type="dxa"/>
            <w:tcBorders>
              <w:top w:val="single" w:sz="4" w:space="0" w:color="auto"/>
              <w:left w:val="single" w:sz="4" w:space="0" w:color="auto"/>
              <w:bottom w:val="single" w:sz="4" w:space="0" w:color="auto"/>
              <w:right w:val="single" w:sz="4" w:space="0" w:color="auto"/>
            </w:tcBorders>
          </w:tcPr>
          <w:p w14:paraId="037B82E2"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3</w:t>
            </w:r>
          </w:p>
        </w:tc>
        <w:tc>
          <w:tcPr>
            <w:tcW w:w="1357" w:type="dxa"/>
            <w:tcBorders>
              <w:top w:val="single" w:sz="4" w:space="0" w:color="auto"/>
              <w:left w:val="single" w:sz="4" w:space="0" w:color="auto"/>
              <w:bottom w:val="single" w:sz="4" w:space="0" w:color="auto"/>
              <w:right w:val="single" w:sz="4" w:space="0" w:color="auto"/>
            </w:tcBorders>
          </w:tcPr>
          <w:p w14:paraId="3458B8B2"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条件保障</w:t>
            </w:r>
          </w:p>
        </w:tc>
        <w:tc>
          <w:tcPr>
            <w:tcW w:w="1116" w:type="dxa"/>
            <w:tcBorders>
              <w:top w:val="single" w:sz="4" w:space="0" w:color="auto"/>
              <w:left w:val="single" w:sz="4" w:space="0" w:color="auto"/>
              <w:bottom w:val="single" w:sz="4" w:space="0" w:color="auto"/>
              <w:right w:val="single" w:sz="4" w:space="0" w:color="auto"/>
            </w:tcBorders>
          </w:tcPr>
          <w:p w14:paraId="4AB25F07"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290分</w:t>
            </w:r>
          </w:p>
        </w:tc>
        <w:tc>
          <w:tcPr>
            <w:tcW w:w="1884" w:type="dxa"/>
            <w:tcBorders>
              <w:top w:val="single" w:sz="4" w:space="0" w:color="auto"/>
              <w:left w:val="single" w:sz="4" w:space="0" w:color="auto"/>
              <w:bottom w:val="single" w:sz="4" w:space="0" w:color="auto"/>
              <w:right w:val="single" w:sz="4" w:space="0" w:color="auto"/>
            </w:tcBorders>
          </w:tcPr>
          <w:p w14:paraId="37F46BA1"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264分</w:t>
            </w:r>
          </w:p>
        </w:tc>
        <w:tc>
          <w:tcPr>
            <w:tcW w:w="6684" w:type="dxa"/>
            <w:tcBorders>
              <w:top w:val="single" w:sz="4" w:space="0" w:color="auto"/>
              <w:left w:val="single" w:sz="4" w:space="0" w:color="auto"/>
              <w:bottom w:val="single" w:sz="4" w:space="0" w:color="auto"/>
              <w:right w:val="single" w:sz="4" w:space="0" w:color="auto"/>
            </w:tcBorders>
          </w:tcPr>
          <w:p w14:paraId="36D1E265" w14:textId="77777777" w:rsidR="00676839" w:rsidRDefault="00000000">
            <w:pPr>
              <w:jc w:val="left"/>
              <w:rPr>
                <w:rFonts w:ascii="仿宋" w:eastAsia="仿宋" w:hAnsi="仿宋" w:cs="仿宋"/>
                <w:sz w:val="24"/>
                <w:szCs w:val="24"/>
              </w:rPr>
            </w:pPr>
            <w:r>
              <w:rPr>
                <w:rFonts w:ascii="仿宋" w:eastAsia="仿宋" w:hAnsi="仿宋" w:cs="仿宋" w:hint="eastAsia"/>
                <w:sz w:val="24"/>
                <w:szCs w:val="24"/>
              </w:rPr>
              <w:t>观测点14: 研究生比不达标</w:t>
            </w:r>
          </w:p>
          <w:p w14:paraId="2CE70D8A" w14:textId="77777777" w:rsidR="00676839" w:rsidRDefault="00000000">
            <w:pPr>
              <w:jc w:val="left"/>
              <w:rPr>
                <w:rFonts w:ascii="仿宋" w:eastAsia="仿宋" w:hAnsi="仿宋" w:cs="仿宋"/>
                <w:sz w:val="24"/>
                <w:szCs w:val="24"/>
              </w:rPr>
            </w:pPr>
            <w:r>
              <w:rPr>
                <w:rFonts w:ascii="仿宋" w:eastAsia="仿宋" w:hAnsi="仿宋" w:cs="仿宋" w:hint="eastAsia"/>
                <w:sz w:val="24"/>
                <w:szCs w:val="24"/>
              </w:rPr>
              <w:t>观测点19: 专业建设、教学研究成果欠缺</w:t>
            </w:r>
          </w:p>
          <w:p w14:paraId="36FF4099" w14:textId="77777777" w:rsidR="00676839" w:rsidRDefault="00000000">
            <w:pPr>
              <w:jc w:val="left"/>
              <w:rPr>
                <w:rFonts w:ascii="仿宋" w:eastAsia="仿宋" w:hAnsi="仿宋" w:cs="仿宋"/>
                <w:sz w:val="24"/>
                <w:szCs w:val="24"/>
              </w:rPr>
            </w:pPr>
            <w:r>
              <w:rPr>
                <w:rFonts w:ascii="仿宋" w:eastAsia="仿宋" w:hAnsi="仿宋" w:cs="仿宋" w:hint="eastAsia"/>
                <w:sz w:val="24"/>
                <w:szCs w:val="24"/>
              </w:rPr>
              <w:t>观测点20: 资源建设质量和特色向社会推广做得不够</w:t>
            </w:r>
          </w:p>
          <w:p w14:paraId="795E02C6" w14:textId="77777777" w:rsidR="00676839" w:rsidRDefault="00000000">
            <w:pPr>
              <w:jc w:val="left"/>
              <w:rPr>
                <w:rFonts w:ascii="仿宋" w:eastAsia="仿宋" w:hAnsi="仿宋" w:cs="仿宋"/>
                <w:sz w:val="24"/>
                <w:szCs w:val="24"/>
              </w:rPr>
            </w:pPr>
            <w:r>
              <w:rPr>
                <w:rFonts w:ascii="仿宋" w:eastAsia="仿宋" w:hAnsi="仿宋" w:cs="仿宋" w:hint="eastAsia"/>
                <w:sz w:val="24"/>
                <w:szCs w:val="24"/>
              </w:rPr>
              <w:t>观测点21: 电子图书保障机制欠缺</w:t>
            </w:r>
          </w:p>
        </w:tc>
        <w:tc>
          <w:tcPr>
            <w:tcW w:w="2602" w:type="dxa"/>
            <w:tcBorders>
              <w:top w:val="single" w:sz="4" w:space="0" w:color="auto"/>
              <w:left w:val="single" w:sz="4" w:space="0" w:color="auto"/>
              <w:bottom w:val="single" w:sz="4" w:space="0" w:color="auto"/>
              <w:right w:val="single" w:sz="4" w:space="0" w:color="auto"/>
            </w:tcBorders>
          </w:tcPr>
          <w:p w14:paraId="269D53ED" w14:textId="77777777" w:rsidR="00676839" w:rsidRDefault="00676839">
            <w:pPr>
              <w:jc w:val="left"/>
              <w:rPr>
                <w:rFonts w:ascii="仿宋" w:eastAsia="仿宋" w:hAnsi="仿宋" w:cs="仿宋"/>
                <w:sz w:val="24"/>
                <w:szCs w:val="24"/>
              </w:rPr>
            </w:pPr>
          </w:p>
        </w:tc>
      </w:tr>
      <w:tr w:rsidR="00676839" w14:paraId="7919CC0F" w14:textId="77777777">
        <w:tc>
          <w:tcPr>
            <w:tcW w:w="528" w:type="dxa"/>
            <w:tcBorders>
              <w:top w:val="single" w:sz="4" w:space="0" w:color="auto"/>
              <w:left w:val="single" w:sz="4" w:space="0" w:color="auto"/>
              <w:bottom w:val="single" w:sz="4" w:space="0" w:color="auto"/>
              <w:right w:val="single" w:sz="4" w:space="0" w:color="auto"/>
            </w:tcBorders>
          </w:tcPr>
          <w:p w14:paraId="0C585424"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4</w:t>
            </w:r>
          </w:p>
        </w:tc>
        <w:tc>
          <w:tcPr>
            <w:tcW w:w="1357" w:type="dxa"/>
            <w:tcBorders>
              <w:top w:val="single" w:sz="4" w:space="0" w:color="auto"/>
              <w:left w:val="single" w:sz="4" w:space="0" w:color="auto"/>
              <w:bottom w:val="single" w:sz="4" w:space="0" w:color="auto"/>
              <w:right w:val="single" w:sz="4" w:space="0" w:color="auto"/>
            </w:tcBorders>
          </w:tcPr>
          <w:p w14:paraId="33A0A925"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教学运行与效果</w:t>
            </w:r>
          </w:p>
        </w:tc>
        <w:tc>
          <w:tcPr>
            <w:tcW w:w="1116" w:type="dxa"/>
            <w:tcBorders>
              <w:top w:val="single" w:sz="4" w:space="0" w:color="auto"/>
              <w:left w:val="single" w:sz="4" w:space="0" w:color="auto"/>
              <w:bottom w:val="single" w:sz="4" w:space="0" w:color="auto"/>
              <w:right w:val="single" w:sz="4" w:space="0" w:color="auto"/>
            </w:tcBorders>
          </w:tcPr>
          <w:p w14:paraId="3585AF88"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340分</w:t>
            </w:r>
          </w:p>
        </w:tc>
        <w:tc>
          <w:tcPr>
            <w:tcW w:w="1884" w:type="dxa"/>
            <w:tcBorders>
              <w:top w:val="single" w:sz="4" w:space="0" w:color="auto"/>
              <w:left w:val="single" w:sz="4" w:space="0" w:color="auto"/>
              <w:bottom w:val="single" w:sz="4" w:space="0" w:color="auto"/>
              <w:right w:val="single" w:sz="4" w:space="0" w:color="auto"/>
            </w:tcBorders>
          </w:tcPr>
          <w:p w14:paraId="64ABCBFF"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336分</w:t>
            </w:r>
          </w:p>
        </w:tc>
        <w:tc>
          <w:tcPr>
            <w:tcW w:w="6684" w:type="dxa"/>
            <w:tcBorders>
              <w:top w:val="single" w:sz="4" w:space="0" w:color="auto"/>
              <w:left w:val="single" w:sz="4" w:space="0" w:color="auto"/>
              <w:bottom w:val="single" w:sz="4" w:space="0" w:color="auto"/>
              <w:right w:val="single" w:sz="4" w:space="0" w:color="auto"/>
            </w:tcBorders>
          </w:tcPr>
          <w:p w14:paraId="2DBDDC71" w14:textId="77777777" w:rsidR="00676839" w:rsidRDefault="00000000">
            <w:pPr>
              <w:jc w:val="left"/>
              <w:rPr>
                <w:rFonts w:ascii="仿宋" w:eastAsia="仿宋" w:hAnsi="仿宋" w:cs="仿宋"/>
                <w:sz w:val="24"/>
                <w:szCs w:val="24"/>
              </w:rPr>
            </w:pPr>
            <w:r>
              <w:rPr>
                <w:rFonts w:ascii="仿宋" w:eastAsia="仿宋" w:hAnsi="仿宋" w:cs="仿宋" w:hint="eastAsia"/>
                <w:sz w:val="24"/>
                <w:szCs w:val="24"/>
              </w:rPr>
              <w:t>观测点41: 学生思政教育、立德树人教育活动的记录不全面</w:t>
            </w:r>
          </w:p>
          <w:p w14:paraId="67BE969E" w14:textId="77777777" w:rsidR="00676839" w:rsidRDefault="00000000">
            <w:pPr>
              <w:jc w:val="left"/>
              <w:rPr>
                <w:rFonts w:ascii="仿宋" w:eastAsia="仿宋" w:hAnsi="仿宋" w:cs="仿宋"/>
                <w:sz w:val="24"/>
                <w:szCs w:val="24"/>
              </w:rPr>
            </w:pPr>
            <w:r>
              <w:rPr>
                <w:rFonts w:ascii="仿宋" w:eastAsia="仿宋" w:hAnsi="仿宋" w:cs="仿宋" w:hint="eastAsia"/>
                <w:sz w:val="24"/>
                <w:szCs w:val="24"/>
              </w:rPr>
              <w:t>观测点42: 学生社团活动学生党团组织及运行情况不佳</w:t>
            </w:r>
          </w:p>
        </w:tc>
        <w:tc>
          <w:tcPr>
            <w:tcW w:w="2602" w:type="dxa"/>
            <w:tcBorders>
              <w:top w:val="single" w:sz="4" w:space="0" w:color="auto"/>
              <w:left w:val="single" w:sz="4" w:space="0" w:color="auto"/>
              <w:bottom w:val="single" w:sz="4" w:space="0" w:color="auto"/>
              <w:right w:val="single" w:sz="4" w:space="0" w:color="auto"/>
            </w:tcBorders>
          </w:tcPr>
          <w:p w14:paraId="15A514C0" w14:textId="77777777" w:rsidR="00676839" w:rsidRDefault="00676839">
            <w:pPr>
              <w:jc w:val="left"/>
              <w:rPr>
                <w:rFonts w:ascii="仿宋" w:eastAsia="仿宋" w:hAnsi="仿宋" w:cs="仿宋"/>
                <w:sz w:val="24"/>
                <w:szCs w:val="24"/>
              </w:rPr>
            </w:pPr>
          </w:p>
        </w:tc>
      </w:tr>
      <w:tr w:rsidR="00676839" w14:paraId="36322F4F" w14:textId="77777777">
        <w:tc>
          <w:tcPr>
            <w:tcW w:w="528" w:type="dxa"/>
            <w:tcBorders>
              <w:top w:val="single" w:sz="4" w:space="0" w:color="auto"/>
              <w:left w:val="single" w:sz="4" w:space="0" w:color="auto"/>
              <w:bottom w:val="single" w:sz="4" w:space="0" w:color="auto"/>
              <w:right w:val="single" w:sz="4" w:space="0" w:color="auto"/>
            </w:tcBorders>
          </w:tcPr>
          <w:p w14:paraId="6DB65222"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5</w:t>
            </w:r>
          </w:p>
        </w:tc>
        <w:tc>
          <w:tcPr>
            <w:tcW w:w="1357" w:type="dxa"/>
            <w:tcBorders>
              <w:top w:val="single" w:sz="4" w:space="0" w:color="auto"/>
              <w:left w:val="single" w:sz="4" w:space="0" w:color="auto"/>
              <w:bottom w:val="single" w:sz="4" w:space="0" w:color="auto"/>
              <w:right w:val="single" w:sz="4" w:space="0" w:color="auto"/>
            </w:tcBorders>
          </w:tcPr>
          <w:p w14:paraId="0679D7C5"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质量管理</w:t>
            </w:r>
          </w:p>
        </w:tc>
        <w:tc>
          <w:tcPr>
            <w:tcW w:w="1116" w:type="dxa"/>
            <w:tcBorders>
              <w:top w:val="single" w:sz="4" w:space="0" w:color="auto"/>
              <w:left w:val="single" w:sz="4" w:space="0" w:color="auto"/>
              <w:bottom w:val="single" w:sz="4" w:space="0" w:color="auto"/>
              <w:right w:val="single" w:sz="4" w:space="0" w:color="auto"/>
            </w:tcBorders>
          </w:tcPr>
          <w:p w14:paraId="0B5745F6"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120分</w:t>
            </w:r>
          </w:p>
        </w:tc>
        <w:tc>
          <w:tcPr>
            <w:tcW w:w="1884" w:type="dxa"/>
            <w:tcBorders>
              <w:top w:val="single" w:sz="4" w:space="0" w:color="auto"/>
              <w:left w:val="single" w:sz="4" w:space="0" w:color="auto"/>
              <w:bottom w:val="single" w:sz="4" w:space="0" w:color="auto"/>
              <w:right w:val="single" w:sz="4" w:space="0" w:color="auto"/>
            </w:tcBorders>
          </w:tcPr>
          <w:p w14:paraId="2E2393FC"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120分</w:t>
            </w:r>
          </w:p>
        </w:tc>
        <w:tc>
          <w:tcPr>
            <w:tcW w:w="6684" w:type="dxa"/>
            <w:tcBorders>
              <w:top w:val="single" w:sz="4" w:space="0" w:color="auto"/>
              <w:left w:val="single" w:sz="4" w:space="0" w:color="auto"/>
              <w:bottom w:val="single" w:sz="4" w:space="0" w:color="auto"/>
              <w:right w:val="single" w:sz="4" w:space="0" w:color="auto"/>
            </w:tcBorders>
          </w:tcPr>
          <w:p w14:paraId="25F0E511" w14:textId="77777777" w:rsidR="00676839" w:rsidRDefault="00676839">
            <w:pPr>
              <w:jc w:val="left"/>
              <w:rPr>
                <w:rFonts w:ascii="仿宋" w:eastAsia="仿宋" w:hAnsi="仿宋" w:cs="仿宋"/>
                <w:sz w:val="24"/>
                <w:szCs w:val="24"/>
              </w:rPr>
            </w:pPr>
          </w:p>
        </w:tc>
        <w:tc>
          <w:tcPr>
            <w:tcW w:w="2602" w:type="dxa"/>
            <w:tcBorders>
              <w:top w:val="single" w:sz="4" w:space="0" w:color="auto"/>
              <w:left w:val="single" w:sz="4" w:space="0" w:color="auto"/>
              <w:bottom w:val="single" w:sz="4" w:space="0" w:color="auto"/>
              <w:right w:val="single" w:sz="4" w:space="0" w:color="auto"/>
            </w:tcBorders>
          </w:tcPr>
          <w:p w14:paraId="259091B2" w14:textId="77777777" w:rsidR="00676839" w:rsidRDefault="00676839">
            <w:pPr>
              <w:jc w:val="left"/>
              <w:rPr>
                <w:rFonts w:ascii="仿宋" w:eastAsia="仿宋" w:hAnsi="仿宋" w:cs="仿宋"/>
                <w:sz w:val="24"/>
                <w:szCs w:val="24"/>
              </w:rPr>
            </w:pPr>
          </w:p>
        </w:tc>
      </w:tr>
      <w:tr w:rsidR="00676839" w14:paraId="5090FE3A" w14:textId="77777777">
        <w:tc>
          <w:tcPr>
            <w:tcW w:w="528" w:type="dxa"/>
            <w:tcBorders>
              <w:top w:val="single" w:sz="4" w:space="0" w:color="auto"/>
              <w:left w:val="single" w:sz="4" w:space="0" w:color="auto"/>
              <w:bottom w:val="single" w:sz="4" w:space="0" w:color="auto"/>
              <w:right w:val="single" w:sz="4" w:space="0" w:color="auto"/>
            </w:tcBorders>
          </w:tcPr>
          <w:p w14:paraId="3E4DB4C7"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6</w:t>
            </w:r>
          </w:p>
        </w:tc>
        <w:tc>
          <w:tcPr>
            <w:tcW w:w="1357" w:type="dxa"/>
            <w:tcBorders>
              <w:top w:val="single" w:sz="4" w:space="0" w:color="auto"/>
              <w:left w:val="single" w:sz="4" w:space="0" w:color="auto"/>
              <w:bottom w:val="single" w:sz="4" w:space="0" w:color="auto"/>
              <w:right w:val="single" w:sz="4" w:space="0" w:color="auto"/>
            </w:tcBorders>
          </w:tcPr>
          <w:p w14:paraId="461D1048"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创新与服务</w:t>
            </w:r>
          </w:p>
        </w:tc>
        <w:tc>
          <w:tcPr>
            <w:tcW w:w="1116" w:type="dxa"/>
            <w:tcBorders>
              <w:top w:val="single" w:sz="4" w:space="0" w:color="auto"/>
              <w:left w:val="single" w:sz="4" w:space="0" w:color="auto"/>
              <w:bottom w:val="single" w:sz="4" w:space="0" w:color="auto"/>
              <w:right w:val="single" w:sz="4" w:space="0" w:color="auto"/>
            </w:tcBorders>
          </w:tcPr>
          <w:p w14:paraId="640679C3"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90分</w:t>
            </w:r>
          </w:p>
        </w:tc>
        <w:tc>
          <w:tcPr>
            <w:tcW w:w="1884" w:type="dxa"/>
            <w:tcBorders>
              <w:top w:val="single" w:sz="4" w:space="0" w:color="auto"/>
              <w:left w:val="single" w:sz="4" w:space="0" w:color="auto"/>
              <w:bottom w:val="single" w:sz="4" w:space="0" w:color="auto"/>
              <w:right w:val="single" w:sz="4" w:space="0" w:color="auto"/>
            </w:tcBorders>
          </w:tcPr>
          <w:p w14:paraId="677A2559"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68分</w:t>
            </w:r>
          </w:p>
        </w:tc>
        <w:tc>
          <w:tcPr>
            <w:tcW w:w="6684" w:type="dxa"/>
            <w:tcBorders>
              <w:top w:val="single" w:sz="4" w:space="0" w:color="auto"/>
              <w:left w:val="single" w:sz="4" w:space="0" w:color="auto"/>
              <w:bottom w:val="single" w:sz="4" w:space="0" w:color="auto"/>
              <w:right w:val="single" w:sz="4" w:space="0" w:color="auto"/>
            </w:tcBorders>
          </w:tcPr>
          <w:p w14:paraId="53F7BCAB" w14:textId="77777777" w:rsidR="00676839" w:rsidRDefault="00000000">
            <w:pPr>
              <w:jc w:val="left"/>
              <w:rPr>
                <w:rFonts w:ascii="仿宋" w:eastAsia="仿宋" w:hAnsi="仿宋" w:cs="仿宋"/>
                <w:sz w:val="24"/>
                <w:szCs w:val="24"/>
              </w:rPr>
            </w:pPr>
            <w:r>
              <w:rPr>
                <w:rFonts w:ascii="仿宋" w:eastAsia="仿宋" w:hAnsi="仿宋" w:cs="仿宋" w:hint="eastAsia"/>
                <w:sz w:val="24"/>
                <w:szCs w:val="24"/>
              </w:rPr>
              <w:t>观测点70: 教学管理制度建设在推广方面欠缺</w:t>
            </w:r>
          </w:p>
          <w:p w14:paraId="620DD731" w14:textId="77777777" w:rsidR="00676839" w:rsidRDefault="00000000">
            <w:pPr>
              <w:jc w:val="left"/>
              <w:rPr>
                <w:rFonts w:ascii="仿宋" w:eastAsia="仿宋" w:hAnsi="仿宋" w:cs="仿宋"/>
                <w:sz w:val="24"/>
                <w:szCs w:val="24"/>
              </w:rPr>
            </w:pPr>
            <w:r>
              <w:rPr>
                <w:rFonts w:ascii="仿宋" w:eastAsia="仿宋" w:hAnsi="仿宋" w:cs="仿宋" w:hint="eastAsia"/>
                <w:sz w:val="24"/>
                <w:szCs w:val="24"/>
              </w:rPr>
              <w:t>观测点72: 学分银行方面工作开展欠缺 </w:t>
            </w:r>
          </w:p>
          <w:p w14:paraId="4805624B" w14:textId="77777777" w:rsidR="00676839" w:rsidRDefault="00000000">
            <w:pPr>
              <w:jc w:val="left"/>
              <w:rPr>
                <w:rFonts w:ascii="仿宋" w:eastAsia="仿宋" w:hAnsi="仿宋" w:cs="仿宋"/>
                <w:sz w:val="24"/>
                <w:szCs w:val="24"/>
              </w:rPr>
            </w:pPr>
            <w:r>
              <w:rPr>
                <w:rFonts w:ascii="仿宋" w:eastAsia="仿宋" w:hAnsi="仿宋" w:cs="仿宋" w:hint="eastAsia"/>
                <w:sz w:val="24"/>
                <w:szCs w:val="24"/>
              </w:rPr>
              <w:t>观测点73: 当地政府政策性批文较少</w:t>
            </w:r>
          </w:p>
          <w:p w14:paraId="1198BBE1" w14:textId="77777777" w:rsidR="00676839" w:rsidRDefault="00000000">
            <w:pPr>
              <w:jc w:val="left"/>
              <w:rPr>
                <w:rFonts w:ascii="仿宋" w:eastAsia="仿宋" w:hAnsi="仿宋" w:cs="仿宋"/>
                <w:sz w:val="24"/>
                <w:szCs w:val="24"/>
              </w:rPr>
            </w:pPr>
            <w:r>
              <w:rPr>
                <w:rFonts w:ascii="仿宋" w:eastAsia="仿宋" w:hAnsi="仿宋" w:cs="仿宋" w:hint="eastAsia"/>
                <w:sz w:val="24"/>
                <w:szCs w:val="24"/>
              </w:rPr>
              <w:t>观测点74: 当地政府对开放大学的项目立项不明确</w:t>
            </w:r>
          </w:p>
          <w:p w14:paraId="2B6C580B" w14:textId="77777777" w:rsidR="00676839" w:rsidRDefault="00000000">
            <w:pPr>
              <w:jc w:val="left"/>
              <w:rPr>
                <w:rFonts w:ascii="仿宋" w:eastAsia="仿宋" w:hAnsi="仿宋" w:cs="仿宋"/>
                <w:sz w:val="24"/>
                <w:szCs w:val="24"/>
              </w:rPr>
            </w:pPr>
            <w:r>
              <w:rPr>
                <w:rFonts w:ascii="仿宋" w:eastAsia="仿宋" w:hAnsi="仿宋" w:cs="仿宋" w:hint="eastAsia"/>
                <w:sz w:val="24"/>
                <w:szCs w:val="24"/>
              </w:rPr>
              <w:t>观测点75: 各级各类教科研成果较少</w:t>
            </w:r>
          </w:p>
        </w:tc>
        <w:tc>
          <w:tcPr>
            <w:tcW w:w="2602" w:type="dxa"/>
            <w:tcBorders>
              <w:top w:val="single" w:sz="4" w:space="0" w:color="auto"/>
              <w:left w:val="single" w:sz="4" w:space="0" w:color="auto"/>
              <w:bottom w:val="single" w:sz="4" w:space="0" w:color="auto"/>
              <w:right w:val="single" w:sz="4" w:space="0" w:color="auto"/>
            </w:tcBorders>
          </w:tcPr>
          <w:p w14:paraId="767A6566" w14:textId="77777777" w:rsidR="00676839" w:rsidRDefault="00676839">
            <w:pPr>
              <w:jc w:val="left"/>
              <w:rPr>
                <w:rFonts w:ascii="仿宋" w:eastAsia="仿宋" w:hAnsi="仿宋" w:cs="仿宋"/>
                <w:sz w:val="24"/>
                <w:szCs w:val="24"/>
              </w:rPr>
            </w:pPr>
          </w:p>
        </w:tc>
      </w:tr>
      <w:tr w:rsidR="00676839" w14:paraId="739A2FF2" w14:textId="77777777">
        <w:tc>
          <w:tcPr>
            <w:tcW w:w="528" w:type="dxa"/>
            <w:tcBorders>
              <w:top w:val="single" w:sz="4" w:space="0" w:color="auto"/>
              <w:left w:val="single" w:sz="4" w:space="0" w:color="auto"/>
              <w:bottom w:val="single" w:sz="4" w:space="0" w:color="auto"/>
              <w:right w:val="single" w:sz="4" w:space="0" w:color="auto"/>
            </w:tcBorders>
          </w:tcPr>
          <w:p w14:paraId="6575E0CB" w14:textId="77777777" w:rsidR="00676839" w:rsidRDefault="00676839">
            <w:pPr>
              <w:jc w:val="center"/>
              <w:rPr>
                <w:rFonts w:ascii="仿宋" w:eastAsia="仿宋" w:hAnsi="仿宋" w:cs="仿宋"/>
                <w:sz w:val="24"/>
                <w:szCs w:val="24"/>
              </w:rPr>
            </w:pPr>
          </w:p>
        </w:tc>
        <w:tc>
          <w:tcPr>
            <w:tcW w:w="1357" w:type="dxa"/>
            <w:tcBorders>
              <w:top w:val="single" w:sz="4" w:space="0" w:color="auto"/>
              <w:left w:val="single" w:sz="4" w:space="0" w:color="auto"/>
              <w:bottom w:val="single" w:sz="4" w:space="0" w:color="auto"/>
              <w:right w:val="single" w:sz="4" w:space="0" w:color="auto"/>
            </w:tcBorders>
          </w:tcPr>
          <w:p w14:paraId="763DB0E5"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总分</w:t>
            </w:r>
          </w:p>
        </w:tc>
        <w:tc>
          <w:tcPr>
            <w:tcW w:w="1116" w:type="dxa"/>
            <w:tcBorders>
              <w:top w:val="single" w:sz="4" w:space="0" w:color="auto"/>
              <w:left w:val="single" w:sz="4" w:space="0" w:color="auto"/>
              <w:bottom w:val="single" w:sz="4" w:space="0" w:color="auto"/>
              <w:right w:val="single" w:sz="4" w:space="0" w:color="auto"/>
            </w:tcBorders>
          </w:tcPr>
          <w:p w14:paraId="37B849A3"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1000分</w:t>
            </w:r>
          </w:p>
        </w:tc>
        <w:tc>
          <w:tcPr>
            <w:tcW w:w="1884" w:type="dxa"/>
            <w:tcBorders>
              <w:top w:val="single" w:sz="4" w:space="0" w:color="auto"/>
              <w:left w:val="single" w:sz="4" w:space="0" w:color="auto"/>
              <w:bottom w:val="single" w:sz="4" w:space="0" w:color="auto"/>
              <w:right w:val="single" w:sz="4" w:space="0" w:color="auto"/>
            </w:tcBorders>
          </w:tcPr>
          <w:p w14:paraId="33EDC337" w14:textId="77777777" w:rsidR="00676839" w:rsidRDefault="00000000">
            <w:pPr>
              <w:jc w:val="center"/>
              <w:rPr>
                <w:rFonts w:ascii="仿宋" w:eastAsia="仿宋" w:hAnsi="仿宋" w:cs="仿宋"/>
                <w:sz w:val="24"/>
                <w:szCs w:val="24"/>
              </w:rPr>
            </w:pPr>
            <w:r>
              <w:rPr>
                <w:rFonts w:ascii="仿宋" w:eastAsia="仿宋" w:hAnsi="仿宋" w:cs="仿宋" w:hint="eastAsia"/>
                <w:sz w:val="24"/>
                <w:szCs w:val="24"/>
              </w:rPr>
              <w:t>936分</w:t>
            </w:r>
          </w:p>
        </w:tc>
        <w:tc>
          <w:tcPr>
            <w:tcW w:w="6684" w:type="dxa"/>
            <w:tcBorders>
              <w:top w:val="single" w:sz="4" w:space="0" w:color="auto"/>
              <w:left w:val="single" w:sz="4" w:space="0" w:color="auto"/>
              <w:bottom w:val="single" w:sz="4" w:space="0" w:color="auto"/>
              <w:right w:val="single" w:sz="4" w:space="0" w:color="auto"/>
            </w:tcBorders>
          </w:tcPr>
          <w:p w14:paraId="4366D605" w14:textId="77777777" w:rsidR="00676839" w:rsidRDefault="00676839">
            <w:pPr>
              <w:jc w:val="center"/>
              <w:rPr>
                <w:rFonts w:ascii="仿宋" w:eastAsia="仿宋" w:hAnsi="仿宋" w:cs="仿宋"/>
                <w:sz w:val="24"/>
                <w:szCs w:val="24"/>
              </w:rPr>
            </w:pPr>
          </w:p>
        </w:tc>
        <w:tc>
          <w:tcPr>
            <w:tcW w:w="2602" w:type="dxa"/>
            <w:tcBorders>
              <w:top w:val="single" w:sz="4" w:space="0" w:color="auto"/>
              <w:left w:val="single" w:sz="4" w:space="0" w:color="auto"/>
              <w:bottom w:val="single" w:sz="4" w:space="0" w:color="auto"/>
              <w:right w:val="single" w:sz="4" w:space="0" w:color="auto"/>
            </w:tcBorders>
          </w:tcPr>
          <w:p w14:paraId="5B2D4AC4" w14:textId="77777777" w:rsidR="00676839" w:rsidRDefault="00676839">
            <w:pPr>
              <w:jc w:val="center"/>
              <w:rPr>
                <w:rFonts w:ascii="仿宋" w:eastAsia="仿宋" w:hAnsi="仿宋" w:cs="仿宋"/>
                <w:sz w:val="24"/>
                <w:szCs w:val="24"/>
              </w:rPr>
            </w:pPr>
          </w:p>
        </w:tc>
      </w:tr>
      <w:bookmarkEnd w:id="37"/>
    </w:tbl>
    <w:p w14:paraId="7D2E4295" w14:textId="77777777" w:rsidR="00676839" w:rsidRDefault="00676839">
      <w:pPr>
        <w:spacing w:line="360" w:lineRule="auto"/>
        <w:rPr>
          <w:rFonts w:ascii="黑体" w:eastAsia="黑体" w:hAnsi="黑体" w:cstheme="minorEastAsia"/>
          <w:kern w:val="44"/>
          <w:szCs w:val="52"/>
        </w:rPr>
        <w:sectPr w:rsidR="00676839">
          <w:pgSz w:w="16838" w:h="11906" w:orient="landscape"/>
          <w:pgMar w:top="1800" w:right="1440" w:bottom="1800" w:left="1440" w:header="851" w:footer="992" w:gutter="0"/>
          <w:cols w:space="425"/>
          <w:docGrid w:type="lines" w:linePitch="381"/>
        </w:sectPr>
      </w:pPr>
    </w:p>
    <w:p w14:paraId="72BD4F14" w14:textId="77777777" w:rsidR="00676839" w:rsidRDefault="00000000">
      <w:pPr>
        <w:spacing w:line="360" w:lineRule="auto"/>
        <w:rPr>
          <w:rFonts w:ascii="黑体" w:eastAsia="黑体" w:hAnsi="黑体" w:cstheme="minorEastAsia"/>
          <w:kern w:val="44"/>
          <w:szCs w:val="52"/>
        </w:rPr>
        <w:sectPr w:rsidR="00676839">
          <w:pgSz w:w="11906" w:h="16838"/>
          <w:pgMar w:top="1440" w:right="1800" w:bottom="1440" w:left="1800" w:header="851" w:footer="992" w:gutter="0"/>
          <w:cols w:space="425"/>
          <w:docGrid w:type="lines" w:linePitch="381"/>
        </w:sectPr>
      </w:pPr>
      <w:r>
        <w:rPr>
          <w:rFonts w:ascii="黑体" w:eastAsia="黑体" w:hAnsi="黑体" w:cstheme="minorEastAsia" w:hint="eastAsia"/>
          <w:kern w:val="44"/>
          <w:szCs w:val="52"/>
        </w:rPr>
        <w:lastRenderedPageBreak/>
        <w:t>七、自评打分表（请参照评估指标评分细则）</w:t>
      </w:r>
    </w:p>
    <w:p w14:paraId="638FA355" w14:textId="77777777" w:rsidR="00676839" w:rsidRDefault="00676839"/>
    <w:sectPr w:rsidR="00676839">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3A0E1" w14:textId="77777777" w:rsidR="006953C9" w:rsidRDefault="006953C9">
      <w:r>
        <w:separator/>
      </w:r>
    </w:p>
  </w:endnote>
  <w:endnote w:type="continuationSeparator" w:id="0">
    <w:p w14:paraId="64BFF54D" w14:textId="77777777" w:rsidR="006953C9" w:rsidRDefault="00695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54709" w14:textId="77777777" w:rsidR="00676839" w:rsidRDefault="0067683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8957B" w14:textId="77777777" w:rsidR="00676839" w:rsidRDefault="00676839">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1DFE7" w14:textId="77777777" w:rsidR="00676839" w:rsidRDefault="0067683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84CFE" w14:textId="77777777" w:rsidR="006953C9" w:rsidRDefault="006953C9">
      <w:r>
        <w:separator/>
      </w:r>
    </w:p>
  </w:footnote>
  <w:footnote w:type="continuationSeparator" w:id="0">
    <w:p w14:paraId="7B61EAB7" w14:textId="77777777" w:rsidR="006953C9" w:rsidRDefault="006953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5NGNjZDViOTQ1OTNmOWY3N2JjMzdlMjIzYjNhMGQifQ=="/>
  </w:docVars>
  <w:rsids>
    <w:rsidRoot w:val="00676839"/>
    <w:rsid w:val="00207E3B"/>
    <w:rsid w:val="00676839"/>
    <w:rsid w:val="006953C9"/>
    <w:rsid w:val="06FF61D8"/>
    <w:rsid w:val="13DD0E65"/>
    <w:rsid w:val="18E942D3"/>
    <w:rsid w:val="2DBB2D92"/>
    <w:rsid w:val="4075369B"/>
    <w:rsid w:val="49C47E7E"/>
    <w:rsid w:val="52932F74"/>
    <w:rsid w:val="5F0B7D72"/>
    <w:rsid w:val="64B61D6A"/>
    <w:rsid w:val="7A666C01"/>
    <w:rsid w:val="7C32233C"/>
    <w:rsid w:val="7D436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E6DE9F"/>
  <w15:docId w15:val="{5554D40C-0CC7-4F76-984C-981C8385F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sz w:val="28"/>
      <w:szCs w:val="28"/>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rPr>
  </w:style>
  <w:style w:type="table" w:styleId="a4">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1222</Words>
  <Characters>6972</Characters>
  <Application>Microsoft Office Word</Application>
  <DocSecurity>0</DocSecurity>
  <Lines>58</Lines>
  <Paragraphs>16</Paragraphs>
  <ScaleCrop>false</ScaleCrop>
  <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2023-03-09T08:57:00Z</dcterms:created>
  <dcterms:modified xsi:type="dcterms:W3CDTF">2023-03-09T09:29:00Z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BF8A22EFFE7D46AB99F57FAEF8B74664</vt:lpwstr>
  </property>
</Properties>
</file>