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r>
        <w:rPr>
          <w:rFonts w:hint="eastAsia" w:ascii="Times New Roman" w:hAnsi="Times New Roman" w:eastAsia="仿宋" w:cs="Times New Roman"/>
          <w:b/>
          <w:bCs/>
          <w:sz w:val="96"/>
          <w:szCs w:val="96"/>
          <w:lang w:val="en-US" w:eastAsia="zh-CN"/>
        </w:rPr>
        <w:t>2023年2月</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r>
        <w:rPr>
          <w:rFonts w:hint="eastAsia" w:ascii="Times New Roman" w:hAnsi="Times New Roman" w:eastAsia="仿宋" w:cs="Times New Roman"/>
          <w:b/>
          <w:bCs/>
          <w:sz w:val="96"/>
          <w:szCs w:val="96"/>
          <w:lang w:val="en-US" w:eastAsia="zh-CN"/>
        </w:rPr>
        <w:t>政治理论学习参考资料</w:t>
      </w:r>
      <w:bookmarkStart w:id="9" w:name="_GoBack"/>
      <w:bookmarkEnd w:id="9"/>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Times New Roman" w:hAnsi="Times New Roman" w:eastAsia="仿宋" w:cs="Times New Roman"/>
          <w:b/>
          <w:bCs/>
          <w:sz w:val="96"/>
          <w:szCs w:val="96"/>
          <w:lang w:val="en-US" w:eastAsia="zh-CN"/>
        </w:rPr>
      </w:pPr>
    </w:p>
    <w:p>
      <w:pPr>
        <w:keepNext w:val="0"/>
        <w:keepLines w:val="0"/>
        <w:pageBreakBefore w:val="0"/>
        <w:widowControl w:val="0"/>
        <w:kinsoku/>
        <w:wordWrap/>
        <w:overflowPunct/>
        <w:topLinePunct w:val="0"/>
        <w:autoSpaceDE/>
        <w:autoSpaceDN/>
        <w:bidi w:val="0"/>
        <w:adjustRightInd/>
        <w:snapToGrid/>
        <w:ind w:firstLine="1800" w:firstLineChars="500"/>
        <w:jc w:val="both"/>
        <w:textAlignment w:val="auto"/>
        <w:outlineLvl w:val="0"/>
        <w:rPr>
          <w:rFonts w:hint="eastAsia" w:ascii="方正公文小标宋" w:hAnsi="方正公文小标宋" w:eastAsia="方正公文小标宋" w:cs="方正公文小标宋"/>
          <w:sz w:val="36"/>
          <w:szCs w:val="36"/>
        </w:rPr>
      </w:pPr>
      <w:bookmarkStart w:id="0" w:name="_Toc11203"/>
      <w:r>
        <w:rPr>
          <w:rFonts w:hint="eastAsia" w:ascii="方正公文小标宋" w:hAnsi="方正公文小标宋" w:eastAsia="方正公文小标宋" w:cs="方正公文小标宋"/>
          <w:sz w:val="36"/>
          <w:szCs w:val="36"/>
        </w:rPr>
        <w:t>中央经济工作会议在北京举行</w:t>
      </w:r>
      <w:bookmarkEnd w:id="0"/>
      <w:r>
        <w:rPr>
          <w:rFonts w:hint="eastAsia" w:ascii="方正公文小标宋" w:hAnsi="方正公文小标宋" w:eastAsia="方正公文小标宋" w:cs="方正公文小标宋"/>
          <w:sz w:val="36"/>
          <w:szCs w:val="36"/>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公文小标宋" w:hAnsi="方正公文小标宋" w:eastAsia="方正公文小标宋" w:cs="方正公文小标宋"/>
          <w:sz w:val="36"/>
          <w:szCs w:val="36"/>
        </w:rPr>
      </w:pPr>
      <w:bookmarkStart w:id="1" w:name="_Toc9194"/>
      <w:bookmarkStart w:id="2" w:name="_Toc4933"/>
      <w:r>
        <w:rPr>
          <w:rFonts w:hint="eastAsia" w:ascii="方正公文小标宋" w:hAnsi="方正公文小标宋" w:eastAsia="方正公文小标宋" w:cs="方正公文小标宋"/>
          <w:sz w:val="36"/>
          <w:szCs w:val="36"/>
        </w:rPr>
        <w:t>习近平李克强李强作重要讲话</w:t>
      </w:r>
      <w:bookmarkEnd w:id="1"/>
      <w:bookmarkEnd w:id="2"/>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中央经济工作会议12月15日至16日在北京举行。中共中央总书记、国家主席、中央军委主席习近平出席会议并发表重要讲话。李克强、李强、赵乐际、王沪宁、韩正、蔡奇、丁薛祥、李希出席会议。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习近平在重要讲话中总结2022年经济工作，分析当前经济形势，部署2023年经济工作。李克强对明年经济工作作了部署。李强作总结讲话。</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认为，今年是党和国家历史上极为重要的一年。我们胜利召开党的二十大，描绘了全面建设社会主义现代化国家的宏伟蓝图。面对风高浪急的国际环境和艰巨繁重的国内改革发展稳定任务，在以习近平同志为核心的党中央坚强领导下，全党全国各族人民迎难而上，砥砺前行，统筹国内国际两个大局，统筹疫情防控和经济社会发展，统筹发展和安全，加大宏观调控力度，应对超预期因素冲击，发展质量稳步提升，科技创新成果丰硕，改革开放全面深化，就业物价基本平稳，粮食安全、能源安全和人民生活得到有效保障，保持了经济社会大局稳定。成功举办北京冬奥会、冬残奥会。成绩殊为不易，值得倍加珍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指出，当前我国经济恢复的基础尚不牢固，需求收缩、供给冲击、预期转弱三重压力仍然较大，外部环境动荡不安，给我国经济带来的影响加深。但要看到，我国经济韧性强、潜力大、活力足，各项政策效果持续显现，明年经济运行有望总体回升。要坚定做好经济工作的信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认为，过去5年极不寻常、极不平凡，我们经受了世界变局加快演变、新冠肺炎疫情冲击、国内经济下行等多重考验，有效守护了人民生命安全和身体健康，我国经济大船乘风破浪向前。新时代10年是我国经济社会发展取得历史性成就、发生历史性变革、转向高质量发展的10年。我们历史性地解决了绝对贫困问题，如期全面建成小康社会，我国发展站在新的更高历史起点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指出，做好经济工作，必须坚持党的全面领导特别是党中央集中统一领导；坚持发展是党执政兴国的第一要务，发展必须是高质量发展，完整、准确、全面贯彻新发展理念；坚持稳中求进工作总基调，坚持实事求是、尊重规律、系统观念、底线思维，把实践作为检验各项政策和工作成效的标准；坚持和完善社会主义基本经济制度，坚持社会主义市场经济改革方向，坚持“两个毫不动摇”；坚持推进高水平对外开放，稳步扩大规则、规制、管理、标准等制度型开放；坚持推动经济发展在法治轨道上运行，依法保护产权和知识产权，恪守契约精神，营造市场化、法治化、国际化一流营商环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强调，做好明年经济工作，要以习近平新时代中国特色社会主义思想为指导，全面贯彻落实党的二十大精神，扎实推进中国式现代化，坚持稳中求进工作总基调，完整、准确、全面贯彻新发展理念，加快构建新发展格局，着力推动高质量发展，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为全面建设社会主义现代化国家开好局起好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会议要求，明年要坚持稳字当头、稳中求进，继续实施积极的财政政策和稳健的货币政策，加大宏观政策调控力度，加强各类政策协调配合，形成共促高质量发展合力。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积极的财政政策要加力提效。保持必要的财政支出强度，优化组合赤字、专项债、贴息等工具，在有效支持高质量发展中保障财政可持续和地方政府债务风险可控。要加大中央对地方的转移支付力度，推动财力下沉，做好基层“三保”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稳健的货币政策要精准有力。要保持流动性合理充裕，保持广义货币供应量和社会融资规模增速同名义经济增速基本匹配，引导金融机构加大对小微企业、科技创新、绿色发展等领域支持力度。保持人民币汇率在合理均衡水平上的基本稳定，强化金融稳定保障体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产业政策要发展和安全并举。优化产业政策实施方式，狠抓传统产业改造升级和战略性新兴产业培育壮大，着力补强产业链薄弱环节，在落实碳达峰碳中和目标任务过程中锻造新的产业竞争优势。推动“科技－产业－金融”良性循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科技政策要聚焦自立自强。要有力统筹教育、科技、人才工作。布局实施一批国家重大科技项目，完善新型举国体制，发挥好政府在关键核心技术攻关中的组织作用，突出企业科技创新主体地位。提高人才自主培养质量和能力，加快引进高端人才。</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社会政策要兜牢民生底线。落实落细就业优先政策，把促进青年特别是高校毕业生就业工作摆在更加突出的位置。及时有效缓解结构性物价上涨给部分困难群众带来的影响。加强新就业形态劳动者权益保障，稳妥推进养老保险全国统筹。推动优质医疗资源扩容下沉和区域均衡布局。完善生育支持政策体系，适时实施渐进式延迟法定退休年龄政策，积极应对人口老龄化少子化。</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强调，明年经济发展面临的困难挑战很多，要坚持系统观念、守正创新。要更好统筹疫情防控和经济社会发展，因时因势优化疫情防控措施，认真落实新阶段疫情防控各项举措，保障好群众的就医用药，重点抓好老年人和患基础性疾病群体的防控，着力保健康、防重症。要更好统筹经济质的有效提升和量的合理增长，坚持以质取胜，以量变的积累实现质变。要更好统筹供给侧结构性改革和扩大内需，通过高质量供给创造有效需求，支持以多种方式和渠道扩大内需。要更好统筹经济政策和其他政策，增强全局观，加强与宏观政策取向一致性评估。要更好统筹国内循环和国际循环，围绕构建新发展格局，增强国内大循环内生动力和可靠性，提升国际循环质量和水平。要更好统筹当前和长远，既要做好当前工作，又要为今后发展做好衔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会议指出，明年经济工作千头万绪，要从战略全局出发，从改善社会心理预期、提振发展信心入手，纲举目张做好工作。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着力扩大国内需求。要把恢复和扩大消费摆在优先位置。增强消费能力，改善消费条件，创新消费场景。多渠道增加城乡居民收入，支持住房改善、新能源汽车、养老服务等消费。要通过政府投资和政策激励有效带动全社会投资，加快实施“十四五”重大工程，加强区域间基础设施联通。政策性金融要加大对符合国家发展规划重大项目的融资支持。鼓励和吸引更多民间资本参与国家重大工程和补短板项目建设。要继续发挥出口对经济的支撑作用，积极扩大先进技术、重要设备、能源资源等产品进口。</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是加快建设现代化产业体系。围绕制造业重点产业链，找准关键核心技术和零部件薄弱环节，集中优质资源合力攻关，保证产业体系自主可控和安全可靠，确保国民经济循环畅通。加强重要能源、矿产资源国内勘探开发和增储上产，加快规划建设新型能源体系，提升国家战略物资储备保障能力。实施新一轮千亿斤粮食产能提升行动。提升传统产业在全球产业分工中的地位和竞争力，加快新能源、人工智能、生物制造、绿色低碳、量子计算等前沿技术研发和应用推广。要大力发展数字经济，提升常态化监管水平，支持平台企业在引领发展、创造就业、国际竞争中大显身手。抓住全球产业结构和布局调整过程中孕育的新机遇，勇于开辟新领域、制胜新赛道。</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是切实落实“两个毫不动摇”。针对社会上对我们是否坚持“两个毫不动摇”的不正确议论，必须亮明态度，毫不含糊。要深化国资国企改革，提高国企核心竞争力。坚持分类改革方向，处理好国企经济责任和社会责任关系。完善中国特色国有企业现代公司治理，真正按市场化机制运营。要从制度和法律上把对国企民企平等对待的要求落下来，从政策和舆论上鼓励支持民营经济和民营企业发展壮大。依法保护民营企业产权和企业家权益。各级领导干部要为民营企业解难题、办实事，构建亲清政商关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是更大力度吸引和利用外资。要推进高水平对外开放，提升贸易投资合作质量和水平。要扩大市场准入，加大现代服务业领域开放力度。要落实好外资企业国民待遇，保障外资企业依法平等参与政府采购、招投标、标准制定，加大知识产权和外商投资合法权益的保护力度。要积极推动加入全面与进步跨太平洋伙伴关系协定和数字经济伙伴关系协定等高标准经贸协议，主动对照相关规则、规制、管理、标准，深化国内相关领域改革。要为外商来华从事贸易投资洽谈提供最大程度的便利，推动外资标志性项目落地建设。</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是有效防范化解重大经济金融风险。要确保房地产市场平稳发展，扎实做好保交楼、保民生、保稳定各项工作，满足行业合理融资需求，推动行业重组并购，有效防范化解优质头部房企风险，改善资产负债状况，同时要坚决依法打击违法犯罪行为。要因城施策，支持刚性和改善性住房需求，解决好新市民、青年人等住房问题，探索长租房市场建设。要坚持房子是用来住的、不是用来炒的定位，推动房地产业向新发展模式平稳过渡。要防范化解金融风险，压实各方责任，防止形成区域性、系统性金融风险。加强党中央对金融工作集中统一领导。要防范化解地方政府债务风险，坚决遏制增量、化解存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指出，要全面推进乡村振兴，坚决防止出现规模性返贫。谋划新一轮全面深化改革。推动共建“一带一路”高质量发展。深入实施区域重大战略和区域协调发展战略。要推动经济社会发展绿色转型，协同推进降碳、减污、扩绿、增长，建设美丽中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强调，对于我们这么大的经济体而言，保持经济平稳运行至关重要。要着力稳增长稳就业稳物价，保持经济运行在合理区间。注重围绕市场主体需求施策，完善政策实施方式，增强时效性和精准性。要坚定不移深化改革，更大激发市场活力和社会创造力。尊重市场规律，深化简政放权、放管结合、优化服务改革，对各类所有制企业一视同仁。要着力发展实体经济，依靠创新培育壮大发展新动能。推动传统产业改造升级，支持战略性新兴产业和现代服务业发展，促进大众创业万众创新纵深发展，最大限度释放全社会的创新创造潜能。要充分挖掘国内市场潜力，提升内需对经济增长的拉动作用。围绕经济发展和民生急需，推动补短板重大项目建设，着力消除制约居民消费的不利因素。加强金融、地方债务风险防控，守住不发生系统性风险的底线。要更大力度推动外贸稳规模、优结构，更大力度促进外资稳存量、扩增量，培育国际经贸合作新增长点。要强化基本公共服务，兜牢基本民生底线，支持引导社会力量增加多元供给，持续增进民生福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要求，要准确把握明年经济工作部署要求，敢担当，善作为，察实情，创造性抓好贯彻落实，努力实现明年经济发展主要预期目标，以新气象新作为推动高质量发展取得新成效。要坚定不移深化改革扩大开放，不断增强经济社会发展的动力和活力。要稳妥处置化解重大风险隐患，维护经济金融和社会大局稳定。要按照党中央部署，优化调整疫情防控政策，加强统筹衔接，有序组织实施，顺利渡过流行期，确保平稳转段和社会秩序稳定。要做好岁末年初各项工作，强化市场保供稳价，加强煤电油气运调节，确保群众温暖安全过冬。保障好因疫因灾遇困群众和老弱病残等特殊群体的基本生活，强化安全生产整治，坚决防范和遏制重特大事故发生。</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强调，各地区各部门和各级领导干部要把思想和行动统一到党的二十大精神和党中央关于经济工作的决策部署上来。要坚持把高质量发展作为全面建设社会主义现代化国家的首要任务，完善党中央重大决策部署落实机制，以奋发有为的精神状态和“时时放心不下”的责任意识做好经济工作。新班子要有新气象新作为，加强学习，成为行家里手、内行领导。要坚持真抓实干，求真务实，反对形式主义、官僚主义，科学精准问责，为担当者担当。</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号召，全党要紧密团结在以习近平同志为核心的党中央周围，增强“四个意识”，坚定“四个自信”，做到“两个维护”，勠力同心、勇毅前行，努力完成经济社会发展目标任务，为全面建设社会主义现代化国家、全面推进中华民族伟大复兴作出新贡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党和国家有关领导同志出席会议。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各省、自治区、直辖市和计划单列市、新疆生产建设兵团党政主要负责同志，中央和国家机关有关部门、有关人民团体、中央管理的部分金融机构和企业、中央军委机关各部门主要负责同志等参加会议。</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（来源：党建网）</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公文小标宋" w:hAnsi="方正公文小标宋" w:eastAsia="方正公文小标宋" w:cs="方正公文小标宋"/>
          <w:sz w:val="36"/>
          <w:szCs w:val="36"/>
          <w:lang w:eastAsia="zh-CN"/>
        </w:rPr>
      </w:pPr>
      <w:bookmarkStart w:id="3" w:name="_Toc10126"/>
      <w:r>
        <w:rPr>
          <w:rFonts w:hint="eastAsia" w:ascii="方正公文小标宋" w:hAnsi="方正公文小标宋" w:eastAsia="方正公文小标宋" w:cs="方正公文小标宋"/>
          <w:sz w:val="36"/>
          <w:szCs w:val="36"/>
        </w:rPr>
        <w:t>习近平总书记在中央经济工作会议上</w:t>
      </w:r>
      <w:r>
        <w:rPr>
          <w:rFonts w:hint="eastAsia" w:ascii="方正公文小标宋" w:hAnsi="方正公文小标宋" w:eastAsia="方正公文小标宋" w:cs="方正公文小标宋"/>
          <w:sz w:val="36"/>
          <w:szCs w:val="36"/>
          <w:lang w:eastAsia="zh-CN"/>
        </w:rPr>
        <w:t>强调</w:t>
      </w:r>
      <w:bookmarkEnd w:id="3"/>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公文小标宋" w:hAnsi="方正公文小标宋" w:eastAsia="方正公文小标宋" w:cs="方正公文小标宋"/>
          <w:sz w:val="36"/>
          <w:szCs w:val="36"/>
        </w:rPr>
      </w:pPr>
      <w:bookmarkStart w:id="4" w:name="_Toc23671"/>
      <w:bookmarkStart w:id="5" w:name="_Toc20345"/>
      <w:r>
        <w:rPr>
          <w:rFonts w:hint="eastAsia" w:ascii="方正公文小标宋" w:hAnsi="方正公文小标宋" w:eastAsia="方正公文小标宋" w:cs="方正公文小标宋"/>
          <w:sz w:val="36"/>
          <w:szCs w:val="36"/>
          <w:lang w:eastAsia="zh-CN"/>
        </w:rPr>
        <w:t>——</w:t>
      </w:r>
      <w:r>
        <w:rPr>
          <w:rFonts w:hint="eastAsia" w:ascii="方正公文小标宋" w:hAnsi="方正公文小标宋" w:eastAsia="方正公文小标宋" w:cs="方正公文小标宋"/>
          <w:sz w:val="36"/>
          <w:szCs w:val="36"/>
        </w:rPr>
        <w:t>关键是提振信心</w:t>
      </w:r>
      <w:bookmarkEnd w:id="4"/>
      <w:bookmarkEnd w:id="5"/>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百年变局交织世纪疫情，面对风高浪急的国际环境和艰巨繁重的国内改革发展稳定任务，中国经济在持续承压中砥砺前行。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党的二十大后首次中央经济工作会议，12月15日至16日在北京举行。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梳理这一年“我们做的事情”，发展质量稳步提升，就业稳、物价稳、粮仓稳，经济社会大局保持稳定，成绩殊为不易，值得倍加珍惜。习近平总书记语重心长：“遇到的困难很多，有的困难是空前的，但是我们做到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长路有险夷。中国经济，从来都是在战胜挑战中发展、在风雨洗礼中成长、在历经考验中壮大。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这五年，经济年均增长5%以上，好于全球平均水平。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这十年，面对涉滩之险、爬坡之艰、闯关之难，经济社会发展取得历史性成就、发生历史性变革、转向高质量发展。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回望历史，习近平总书记感慨：“什么时候没有困难？一个一个过，年年过、年年好，中华民族5000多年来都是这样。爬坡过坎，关键是提振信心。”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信心源自哪里？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洞察时与势，把握危与机，总书记娓娓道来。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“明年经济运行有望总体回升”的战略判断，着眼于我国经济发展的体制、需求、供给、人力等多项优势，加上政策效果持续显现。“我们要坚定做好经济工作的信心。”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习近平总书记在会上着重谈到了明年经济工作的几个重大问题，也是国内外瞩目的政策取向——着力扩大国内需求、加快建设现代化产业体系、切实落实“两个毫不动摇”、更大力度吸引和利用外资、有效防范化解重大经济金融风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措施务实，政策鲜明有力。比如，当前住房、汽车、服务性消费等领域存在一些限制性措施，妨碍了消费需求释放。总书记的讲话直击要害：“要增强消费能力，改善消费条件，创新消费场景，使消费潜力充分释放出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再比如，是否坚持“两个毫不动摇”，一段时间以来有些不正确的议论。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“必须亮明态度，毫不含糊，始终坚持社会主义市场经济改革方向，坚持‘两个毫不动摇’。”习近平总书记语气坚定：“党的二十大报告鲜明提出‘促进民营经济发展壮大’，这是长久之策，不是权宜之计。”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民营企业是在党的领导下，依靠党的政策和自身努力发展起来的。我是一贯支持民营企业的，也是在民营经济比较发达的地方干过来的。”早在河北正定，“人才九条”广纳贤良。到了福建，晋江经验影响深远。再到浙江，支持民营企业茁壮成长。到中央工作后，2018年主持召开民营企业座谈会，总书记专门强调：“民营企业和民营企业家是我们自己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上，党中央释放的政策信号十分清晰：“要从制度和法律上把对国企民企平等对待的要求落下来，从政策和舆论上鼓励支持民营经济和民营企业发展壮大。”“依法保护民营企业产权和企业家权益。”“各级领导干部要为民营企业解难题、办实事，构建亲清政商关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回望过往的奋斗路，风雨无阻向前进；眺望前方的奋进路，时与势在我们一边。习近平总书记再三强调“战略自信”：“顶住压力、练好内功、站稳脚跟，没有跨不过去的坎。”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就拿疫情这道坎来说。三年里我国有效应对五波全球疫情冲击。在疫情防控进入新阶段之际，如何更好统筹疫情防控和经济社会发展，“这是这几年最关键的一件事情”。总书记在会上叮嘱：“要统一思想、科学防控、提振信心，找到杠杆的平衡点，因时因势优化疫情防控措施。”“相信曙光就在前面。”</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以既定目标为战略指引，守正创新办好自己的事情，事关长远，攸关国运。</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“明年经济工作千头万绪，要从战略全局出发，抓主要矛盾，从改善社会心理预期、提振发展信心入手，抓住重大关键环节，纲举目张做好工作。”习近平总书记深刻指出：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“我国经济大船乘风破浪向前。”</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（来源：新华社）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公文小标宋" w:hAnsi="方正公文小标宋" w:eastAsia="方正公文小标宋" w:cs="方正公文小标宋"/>
          <w:sz w:val="36"/>
          <w:szCs w:val="36"/>
        </w:rPr>
      </w:pPr>
      <w:bookmarkStart w:id="6" w:name="_Toc12770"/>
      <w:r>
        <w:rPr>
          <w:rFonts w:hint="eastAsia" w:ascii="方正公文小标宋" w:hAnsi="方正公文小标宋" w:eastAsia="方正公文小标宋" w:cs="方正公文小标宋"/>
          <w:sz w:val="36"/>
          <w:szCs w:val="36"/>
        </w:rPr>
        <w:t>人民日报：坚定做好经济工作的信心</w:t>
      </w:r>
      <w:bookmarkEnd w:id="6"/>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仿宋" w:hAnsi="仿宋" w:eastAsia="仿宋" w:cs="仿宋"/>
          <w:sz w:val="36"/>
          <w:szCs w:val="36"/>
        </w:rPr>
      </w:pPr>
      <w:bookmarkStart w:id="7" w:name="_Toc14560"/>
      <w:bookmarkStart w:id="8" w:name="_Toc18074"/>
      <w:r>
        <w:rPr>
          <w:rFonts w:hint="eastAsia" w:ascii="方正公文小标宋" w:hAnsi="方正公文小标宋" w:eastAsia="方正公文小标宋" w:cs="方正公文小标宋"/>
          <w:sz w:val="36"/>
          <w:szCs w:val="36"/>
        </w:rPr>
        <w:t>——在习近平经济思想指引下中国经济稳中求进</w:t>
      </w:r>
      <w:bookmarkEnd w:id="7"/>
      <w:bookmarkEnd w:id="8"/>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即将收官的2022年，中国经济承压前行，发展质量稳步提升，社会大局保持稳定，但也面临多重风险挑战，回稳向好基础有待进一步巩固。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即将到来的2023年，经济工作千头万绪，中国经济怎样稳中求进？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关键时刻，以习近平同志为核心的党中央作出关键指引——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“我国经济韧性强、潜力大、活力足，各项政策效果持续显现，明年经济运行有望总体回升。要坚定做好经济工作的信心。”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习近平经济思想是中国经济高质量发展的科学行动指南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2022年12月，中央经济工作会议在北京召开。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必须坚持党的全面领导特别是党中央集中统一领导”“坚持发展是党执政兴国的第一要务”“坚持稳中求进工作总基调”“坚持和完善社会主义基本经济制度”“坚持推进高水平对外开放”“坚持推动经济发展在法治轨道上运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会议提出的“六个坚持”，是习近平经济思想的进一步丰富和发展，为马克思主义政治经济学注入新的时代内涵。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回望2012年，中国经济增速自新世纪以来首次滑落至8%以下。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面对高速增长背后显现的一系列深层次矛盾、问题，聚焦中国经济“怎么看”“怎么干”等重大理论和实践问题，以习近平同志为核心的党中央深刻总结我国经济发展成功经验，从新的实际出发，提出一系列新理念新思想新战略，形成了习近平经济思想，成为新时代做好经济工作的根本遵循和行动指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“高质量发展，就是从‘有没有’转向‘好不好’”。习近平经济思想聚焦解决我国改革发展基本问题，从哲学维度揭示中国特色社会主义政治经济学的本质，引领中国经济从“有没有”转向“好不好”——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向“美”而行，着眼社会主要矛盾变化，统筹需求与需要，三次产业结构持续优化，“三驾马车”动力加快转换，蓝天更多，河流更清……从总量之“美”到结构之“美”，从生态之“美”到生活之“美”，民生有保障的“好生活”与精神充实愉悦的“美生活”相得益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笃“实”夯基，坚决遏制脱实向虚，全力支持实体经济发展、科技创新进步，把中国饭碗牢牢端在中国人自己手里，巩固和发展全球最全工业门类。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求“效”有为，以正确处理政府和市场关系为关键全面深化改革，使市场在资源配置中起决定性作用，更好发挥政府作用。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以“协”善治，从新发展阶段出发，统筹经济与社会、人与自然、物质与精神。区域协调发展、城乡协调发展、物质文明和精神文明协调发展步履坚实，发展和保护协同共生的路径更加明晰。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共”富“共”赢，从社会主义本质出发，统筹效率与公平。从脱贫攻坚到全面建成小康社会，从努力推动全体人民共同富裕取得新的实质性进展，到持续推动构建人类命运共同体，“共”的理念更加深入人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习近平经济思想坚持用马克思主义观察时代、把握时代、引领时代，深刻回答了马克思主义经典作家没有讲过、前人从未遇过、西方经济理论始终无法解决的许多重大理论和现实问题，开辟了中国特色社会主义政治经济学的新境界，指引中国经济在守正创新中打开发展新天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2022年12月26日，蜿蜒千里的新成昆铁路全线贯通运营。复兴号动车组从成都南站发出，沿着现代化的铁路，奔驰在崇山峻岭间。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超过78条——这是2022年以来西部陆海新通道新开通线路数量，创历年新高，是去年全年的5倍多。</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“优化基础设施布局、结构、功能和发展模式，构建现代化基础设施体系，为全面建设社会主义现代化国家打下坚实基础”，习近平总书记强调。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放眼全国，各地深入贯彻落实党中央决策部署，持续完善现代化基础设施体系的“四梁八柱”，为中国经济拓展回旋空间，为高质量发展积蓄动能。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新时代的发展，需要新的发展方略。</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党的十八大以来，习近平总书记反复强调，加强党对经济工作的全面领导。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党的全国代表大会和中央全会谋定发展方向；中央经济工作会议对经济发展作出年度部署；中央政治局常委会、中央政治局定期研究分析经济形势，决策重大经济事项；中央财经委员会（领导小组）和中央全面深化改革委员会（领导小组）及时研究经济社会发展的重大问题和重大改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十年风雨兼程，应对中美经贸摩擦，应对世纪疫情，应对需求收缩、供给冲击、预期转弱三重压力……中国经济的成功实践反复证明，党对经济工作的全面领导是我国经济发展的根本保证。</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用中国化时代化马克思主义之“矢”，射新时代新征程发展之“的”。</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贯彻新发展理念，推动高质量发展；坚持以人民为中心的发展思想；坚持以供给侧结构性改革为主线；加快构建新发展格局；坚持“绿水青山就是金山银山”理念；统筹发展和安全；坚持国家重大发展战略……无不体现以习近平同志为核心的党中央治理经济的高超智慧和卓越能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习近平经济思想从对策维度聚焦经济运行发展过程中的突出矛盾，推动中国经济在致广大而尽精微中行稳致远——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2022年12月9日上午，一列满载货物的集装箱班列从天津集装箱中心站缓缓驶离，标志着天津港2022年中欧（中亚）班列运量突破9万标箱，同比增长近60%。</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“集团长期以来以稳求进、以进固稳。”天津港集团有关负责人介绍，通过大力推行班列货物“船边直提”“抵港直装”通关模式，服务“陆海内外联动、东西双向互济”开放格局的作用进一步凸显。</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稳中求进，从宏观政策到市场主体，各层面各方面牢牢把握这一工作总基调，不断创造新业绩。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系统观念，坚持目标导向和问题导向相结合，坚持集中力量办好自己的事，提高战略思维、历史思维、辩证思维、系统思维、创新思维、法治思维、底线思维能力，以钉钉子精神抓落实……习近平经济思想为做好经济工作提供了科学方法和系统工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大宏观政策调控力度，加强各类政策协调配合，形成共促高质量发展合力。”2022年中央经济工作会议作出全面具体的部署——“积极的财政政策要加力提效”“稳健的货币政策要精准有力”“产业政策要发展和安全并举”“科技政策要聚焦自立自强”“社会政策要兜牢民生底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战略上保持定力，战术上科学应变，助推新时代中国经济发展破浪前行：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打好防范化解重大风险、精准脱贫、污染防治三大攻坚战，抓好“六稳”“六保”工作；抓紧布局国家实验室，深入实施种业振兴行动，开展中央生态环境保护督察……一项项举措卓有成效，一项项政策落地生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潮头掌舵，气象万千。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越是攻坚克难的阶段、纷繁复杂的时候，越彰显科学理论的真理光辉。在习近平经济思想指引下，中国经济航船劈波斩浪，不断赢得历史主动，赢得精神主动，赢得发展主动。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历经非凡变革，我国发展站上新的更高历史起点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民族要复兴，乡村必振兴。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2022年10月26日至28日，党的二十大闭幕后习近平总书记第一次外出考察，来到陕西延安、河南安阳。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“全面建设社会主义现代化国家，最艰巨最繁重的任务仍然在农村。”考察中，习近平总书记对实现农业农村现代化进行着新的深邃思考。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2个月后，12月23日至24日，中央农村工作会议在北京举行。习近平总书记发表重要讲话，对全面推进乡村振兴、加快建设农业强国作出战略部署，吹响新时代新征程大力推进农业农村现代化的奋进号角。</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党的十八大以来，中国经济巨轮穿越惊涛骇浪，取得彪炳史册的发展成就，这是习近平经济思想大国经济治理智慧的最好诠释，也是中国经济信心前行的最坚实基础。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看10年——新时代10年是我国经济社会发展取得历史性成就、发生历史性变革、转向高质量发展的10年。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2022年9月27日，“奋进新时代”主题成就展开幕。当天下午，习近平总书记等来到北京展览馆，走进展厅参观展览。</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综合展区中心，制造强国、航天强国、海洋强国、网络强国、交通强国、科技强国，一叶叶风帆拼成“奇迹号”巨轮模型，引人驻足。</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国内生产总值从53.9万亿元上升到114.9万亿元，基础研究经费从499亿元增加到1817亿元，长征系列运载火箭实施发射240余次……一个个亮眼数据，标示出新时代10年中国经济“量”的跨越，更彰显“质”的提升。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事非经过不知难，成如容易却艰辛。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回望10年来路，在以习近平同志为核心的党中央坚强领导下，提出并贯彻新发展理念，着力推进高质量发展，推动构建新发展格局，实施供给侧结构性改革，制定一系列具有全局意义的区域重大战略，我国经济实力实现历史性跃升，对世界经济增长的平均贡献率超过30％，迈上更高质量、更有效率、更加公平、更可持续、更为安全的发展之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看5年——“过去5年极不寻常、极不平凡”，正如习近平总书记在2022年中央经济工作会议上所指出，“我们经受了世界变局加快演变、新冠肺炎疫情冲击、国内经济下行等多重考验，有效守护了人民生命安全和身体健康，我国经济大船乘风破浪向前。”</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时针拨回5年前，2017年4月。八桂大地，春风和煦，习近平总书记来到北海、南宁等地考察调研。</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听取北部湾港口规划建设和北部湾经济区发展建设情况介绍，强调写好海上丝绸之路新篇章；考察广西南南铝加工有限公司，强调必须发展实体经济，不断推进工业现代化、提高制造业水平……习近平总书记一路所看所谈，透出对发展质量的深刻考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这一年10月召开的党的十九大上，习近平总书记作出重大论断，“我国经济已由高速增长阶段转向高质量发展阶段”。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2020年10月，党的十九届五中全会指出“我国已转向高质量发展阶段”。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2022年10月，习近平总书记在党的二十大报告中提出：“高质量发展是全面建设社会主义现代化国家的首要任务。”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高质量发展，就是能够很好满足人民日益增长的美好生活需要的发展”“高质量发展不只是一个经济要求，而是对经济社会发展方方面面的总要求”……5年间，全力推进全面建成小康社会进程，集中力量实施脱贫攻坚战，着力推动“十四五”实现良好开局，对高质量发展的强调和践行一以贯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实施扩大内需战略，深化供给侧结构性改革；全面推进乡村振兴，持续推进以人为核心的城镇化；推动京津冀协同发展、长江经济带发展、粤港澳大湾区建设、长江三角洲区域一体化发展、黄河流域生态保护和高质量发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一个个关键处落子、彼此连接成势，推动形成优势互补高质量发展的经济布局，为中国经济开辟广阔空间。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看3年——世纪疫情，是3年来中国经济增长面临的最直接的不确定性因素。如何保障人民生命健康并实现经济平稳发展，是各国共同面对的难题。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“疫情要防住、经济要稳住、发展要安全”。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3年来，在以习近平同志为核心的党中央领航掌舵下，我国走出了一条精准高效统筹疫情防控和经济社会发展的辩证之道。</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坚持科学防治、精准施策，我国先后印发九版防控方案和诊疗方案，及时出台二十条优化措施和“新十条”优化措施，努力用最小代价实现最大防控效果，为经济社会正常运行创造条件。</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保持战略定力，坚持稳中求进，我国在统筹疫情防控和经济社会发展中寻求最优增长路径，加大宏观调控力度，应对超预期因素冲击，最大程度释放经济社会活力，最大程度稳住经济社会发展基本盘。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面对疫情跌宕反复，在以习近平同志为核心的党中央领航掌舵下，我国以办好发展和安全两件大事的非凡实践，有效处置百余起聚集性疫情，有效应对5波全球疫情冲击，人民生命安全和身体健康得到有效守护。</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2020年成为全球率先实现经济正增长的主要经济体；3年经济保持4.5%左右的年均增长，明显高于世界平均水平……来之不易的成绩单，正是以习近平同志为核心的党中央引领中国经济不惧险阻、勇往直前的证明。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看这一年——2022年是党和国家历史上极为重要的一年。我们胜利召开党的二十大，描绘了全面建设社会主义现代化国家的宏伟蓝图。</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这是最新发布的中国经济数据：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前11个月，全国规模以上工业增加值同比增长3.8%，固定资产投资同比增长5.3%，货物进出口总额同比增长8.6%。国民经济总体上保持恢复态势。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前11个月，充电桩、风力发电机组、民用无人机、光纤产量同比分别增长92.7%、39%、30.4%、21%，产业升级发展持续，新动能继续壮大。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这一年，以科学之策应对非常之难，一手抓疫情防控，一手抓经济发展。在党中央决策部署下，实施稳经济一揽子政策和接续措施，各地区各部门迅即行动，扎实落实。</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一年，二季度前期经济明显下滑、后期扭转下滑态势，三季度总体恢复向好，四季度抓住窗口期进一步回稳向上……顶住疫情反复和乌克兰危机等超预期因素冲击，中国经济划出一条“V”型复苏曲线，预计全年经济总量超过120万亿元，粮食产量连续八年保持在1.3万亿斤以上，在全球高通胀背景下物价总水平保持平稳，粮食安全、能源安全和人民生活得到有效保障，展现强大韧性和巨大潜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一些外媒报道指出，在全球经济面临空前挑战之际，中国经济仍然向好。不断优化调整防疫政策的中国，将成为明年推动全球经济增长的最大动力。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中国经济从来都是在爬坡过坎中前行。</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成绩殊为不易，值得倍加珍惜。习近平总书记话语坚定：“遇到的困难很多，有的困难是空前的，但是我们做到了。”</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用好优势抓住机遇，时与势始终在我们一边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2023年是全面贯彻落实党的二十大精神的开局之年，是疫情防控进入新阶段的重要一年，我国经济发展在多重目标下面临不少风险挑战。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2022年中央经济工作会议指出，当前我国经济恢复的基础尚不牢固，需求收缩、供给冲击、预期转弱三重压力仍然较大，外部环境动荡不安，给我国经济带来的影响加深。</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们有社会主义市场经济的体制优势，有超大规模市场的需求优势，有产业体系配套完善的供给优势，有勤劳智慧的广大劳动者和企业家等人力优势”——习近平总书记在2022年中央经济工作会议上阐述我国发展的“四个优势”，揭示在激烈的国际市场竞争和大国战略博弈中始终立于不败之地的坚实支撑。</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知难而进，砥砺前行。我们有条件实现更好发展，关键是要巩固和拓展优势，抓住和用好机遇。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坚持和完善社会主义市场经济体制，以体制优势增强发展活力——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制度优势是一个国家的最大优势，制度竞争是国家间最根本的竞争。</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2020年中央经济工作会议提出严峻挑战下做好经济工作的五大规律性认识，其中之一就是“制度优势是形成共克时艰磅礴力量的根本保障”。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从完善坚定维护党中央权威和集中统一领导的各项制度，到通过宪法修正案，实施民法典；从坚持和完善社会主义基本经济制度，到实行最严格的生态环境保护制度……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着眼国家治理体系和治理能力现代化，推动全面深化改革纵深发展，中国特色社会主义制度更加成熟定型，国家治理体系和治理能力现代化水平不断提高，为党和国家兴旺发达、长治久安打下了坚实制度基础。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打赢人类历史上规模最大的脱贫攻坚战，统筹疫情防控和经济社会发展取得重大积极成果，成功举办北京冬奥会、冬残奥会……历经风雨更显优越性的“中国之治”中，我们的制度自信持续铸牢。</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中国市场主体已发展到1.6亿多户，是稳经济的底气所在。推动各种所有制经济健康发展，是我国经济能经受住各种风浪冲击的重要制度保证。</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们必须亮明态度、毫不含糊，始终坚持社会主义市场经济改革方向，坚持‘两个毫不动摇’。”2022年中央经济工作会议上，习近平总书记语气坚定：“党的二十大报告鲜明提出‘促进民营经济发展壮大’，这是长久之策，不是权宜之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促进个体工商户发展条例》实施，反垄断法完成修改保护公平竞争；开展要素市场化配置综合改革试点，加快建设全国统一大市场；进一步推进省以下财政体制改革，稳步推进股票发行注册制改革、垄断行业体制改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瞄准重点领域和关键环节改革持续攻坚，加快构建高水平社会主义市场经济体制，将进一步激发各类市场主体活力，稳定发展预期、提振发展信心。</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激发超大规模市场潜力，以需求优势应对外部冲击——</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世界经济低迷不振的背景下，第五届进博会按年计意向成交额再创新高：累计意向成交735.2亿美元，比上届增长3.9%。</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“连续五年如期举办进博会，让中国大市场成为世界大机遇，释放了中国全面扩大开放、加强国际合作的积极信号，展现了同世界分享市场机遇、推动世界经济复苏的中国担当。”《世界开放报告2022》评价。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市场是全球最稀缺的资源。</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我国有14亿多人口，4亿多人的中等收入群体，正在迈向高收入国家行列，是世界上最有潜力的超大规模市场，规模经济优势、创新发展优势和抗冲击能力优势显著。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国居民消费提质扩容潜力巨大，补短板锻长板投资需求旺盛，推进新型城镇化和区域协调发展将进一步拓宽国内市场空间，市场体系逐步完善有利于充分激发市场活力，供给水平不断提升将引领创造更多市场需求。”国家发展改革委有关负责人说。</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2022年12月14日，中共中央、国务院印发的《扩大内需战略规划纲要（2022—2035年）》对外发布，对进一步发挥需求优势进行新的部署。</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“中国将坚持以人民为中心，使中等收入群体在未来15年超过8亿，推动超大规模市场不断发展。”2022年11月17日，亚太经合组织工商领导人峰会上，习近平总书记发表书面演讲时这样表示。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深化供给侧结构性改革，以供给优势提升发展质量——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我国自行研制具有完全自主知识产权的喷气式支线客机ARJ21交付首家海外客户；首台国产F级50兆瓦重型燃气轮机成功下线；建成亚洲最大海上石油生产平台……近期，一系列发展新成果捷报频传。</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坚持把发展经济的着力点放在实体经济上，加快构建现代化产业体系，中国正加速向制造强国迈进。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经济发展最终靠供给推动，从长期看是供给创造需求。多年积累的雄厚物质基础，形成中国突出的供给优势：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拥有联合国产业分类中全部工业门类，能够制造世界上大多数工业产品，220多种工业产品产量位居世界首位；拥有全球最大的高速铁路网、高速公路网，拥有世界级港口群、250多个民用运输机场，建成全球规模最大5G独立组网网络、全球最大的光纤网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美国彭博社发表评论说，中国近十年来一直专注于通过技术创新和产业升级实现更高质量的增长，这些高技术领域正为中国经济创造更多更高的价值。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在对外依赖度高、短期难以有外部替代来源的领域加快补短板；积极参与推动全球和区域产业链供应链优化布局；推动新产业、新技术、新产品、新业态发展，以新供给创造新需求……</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牢牢把握深化供给侧结构性改革这条主线，我国供给体系质量和效率将进一步提升，为实现经济质的有效提升和量的合理增长提供有力支撑。</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持续释放人才红利，以人力优势夯实发展基础——</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人才是衡量一个国家综合国力的重要指标。目前，我国人口红利仍然存在，人才红利新的优势正在显现：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8.8亿劳动年龄人口，人口平均年龄达38.8岁，具有大学文化程度的人口超过2.18亿人。2021年，中国劳动年龄人口平均受教育年限提高到10.9年，研发人员总量居世界首位。我国已经发展成为全球规模最宏大、门类最齐全的人才资源大国。</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量子信息、干细胞、脑科学等前沿方向取得一大批重大原创成果，全球创新指数排名由第三十四位上升至第十一位，进入创新型国家行列……庞大人力资源持续激发创造活力，成为我国在激烈国际竞争中的重要潜在力量和后发优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当前，新一轮科技革命和产业变革深入发展，人才的决定性作用进一步凸显。党的二十大报告提出“强化现代化建设人才支撑”，并对深入实施新时代人才强国战略作出全面部署。</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推动人才管理职能部门简政放权，分类推进人才评价机制改革；优化国家科研机构、高水平研究型大学、科技领军企业定位和布局，形成国家实验室体系；加快实施一批具有战略性全局性前瞻性的国家重大科技项目……一项项部署，旨在充分释放人力优势潜力，不断厚植发展优势。</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惟其艰难，才更显勇毅；惟其笃行，才弥足珍贵。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当今世界正经历百年未有之大变局，但时与势在我们一边，这是我们定力和底气所在，也是我们的决心和信心所在。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“现在，中国经济韧性强、潜力足、回旋余地广，长期向好的基本面不会改变。”在二十届中共中央政治局常委同中外记者见面时，习近平总书记自信而坚定的宣示，向世人展现出中国经济无比光明的前景。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（来源：新华网）</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ascii="仿宋" w:hAnsi="仿宋" w:eastAsia="仿宋" w:cs="仿宋"/>
          <w:sz w:val="30"/>
          <w:szCs w:val="30"/>
        </w:rPr>
      </w:pPr>
      <w:r>
        <w:rPr>
          <w:rFonts w:hint="eastAsia" w:ascii="方正公文小标宋" w:hAnsi="方正公文小标宋" w:eastAsia="方正公文小标宋" w:cs="方正公文小标宋"/>
          <w:b/>
          <w:bCs/>
          <w:sz w:val="32"/>
          <w:szCs w:val="32"/>
          <w:lang w:eastAsia="zh-CN"/>
        </w:rPr>
        <w:t>中央农村工作会议精神</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中央农村工作会议</w:t>
      </w:r>
      <w:r>
        <w:rPr>
          <w:rFonts w:hint="eastAsia" w:ascii="仿宋" w:hAnsi="仿宋" w:eastAsia="仿宋" w:cs="仿宋"/>
          <w:sz w:val="30"/>
          <w:szCs w:val="30"/>
          <w:lang w:eastAsia="zh-CN"/>
        </w:rPr>
        <w:t>于</w:t>
      </w:r>
      <w:r>
        <w:rPr>
          <w:rFonts w:hint="eastAsia" w:ascii="仿宋" w:hAnsi="仿宋" w:eastAsia="仿宋" w:cs="仿宋"/>
          <w:sz w:val="30"/>
          <w:szCs w:val="30"/>
        </w:rPr>
        <w:t>12月23日至24日在北京举行。习近平</w:t>
      </w:r>
      <w:r>
        <w:rPr>
          <w:rFonts w:hint="eastAsia" w:ascii="仿宋" w:hAnsi="仿宋" w:eastAsia="仿宋" w:cs="仿宋"/>
          <w:sz w:val="30"/>
          <w:szCs w:val="30"/>
          <w:lang w:eastAsia="zh-CN"/>
        </w:rPr>
        <w:t>总书记</w:t>
      </w:r>
      <w:r>
        <w:rPr>
          <w:rFonts w:hint="eastAsia" w:ascii="仿宋" w:hAnsi="仿宋" w:eastAsia="仿宋" w:cs="仿宋"/>
          <w:sz w:val="30"/>
          <w:szCs w:val="30"/>
        </w:rPr>
        <w:t>出席会议并发表重要讲话强调，全面推进乡村振兴、加快建设农业强国，是党中央着眼全面建成社会主义现代化强国作出的战略部署。强国必先强农，农强方能国强。没有农业强国就没有整个现代化强国；没有农业农村现代化，社会主义现代化就是不全面的。要铆足干劲，抓好以乡村振兴为重心的“三农”各项工作，大力推进农业农村现代化，为加快建设农业强国而努力奋斗。</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习近平指出，农业强国是社会主义现代化强国的根基，满足人民美好生活需要、实现高质量发展、夯实国家安全基础，都离不开农业发展。建设农业强国要体现中国特色，立足我国国情，立足人多地少的资源禀赋、农耕文明的历史底蕴、人与自然和谐共生的时代要求，走自己的路，不简单照搬国外现代化农业强国模式。要依靠自己力量端牢饭碗，依托双层经营体制发展农业，发展生态低碳农业，赓续农耕文明，扎实推进共同富裕。当前，要锚定建设农业强国目标，科学谋划和推进“三农”工作，加强顶层设计，制定加快建设农业强国规划；循序渐进、稳扎稳打，多做打基础、利长远的事情；因地制宜、注重实效，立足资源禀赋和发展阶段，解决农业农村发展最迫切、农民反映最强烈的实际问题，不搞脱离实际的面子工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习近平强调，保障粮食和重要农产品稳定安全供给始终是建设农业强国的头等大事。要实施新一轮千亿斤粮食产能提升行动，抓紧制定实施方案。要抓住耕地和种子两个要害，坚决守住18亿亩耕地红线，逐步把永久基本农田全部建成高标准农田，把种业振兴行动切实抓出成效，把当家品种牢牢攥在自己手里。要健全种粮农民收益保障机制，健全主产区利益补偿机制。保障粮食安全，要在增产和减损两端同时发力，持续深化食物节约各项行动。要树立大食物观，构建多元化食物供给体系，多途径开发食物来源。要严格考核，督促各地真正把保障粮食安全的责任扛起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习近平指出，全面推进乡村振兴是新时代建设农业强国的重要任务，人力投入、物力配置、财力保障都要转移到乡村振兴上来。要全面推进产业、人才、文化、生态、组织“五个振兴”，统筹部署、协同推进，抓住重点、补齐短板。产业振兴是乡村振兴的重中之重，要落实产业帮扶政策，做好“土特产”文章，依托农业农村特色资源，向开发农业多种功能、挖掘乡村多元价值要效益，向一二三产业融合发展要效益，强龙头、补链条、兴业态、树品牌，推动乡村产业全链条升级，增强市场竞争力和可持续发展能力。巩固拓展脱贫攻坚成果是全面推进乡村振兴的底线任务，要继续压紧压实责任，把脱贫人口和脱贫地区的帮扶政策衔接好、措施落到位，坚决防止出现整村整乡返贫现象。要坚持把增加农民收入作为“三农”工作的中心任务，千方百计拓宽农民增收致富渠道。</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习近平强调，要依靠科技和改革双轮驱动加快建设农业强国。要紧盯世界农业科技前沿，大力提升我国农业科技水平，加快实现高水平农业科技自立自强。要着力提升创新体系整体效能，解决好各自为战、低水平重复、转化率不高等突出问题。要以农业关键核心技术攻关为引领，以产业急需为导向，聚焦底盘技术、核心种源、关键农机装备等领域，发挥新型举国体制优势，整合各级各类优势科研资源，强化企业科技创新主体地位，构建梯次分明、分工协作、适度竞争的农业科技创新体系。要打造国家农业科技战略力量，支持农业领域重大创新平台建设。深化农村改革，必须继续把住处理好农民和土地关系这条主线，把强化集体所有制根基、保障和实现农民集体成员权利同激活资源要素统一起来，搞好农村集体资源资产的权利分置和权能完善，让广大农民在改革中分享更多成果。要扎实做好承包期再延长30年的各项工作，确保大多数农户原有承包权保持稳定、顺利延包。要发展适度规模经营，支持发展家庭农场、农民合作社等新型经营主体，加快健全农业社会化服务体系，把小农户服务好、带动好。要稳慎推进农村宅基地制度改革试点，深化农村集体经营性建设用地入市试点，完善土地增值收益分配机制。要破除妨碍城乡要素平等交换、双向流动的制度壁垒，促进发展要素、各类服务更多下乡，率先在县域内破除城乡二元结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习近平强调，农村现代化是建设农业强国的内在要求和必要条件，建设宜居宜业和美乡村是农业强国的应有之义。要一体推进农业现代化和农村现代化，实现乡村由表及里、形神兼备的全面提升。要瞄准“农村基本具备现代生活条件”的目标，组织实施好乡村建设行动，特别是要加快防疫、养老、教育、医疗等方面的公共服务设施建设，提高乡村基础设施完备度、公共服务便利度、人居环境舒适度，让农民就地过上现代文明生活。要完善党组织领导的自治、法治、德治相结合的乡村治理体系，让农村既充满活力又稳定有序。要加强农村精神文明建设，加强法治教育，推进移风易俗，引导农民办事依法、遇事找法、解决问题用法、化解矛盾靠法，自觉遵守村规民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习近平指出，要坚持党领导“三农”工作原则不动摇，健全领导体制和工作机制，为加快建设农业强国提供坚强保证。要坚持五级书记抓乡村振兴，县委书记要当好“一线总指挥”。要加大对涉农干部的培训力度，提高“三农”工作本领，改进工作作风，打造一支政治过硬、适应新时代要求、具有领导农业强国建设能力的“三农”干部队伍。要坚持本土培养和外部引进相结合，重点加强村党组织书记和新型农业经营主体带头人培训，全面提升农民素质素养，育好用好乡土人才；要引进一批人才，有序引导大学毕业生到乡、能人回乡、农民工返乡、企业家入乡，帮助他们解决后顾之忧，让其留得下、能创业。要健全村党组织领导的村级组织体系，把农村基层党组织建设成为有效实现党的领导的坚强战斗堡垒。</w:t>
      </w:r>
      <w:r>
        <w:rPr>
          <w:rFonts w:hint="eastAsia" w:ascii="仿宋" w:hAnsi="仿宋" w:eastAsia="仿宋" w:cs="仿宋"/>
          <w:sz w:val="30"/>
          <w:szCs w:val="30"/>
          <w:lang w:eastAsia="zh-CN"/>
        </w:rPr>
        <w:t>（来源：新华社）</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DD2A096-1124-4B24-BA69-A667792F9C58}"/>
  </w:font>
  <w:font w:name="仿宋">
    <w:panose1 w:val="02010609060101010101"/>
    <w:charset w:val="86"/>
    <w:family w:val="auto"/>
    <w:pitch w:val="default"/>
    <w:sig w:usb0="800002BF" w:usb1="38CF7CFA" w:usb2="00000016" w:usb3="00000000" w:csb0="00040001" w:csb1="00000000"/>
    <w:embedRegular r:id="rId2" w:fontKey="{D4808E64-56DD-4255-945C-11C57AD564FB}"/>
  </w:font>
  <w:font w:name="方正公文小标宋">
    <w:altName w:val="宋体"/>
    <w:panose1 w:val="02000500000000000000"/>
    <w:charset w:val="86"/>
    <w:family w:val="auto"/>
    <w:pitch w:val="default"/>
    <w:sig w:usb0="00000000" w:usb1="00000000" w:usb2="00000016" w:usb3="00000000" w:csb0="00040001" w:csb1="00000000"/>
    <w:embedRegular r:id="rId3" w:fontKey="{4D29D5C6-EC08-4999-8136-8A53087B4C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OTEzMTgyYTdhNTI5ZDMxNDNhMzVjYTJmMDdjYzcifQ=="/>
  </w:docVars>
  <w:rsids>
    <w:rsidRoot w:val="4AC43B73"/>
    <w:rsid w:val="12831E03"/>
    <w:rsid w:val="12C624DB"/>
    <w:rsid w:val="1C173A46"/>
    <w:rsid w:val="205904EB"/>
    <w:rsid w:val="216A6E44"/>
    <w:rsid w:val="223E208E"/>
    <w:rsid w:val="32893939"/>
    <w:rsid w:val="45883041"/>
    <w:rsid w:val="479178F0"/>
    <w:rsid w:val="4AC43B73"/>
    <w:rsid w:val="4AE139E0"/>
    <w:rsid w:val="53F579E1"/>
    <w:rsid w:val="56EB2B96"/>
    <w:rsid w:val="5C0C052C"/>
    <w:rsid w:val="74850A24"/>
    <w:rsid w:val="7BDB49F2"/>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16243</Words>
  <Characters>16460</Characters>
  <Lines>0</Lines>
  <Paragraphs>0</Paragraphs>
  <TotalTime>16</TotalTime>
  <ScaleCrop>false</ScaleCrop>
  <LinksUpToDate>false</LinksUpToDate>
  <CharactersWithSpaces>16468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2023-01-06T09:04:00Z</dcterms:created>
  <dc:creator>多&amp;丹</dc:creator>
  <cp:lastModifiedBy>Lenovo</cp:lastModifiedBy>
  <cp:lastPrinted>2023-01-09T01:07:00Z</cp:lastPrinted>
  <dcterms:modified xsi:type="dcterms:W3CDTF">2023-02-10T08:50:52Z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90D06A774C3A475BA98E184CF11AE673</vt:lpwstr>
  </property>
</Properties>
</file>