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BA5C5" w14:textId="1D34F12B" w:rsidR="00305EFA" w:rsidRDefault="00305EFA" w:rsidP="00A6604A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 w:rsidRPr="00560ABA">
        <w:rPr>
          <w:rFonts w:ascii="宋体" w:hAnsi="宋体" w:hint="eastAsia"/>
          <w:b/>
          <w:bCs/>
          <w:sz w:val="32"/>
          <w:szCs w:val="32"/>
        </w:rPr>
        <w:t>2</w:t>
      </w:r>
      <w:r w:rsidRPr="00560ABA">
        <w:rPr>
          <w:rFonts w:ascii="宋体" w:hAnsi="宋体"/>
          <w:b/>
          <w:bCs/>
          <w:sz w:val="32"/>
          <w:szCs w:val="32"/>
        </w:rPr>
        <w:t>02</w:t>
      </w:r>
      <w:r w:rsidR="00C404AE" w:rsidRPr="00560ABA">
        <w:rPr>
          <w:rFonts w:ascii="宋体" w:hAnsi="宋体"/>
          <w:b/>
          <w:bCs/>
          <w:sz w:val="32"/>
          <w:szCs w:val="32"/>
        </w:rPr>
        <w:t>2</w:t>
      </w:r>
      <w:r w:rsidRPr="00560ABA">
        <w:rPr>
          <w:rFonts w:ascii="宋体" w:hAnsi="宋体" w:hint="eastAsia"/>
          <w:b/>
          <w:bCs/>
          <w:sz w:val="32"/>
          <w:szCs w:val="32"/>
        </w:rPr>
        <w:t>年</w:t>
      </w:r>
      <w:r w:rsidR="00D77486" w:rsidRPr="00560ABA">
        <w:rPr>
          <w:rFonts w:ascii="宋体" w:hAnsi="宋体" w:hint="eastAsia"/>
          <w:b/>
          <w:bCs/>
          <w:sz w:val="32"/>
          <w:szCs w:val="32"/>
        </w:rPr>
        <w:t>秋季</w:t>
      </w:r>
      <w:proofErr w:type="gramStart"/>
      <w:r w:rsidRPr="00560ABA">
        <w:rPr>
          <w:rFonts w:ascii="宋体" w:hAnsi="宋体" w:hint="eastAsia"/>
          <w:b/>
          <w:bCs/>
          <w:sz w:val="32"/>
          <w:szCs w:val="32"/>
        </w:rPr>
        <w:t>学</w:t>
      </w:r>
      <w:r w:rsidR="00C404AE" w:rsidRPr="00560ABA">
        <w:rPr>
          <w:rFonts w:ascii="宋体" w:hAnsi="宋体" w:hint="eastAsia"/>
          <w:b/>
          <w:bCs/>
          <w:sz w:val="32"/>
          <w:szCs w:val="32"/>
        </w:rPr>
        <w:t>期</w:t>
      </w:r>
      <w:r w:rsidRPr="00560ABA">
        <w:rPr>
          <w:rFonts w:ascii="宋体" w:hAnsi="宋体" w:hint="eastAsia"/>
          <w:b/>
          <w:bCs/>
          <w:sz w:val="32"/>
          <w:szCs w:val="32"/>
        </w:rPr>
        <w:t>网</w:t>
      </w:r>
      <w:proofErr w:type="gramEnd"/>
      <w:r w:rsidRPr="00560ABA">
        <w:rPr>
          <w:rFonts w:ascii="宋体" w:hAnsi="宋体" w:hint="eastAsia"/>
          <w:b/>
          <w:bCs/>
          <w:sz w:val="32"/>
          <w:szCs w:val="32"/>
        </w:rPr>
        <w:t>店运营与管理课程期末复习指导</w:t>
      </w:r>
    </w:p>
    <w:p w14:paraId="1314BEB0" w14:textId="77777777" w:rsidR="00414E87" w:rsidRPr="00560ABA" w:rsidRDefault="00414E87" w:rsidP="00A6604A">
      <w:pPr>
        <w:spacing w:line="360" w:lineRule="auto"/>
        <w:jc w:val="center"/>
        <w:rPr>
          <w:rFonts w:ascii="宋体" w:hAnsi="宋体" w:hint="eastAsia"/>
          <w:sz w:val="32"/>
          <w:szCs w:val="32"/>
        </w:rPr>
      </w:pPr>
    </w:p>
    <w:p w14:paraId="3CB4D042" w14:textId="24CB17FD" w:rsidR="00E64FC1" w:rsidRPr="00560ABA" w:rsidRDefault="002D474A" w:rsidP="00A6604A">
      <w:pPr>
        <w:adjustRightInd w:val="0"/>
        <w:snapToGrid w:val="0"/>
        <w:spacing w:line="360" w:lineRule="auto"/>
        <w:ind w:firstLineChars="196" w:firstLine="470"/>
        <w:rPr>
          <w:rFonts w:ascii="宋体" w:hAnsi="宋体"/>
          <w:b/>
          <w:sz w:val="24"/>
        </w:rPr>
      </w:pPr>
      <w:r w:rsidRPr="00560ABA">
        <w:rPr>
          <w:rFonts w:ascii="宋体" w:hAnsi="宋体" w:hint="eastAsia"/>
          <w:sz w:val="24"/>
        </w:rPr>
        <w:t>一</w:t>
      </w:r>
      <w:r w:rsidR="00E64FC1" w:rsidRPr="00560ABA">
        <w:rPr>
          <w:rFonts w:ascii="宋体" w:hAnsi="宋体" w:hint="eastAsia"/>
          <w:b/>
          <w:sz w:val="24"/>
        </w:rPr>
        <w:t>、考核对象</w:t>
      </w:r>
    </w:p>
    <w:p w14:paraId="7FA6559B" w14:textId="5ED9FC96" w:rsidR="00E64FC1" w:rsidRPr="00560ABA" w:rsidRDefault="00E64FC1" w:rsidP="00560ABA">
      <w:pPr>
        <w:widowControl/>
        <w:adjustRightInd w:val="0"/>
        <w:snapToGrid w:val="0"/>
        <w:spacing w:line="360" w:lineRule="auto"/>
        <w:ind w:firstLineChars="200" w:firstLine="480"/>
        <w:jc w:val="left"/>
        <w:textAlignment w:val="baseline"/>
        <w:rPr>
          <w:rFonts w:ascii="宋体" w:hAnsi="宋体" w:cs="宋体"/>
          <w:kern w:val="0"/>
          <w:sz w:val="24"/>
        </w:rPr>
      </w:pPr>
      <w:r w:rsidRPr="00560ABA">
        <w:rPr>
          <w:rFonts w:ascii="宋体" w:hAnsi="宋体" w:cs="宋体" w:hint="eastAsia"/>
          <w:kern w:val="0"/>
          <w:sz w:val="24"/>
        </w:rPr>
        <w:t>本课程的考核对象为开放教育电子商务专业学生。</w:t>
      </w:r>
    </w:p>
    <w:p w14:paraId="2B2F0F26" w14:textId="77777777" w:rsidR="00E64FC1" w:rsidRPr="00560ABA" w:rsidRDefault="00E64FC1" w:rsidP="00560ABA">
      <w:pPr>
        <w:adjustRightInd w:val="0"/>
        <w:snapToGrid w:val="0"/>
        <w:spacing w:line="360" w:lineRule="auto"/>
        <w:ind w:firstLineChars="196" w:firstLine="472"/>
        <w:rPr>
          <w:rFonts w:ascii="宋体" w:hAnsi="宋体"/>
          <w:b/>
          <w:sz w:val="24"/>
        </w:rPr>
      </w:pPr>
      <w:r w:rsidRPr="00560ABA">
        <w:rPr>
          <w:rFonts w:ascii="宋体" w:hAnsi="宋体" w:hint="eastAsia"/>
          <w:b/>
          <w:sz w:val="24"/>
        </w:rPr>
        <w:t>二、考试方式、时限及依据</w:t>
      </w:r>
    </w:p>
    <w:p w14:paraId="4764F7C0" w14:textId="60C39452" w:rsidR="00E64FC1" w:rsidRPr="00560ABA" w:rsidRDefault="00E64FC1" w:rsidP="00560ABA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560ABA">
        <w:rPr>
          <w:rFonts w:ascii="宋体" w:hAnsi="宋体" w:hint="eastAsia"/>
          <w:sz w:val="24"/>
        </w:rPr>
        <w:t>本课程期末考试采用开卷方式。时间长度是90分钟。考试主要以文字教材为依据。本课程文字教材：网店运营实务，宋卫 徐林海 主编，人民邮电出版社，20</w:t>
      </w:r>
      <w:r w:rsidRPr="00560ABA">
        <w:rPr>
          <w:rFonts w:ascii="宋体" w:hAnsi="宋体"/>
          <w:sz w:val="24"/>
        </w:rPr>
        <w:t>19</w:t>
      </w:r>
      <w:r w:rsidRPr="00560ABA">
        <w:rPr>
          <w:rFonts w:ascii="宋体" w:hAnsi="宋体" w:hint="eastAsia"/>
          <w:sz w:val="24"/>
        </w:rPr>
        <w:t>年</w:t>
      </w:r>
      <w:r w:rsidRPr="00560ABA">
        <w:rPr>
          <w:rFonts w:ascii="宋体" w:hAnsi="宋体"/>
          <w:sz w:val="24"/>
        </w:rPr>
        <w:t>5</w:t>
      </w:r>
      <w:r w:rsidRPr="00560ABA">
        <w:rPr>
          <w:rFonts w:ascii="宋体" w:hAnsi="宋体" w:hint="eastAsia"/>
          <w:sz w:val="24"/>
        </w:rPr>
        <w:t>月第1版。</w:t>
      </w:r>
    </w:p>
    <w:p w14:paraId="07815D84" w14:textId="77777777" w:rsidR="00E64FC1" w:rsidRPr="00560ABA" w:rsidRDefault="00E64FC1" w:rsidP="00560ABA">
      <w:pPr>
        <w:adjustRightInd w:val="0"/>
        <w:snapToGrid w:val="0"/>
        <w:spacing w:line="360" w:lineRule="auto"/>
        <w:ind w:firstLineChars="196" w:firstLine="472"/>
        <w:rPr>
          <w:rFonts w:ascii="宋体" w:hAnsi="宋体"/>
          <w:b/>
          <w:sz w:val="24"/>
        </w:rPr>
      </w:pPr>
      <w:r w:rsidRPr="00560ABA">
        <w:rPr>
          <w:rFonts w:ascii="宋体" w:hAnsi="宋体" w:hint="eastAsia"/>
          <w:b/>
          <w:sz w:val="24"/>
        </w:rPr>
        <w:t>三、本课程复习重点难点及方法建议</w:t>
      </w:r>
    </w:p>
    <w:p w14:paraId="08ED3F7D" w14:textId="77777777" w:rsidR="00E64FC1" w:rsidRPr="00560ABA" w:rsidRDefault="00E64FC1" w:rsidP="00560ABA">
      <w:pPr>
        <w:adjustRightInd w:val="0"/>
        <w:snapToGrid w:val="0"/>
        <w:spacing w:line="360" w:lineRule="auto"/>
        <w:ind w:firstLineChars="196" w:firstLine="470"/>
        <w:rPr>
          <w:rFonts w:ascii="宋体" w:hAnsi="宋体"/>
          <w:sz w:val="24"/>
        </w:rPr>
      </w:pPr>
      <w:r w:rsidRPr="00560ABA">
        <w:rPr>
          <w:rFonts w:ascii="宋体" w:hAnsi="宋体" w:hint="eastAsia"/>
          <w:sz w:val="24"/>
        </w:rPr>
        <w:t>本次复习重点难点主要有以下五方面：</w:t>
      </w:r>
    </w:p>
    <w:p w14:paraId="10A94A2C" w14:textId="21C67080" w:rsidR="00E64FC1" w:rsidRPr="00560ABA" w:rsidRDefault="00E64FC1" w:rsidP="00560ABA">
      <w:pPr>
        <w:pStyle w:val="a3"/>
        <w:spacing w:line="360" w:lineRule="auto"/>
        <w:ind w:firstLine="482"/>
        <w:rPr>
          <w:rFonts w:eastAsia="宋体"/>
          <w:b/>
        </w:rPr>
      </w:pPr>
      <w:r w:rsidRPr="00560ABA">
        <w:rPr>
          <w:rFonts w:eastAsia="宋体" w:hint="eastAsia"/>
          <w:b/>
        </w:rPr>
        <w:t>（一）</w:t>
      </w:r>
      <w:r w:rsidR="007F7B84" w:rsidRPr="00560ABA">
        <w:rPr>
          <w:rFonts w:eastAsia="宋体" w:hint="eastAsia"/>
          <w:b/>
        </w:rPr>
        <w:t>网店规划：找准自身优势，精准定位</w:t>
      </w:r>
    </w:p>
    <w:p w14:paraId="498F3075" w14:textId="0BA8A6BD" w:rsidR="00E64FC1" w:rsidRPr="00560ABA" w:rsidRDefault="00E64FC1" w:rsidP="00560ABA">
      <w:pPr>
        <w:pStyle w:val="a3"/>
        <w:spacing w:line="360" w:lineRule="auto"/>
        <w:ind w:firstLine="480"/>
        <w:rPr>
          <w:rFonts w:eastAsia="宋体"/>
        </w:rPr>
      </w:pPr>
      <w:r w:rsidRPr="00560ABA">
        <w:rPr>
          <w:rFonts w:eastAsia="宋体" w:hint="eastAsia"/>
        </w:rPr>
        <w:t>复习要点：1、</w:t>
      </w:r>
      <w:r w:rsidR="007F7B84" w:rsidRPr="00560ABA">
        <w:rPr>
          <w:rFonts w:eastAsia="宋体" w:hint="eastAsia"/>
        </w:rPr>
        <w:t>开店平台的选择（</w:t>
      </w:r>
      <w:proofErr w:type="gramStart"/>
      <w:r w:rsidR="007F7B84" w:rsidRPr="00560ABA">
        <w:rPr>
          <w:rFonts w:eastAsia="宋体" w:hint="eastAsia"/>
        </w:rPr>
        <w:t>淘宝网、天猫</w:t>
      </w:r>
      <w:proofErr w:type="gramEnd"/>
      <w:r w:rsidR="007F7B84" w:rsidRPr="00560ABA">
        <w:rPr>
          <w:rFonts w:eastAsia="宋体" w:hint="eastAsia"/>
        </w:rPr>
        <w:t>商城）；2、货源的选择与货品的采购中，商家有哪些进货方式。</w:t>
      </w:r>
    </w:p>
    <w:p w14:paraId="1542D45E" w14:textId="3C175D68" w:rsidR="00E64FC1" w:rsidRPr="00560ABA" w:rsidRDefault="00E64FC1" w:rsidP="00560ABA">
      <w:pPr>
        <w:pStyle w:val="a3"/>
        <w:spacing w:line="360" w:lineRule="auto"/>
        <w:ind w:firstLine="482"/>
        <w:rPr>
          <w:rFonts w:eastAsia="宋体"/>
          <w:b/>
        </w:rPr>
      </w:pPr>
      <w:r w:rsidRPr="00560ABA">
        <w:rPr>
          <w:rFonts w:eastAsia="宋体" w:hint="eastAsia"/>
          <w:b/>
        </w:rPr>
        <w:t>（二）</w:t>
      </w:r>
      <w:r w:rsidR="007F7B84" w:rsidRPr="00560ABA">
        <w:rPr>
          <w:rFonts w:eastAsia="宋体" w:hint="eastAsia"/>
          <w:b/>
        </w:rPr>
        <w:t>商品的上架：用良好的店铺形象彰显店铺专业度</w:t>
      </w:r>
    </w:p>
    <w:p w14:paraId="3FD9E826" w14:textId="4EE65129" w:rsidR="00E64FC1" w:rsidRPr="00560ABA" w:rsidRDefault="00E64FC1" w:rsidP="00560ABA">
      <w:pPr>
        <w:pStyle w:val="a3"/>
        <w:spacing w:line="360" w:lineRule="auto"/>
        <w:ind w:firstLine="480"/>
        <w:rPr>
          <w:rFonts w:eastAsia="宋体"/>
        </w:rPr>
      </w:pPr>
      <w:r w:rsidRPr="00560ABA">
        <w:rPr>
          <w:rFonts w:eastAsia="宋体" w:hint="eastAsia"/>
        </w:rPr>
        <w:t>复习要点：1、</w:t>
      </w:r>
      <w:r w:rsidR="00FA7C36" w:rsidRPr="00560ABA">
        <w:rPr>
          <w:rFonts w:eastAsia="宋体" w:hint="eastAsia"/>
        </w:rPr>
        <w:t>店铺的商品结构规划、以及各种类型商品特点</w:t>
      </w:r>
      <w:r w:rsidRPr="00560ABA">
        <w:rPr>
          <w:rFonts w:eastAsia="宋体" w:hint="eastAsia"/>
        </w:rPr>
        <w:t>；</w:t>
      </w:r>
      <w:r w:rsidR="007F7B84" w:rsidRPr="00560ABA">
        <w:rPr>
          <w:rFonts w:eastAsia="宋体" w:hint="eastAsia"/>
        </w:rPr>
        <w:t xml:space="preserve"> </w:t>
      </w:r>
      <w:r w:rsidR="00FA7C36" w:rsidRPr="00560ABA">
        <w:rPr>
          <w:rFonts w:eastAsia="宋体"/>
        </w:rPr>
        <w:t>2</w:t>
      </w:r>
      <w:r w:rsidR="00FA7C36" w:rsidRPr="00560ABA">
        <w:rPr>
          <w:rFonts w:eastAsia="宋体" w:hint="eastAsia"/>
        </w:rPr>
        <w:t>、商品的上下</w:t>
      </w:r>
      <w:proofErr w:type="gramStart"/>
      <w:r w:rsidR="00FA7C36" w:rsidRPr="00560ABA">
        <w:rPr>
          <w:rFonts w:eastAsia="宋体" w:hint="eastAsia"/>
        </w:rPr>
        <w:t>架时间</w:t>
      </w:r>
      <w:proofErr w:type="gramEnd"/>
      <w:r w:rsidR="00FA7C36" w:rsidRPr="00560ABA">
        <w:rPr>
          <w:rFonts w:eastAsia="宋体" w:hint="eastAsia"/>
        </w:rPr>
        <w:t>的规划及逻辑；3、商品标题的设置与优化、商品标题的组成、关键词的获取、设置商品标题的原则。4、商品的价格设定，商品定价需要考虑的因素、商品定价策略；</w:t>
      </w:r>
    </w:p>
    <w:p w14:paraId="25ABD704" w14:textId="427306CC" w:rsidR="00E64FC1" w:rsidRPr="00560ABA" w:rsidRDefault="00E64FC1" w:rsidP="00560ABA">
      <w:pPr>
        <w:pStyle w:val="a3"/>
        <w:spacing w:line="360" w:lineRule="auto"/>
        <w:ind w:firstLine="482"/>
        <w:rPr>
          <w:rFonts w:eastAsia="宋体"/>
          <w:b/>
        </w:rPr>
      </w:pPr>
      <w:r w:rsidRPr="00560ABA">
        <w:rPr>
          <w:rFonts w:eastAsia="宋体" w:hint="eastAsia"/>
          <w:b/>
        </w:rPr>
        <w:t>（三）</w:t>
      </w:r>
      <w:r w:rsidR="00FA7C36" w:rsidRPr="00560ABA">
        <w:rPr>
          <w:rFonts w:eastAsia="宋体" w:hint="eastAsia"/>
          <w:b/>
        </w:rPr>
        <w:t>付费推广：运用站内营销利器实现精准引流</w:t>
      </w:r>
    </w:p>
    <w:p w14:paraId="5AB78FCE" w14:textId="347B092C" w:rsidR="00523838" w:rsidRPr="00560ABA" w:rsidRDefault="00E64FC1" w:rsidP="00560ABA">
      <w:pPr>
        <w:pStyle w:val="a3"/>
        <w:spacing w:line="360" w:lineRule="auto"/>
        <w:ind w:firstLine="480"/>
        <w:rPr>
          <w:rFonts w:eastAsia="宋体"/>
        </w:rPr>
      </w:pPr>
      <w:r w:rsidRPr="00560ABA">
        <w:rPr>
          <w:rFonts w:eastAsia="宋体" w:hint="eastAsia"/>
        </w:rPr>
        <w:t>复习要点：1、</w:t>
      </w:r>
      <w:proofErr w:type="gramStart"/>
      <w:r w:rsidR="00FA7C36" w:rsidRPr="00560ABA">
        <w:rPr>
          <w:rFonts w:eastAsia="宋体" w:hint="eastAsia"/>
        </w:rPr>
        <w:t>淘宝直通车</w:t>
      </w:r>
      <w:proofErr w:type="gramEnd"/>
      <w:r w:rsidR="00FA7C36" w:rsidRPr="00560ABA">
        <w:rPr>
          <w:rFonts w:eastAsia="宋体" w:hint="eastAsia"/>
        </w:rPr>
        <w:t>推广</w:t>
      </w:r>
      <w:proofErr w:type="gramStart"/>
      <w:r w:rsidR="00FA7C36" w:rsidRPr="00560ABA">
        <w:rPr>
          <w:rFonts w:eastAsia="宋体" w:hint="eastAsia"/>
        </w:rPr>
        <w:t>的扣费方式</w:t>
      </w:r>
      <w:r w:rsidR="00301BF0" w:rsidRPr="00560ABA">
        <w:rPr>
          <w:rFonts w:eastAsia="宋体" w:hint="eastAsia"/>
        </w:rPr>
        <w:t>及扣费原理</w:t>
      </w:r>
      <w:proofErr w:type="gramEnd"/>
      <w:r w:rsidR="00301BF0" w:rsidRPr="00560ABA">
        <w:rPr>
          <w:rFonts w:eastAsia="宋体" w:hint="eastAsia"/>
        </w:rPr>
        <w:t>、</w:t>
      </w:r>
      <w:r w:rsidR="00FA7C36" w:rsidRPr="00560ABA">
        <w:rPr>
          <w:rFonts w:eastAsia="宋体" w:hint="eastAsia"/>
        </w:rPr>
        <w:t>直通车展位位置</w:t>
      </w:r>
      <w:r w:rsidR="00301BF0" w:rsidRPr="00560ABA">
        <w:rPr>
          <w:rFonts w:eastAsia="宋体" w:hint="eastAsia"/>
        </w:rPr>
        <w:t>。2、</w:t>
      </w:r>
      <w:proofErr w:type="gramStart"/>
      <w:r w:rsidR="00301BF0" w:rsidRPr="00560ABA">
        <w:rPr>
          <w:rFonts w:eastAsia="宋体" w:hint="eastAsia"/>
        </w:rPr>
        <w:t>淘宝智钻</w:t>
      </w:r>
      <w:proofErr w:type="gramEnd"/>
      <w:r w:rsidR="00301BF0" w:rsidRPr="00560ABA">
        <w:rPr>
          <w:rFonts w:eastAsia="宋体" w:hint="eastAsia"/>
        </w:rPr>
        <w:t>（钻石展位）</w:t>
      </w:r>
      <w:proofErr w:type="gramStart"/>
      <w:r w:rsidR="00301BF0" w:rsidRPr="00560ABA">
        <w:rPr>
          <w:rFonts w:eastAsia="宋体" w:hint="eastAsia"/>
        </w:rPr>
        <w:t>的扣费方式</w:t>
      </w:r>
      <w:proofErr w:type="gramEnd"/>
      <w:r w:rsidR="00301BF0" w:rsidRPr="00560ABA">
        <w:rPr>
          <w:rFonts w:eastAsia="宋体" w:hint="eastAsia"/>
        </w:rPr>
        <w:t>，出价</w:t>
      </w:r>
      <w:proofErr w:type="gramStart"/>
      <w:r w:rsidR="00301BF0" w:rsidRPr="00560ABA">
        <w:rPr>
          <w:rFonts w:eastAsia="宋体" w:hint="eastAsia"/>
        </w:rPr>
        <w:t>以及扣费原理</w:t>
      </w:r>
      <w:proofErr w:type="gramEnd"/>
      <w:r w:rsidR="00301BF0" w:rsidRPr="00560ABA">
        <w:rPr>
          <w:rFonts w:eastAsia="宋体" w:hint="eastAsia"/>
        </w:rPr>
        <w:t>。</w:t>
      </w:r>
      <w:proofErr w:type="gramStart"/>
      <w:r w:rsidR="004A1FFA" w:rsidRPr="00560ABA">
        <w:rPr>
          <w:rFonts w:eastAsia="宋体" w:hint="eastAsia"/>
        </w:rPr>
        <w:t>钻展某展位</w:t>
      </w:r>
      <w:proofErr w:type="gramEnd"/>
      <w:r w:rsidR="004A1FFA" w:rsidRPr="00560ABA">
        <w:rPr>
          <w:rFonts w:eastAsia="宋体" w:hint="eastAsia"/>
        </w:rPr>
        <w:t>广告预算公式为：</w:t>
      </w:r>
      <w:r w:rsidR="00141B4F" w:rsidRPr="00560ABA">
        <w:rPr>
          <w:rFonts w:eastAsia="宋体" w:hint="eastAsia"/>
        </w:rPr>
        <w:t>一天的广告费用=PV／1000*</w:t>
      </w:r>
      <w:proofErr w:type="spellStart"/>
      <w:r w:rsidR="00141B4F" w:rsidRPr="00560ABA">
        <w:rPr>
          <w:rFonts w:eastAsia="宋体" w:hint="eastAsia"/>
        </w:rPr>
        <w:t>cpm</w:t>
      </w:r>
      <w:proofErr w:type="spellEnd"/>
      <w:r w:rsidR="00141B4F" w:rsidRPr="00560ABA">
        <w:rPr>
          <w:rFonts w:eastAsia="宋体" w:hint="eastAsia"/>
        </w:rPr>
        <w:t>。</w:t>
      </w:r>
      <w:r w:rsidR="003A4EC1" w:rsidRPr="00560ABA">
        <w:rPr>
          <w:rFonts w:eastAsia="宋体" w:hint="eastAsia"/>
        </w:rPr>
        <w:t>3、</w:t>
      </w:r>
      <w:proofErr w:type="gramStart"/>
      <w:r w:rsidR="003A4EC1" w:rsidRPr="00560ABA">
        <w:rPr>
          <w:rFonts w:eastAsia="宋体" w:hint="eastAsia"/>
        </w:rPr>
        <w:t>淘宝客推广的扣费</w:t>
      </w:r>
      <w:proofErr w:type="gramEnd"/>
      <w:r w:rsidR="003A4EC1" w:rsidRPr="00560ABA">
        <w:rPr>
          <w:rFonts w:eastAsia="宋体" w:hint="eastAsia"/>
        </w:rPr>
        <w:t>方式、以及佣金结算方式</w:t>
      </w:r>
      <w:r w:rsidR="00141B4F" w:rsidRPr="00560ABA">
        <w:rPr>
          <w:rFonts w:eastAsia="宋体" w:hint="eastAsia"/>
        </w:rPr>
        <w:t>。</w:t>
      </w:r>
      <w:proofErr w:type="gramStart"/>
      <w:r w:rsidR="00141B4F" w:rsidRPr="00560ABA">
        <w:rPr>
          <w:rFonts w:eastAsia="宋体" w:hint="eastAsia"/>
        </w:rPr>
        <w:t>淘宝客</w:t>
      </w:r>
      <w:proofErr w:type="gramEnd"/>
      <w:r w:rsidR="00141B4F" w:rsidRPr="00560ABA">
        <w:rPr>
          <w:rFonts w:eastAsia="宋体" w:hint="eastAsia"/>
        </w:rPr>
        <w:t>佣金结算公式为：</w:t>
      </w:r>
      <w:proofErr w:type="gramStart"/>
      <w:r w:rsidR="00523838" w:rsidRPr="00560ABA">
        <w:rPr>
          <w:rFonts w:eastAsia="宋体" w:hint="eastAsia"/>
        </w:rPr>
        <w:t>淘宝客</w:t>
      </w:r>
      <w:proofErr w:type="gramEnd"/>
      <w:r w:rsidR="00523838" w:rsidRPr="00560ABA">
        <w:rPr>
          <w:rFonts w:eastAsia="宋体" w:hint="eastAsia"/>
        </w:rPr>
        <w:t>所获佣金</w:t>
      </w:r>
      <w:r w:rsidR="00523838" w:rsidRPr="00560ABA">
        <w:rPr>
          <w:rFonts w:eastAsia="宋体"/>
        </w:rPr>
        <w:t>=</w:t>
      </w:r>
      <w:r w:rsidR="00523838" w:rsidRPr="00560ABA">
        <w:rPr>
          <w:rFonts w:eastAsia="宋体" w:hint="eastAsia"/>
        </w:rPr>
        <w:t>实际付款（宝贝价格</w:t>
      </w:r>
      <w:r w:rsidR="00523838" w:rsidRPr="00560ABA">
        <w:rPr>
          <w:rFonts w:eastAsia="宋体"/>
        </w:rPr>
        <w:t>-</w:t>
      </w:r>
      <w:r w:rsidR="00523838" w:rsidRPr="00560ABA">
        <w:rPr>
          <w:rFonts w:eastAsia="宋体" w:hint="eastAsia"/>
        </w:rPr>
        <w:t>运费</w:t>
      </w:r>
      <w:r w:rsidR="00523838" w:rsidRPr="00560ABA">
        <w:rPr>
          <w:rFonts w:eastAsia="宋体"/>
        </w:rPr>
        <w:t>-</w:t>
      </w:r>
      <w:r w:rsidR="00523838" w:rsidRPr="00560ABA">
        <w:rPr>
          <w:rFonts w:eastAsia="宋体" w:hint="eastAsia"/>
        </w:rPr>
        <w:t>其他优惠）</w:t>
      </w:r>
      <w:r w:rsidR="00523838" w:rsidRPr="00560ABA">
        <w:rPr>
          <w:rFonts w:eastAsia="宋体"/>
        </w:rPr>
        <w:t>*</w:t>
      </w:r>
      <w:r w:rsidR="00523838" w:rsidRPr="00560ABA">
        <w:rPr>
          <w:rFonts w:eastAsia="宋体" w:hint="eastAsia"/>
        </w:rPr>
        <w:t>佣金比例。</w:t>
      </w:r>
    </w:p>
    <w:p w14:paraId="487A2781" w14:textId="3B8CEDBC" w:rsidR="00E64FC1" w:rsidRPr="00560ABA" w:rsidRDefault="00E64FC1" w:rsidP="00560ABA">
      <w:pPr>
        <w:pStyle w:val="a3"/>
        <w:spacing w:line="360" w:lineRule="auto"/>
        <w:ind w:firstLine="482"/>
        <w:rPr>
          <w:rFonts w:eastAsia="宋体"/>
          <w:b/>
        </w:rPr>
      </w:pPr>
      <w:r w:rsidRPr="00560ABA">
        <w:rPr>
          <w:rFonts w:eastAsia="宋体" w:hint="eastAsia"/>
          <w:b/>
        </w:rPr>
        <w:t>（四）</w:t>
      </w:r>
      <w:r w:rsidR="00F91D16" w:rsidRPr="00560ABA">
        <w:rPr>
          <w:rFonts w:eastAsia="宋体" w:hint="eastAsia"/>
          <w:b/>
        </w:rPr>
        <w:t>运营数据分析</w:t>
      </w:r>
    </w:p>
    <w:p w14:paraId="114A5EF3" w14:textId="150C5E0D" w:rsidR="00E64FC1" w:rsidRPr="00560ABA" w:rsidRDefault="00E64FC1" w:rsidP="00560ABA">
      <w:pPr>
        <w:pStyle w:val="a3"/>
        <w:spacing w:line="360" w:lineRule="auto"/>
        <w:ind w:firstLineChars="295" w:firstLine="708"/>
        <w:rPr>
          <w:rFonts w:eastAsia="宋体"/>
        </w:rPr>
      </w:pPr>
      <w:r w:rsidRPr="00560ABA">
        <w:rPr>
          <w:rFonts w:eastAsia="宋体" w:hint="eastAsia"/>
        </w:rPr>
        <w:t>复习要点：1、</w:t>
      </w:r>
      <w:r w:rsidR="00F91D16" w:rsidRPr="00560ABA">
        <w:rPr>
          <w:rFonts w:eastAsia="宋体" w:hint="eastAsia"/>
        </w:rPr>
        <w:t>店铺流量数据分析，基本流量指标的定义。</w:t>
      </w:r>
    </w:p>
    <w:p w14:paraId="08EF8A63" w14:textId="77777777" w:rsidR="00E64FC1" w:rsidRPr="00560ABA" w:rsidRDefault="00E64FC1" w:rsidP="00560ABA">
      <w:pPr>
        <w:adjustRightInd w:val="0"/>
        <w:snapToGrid w:val="0"/>
        <w:spacing w:line="360" w:lineRule="auto"/>
        <w:ind w:firstLineChars="196" w:firstLine="472"/>
        <w:rPr>
          <w:rFonts w:ascii="宋体" w:hAnsi="宋体"/>
          <w:b/>
          <w:sz w:val="24"/>
        </w:rPr>
      </w:pPr>
      <w:r w:rsidRPr="00560ABA">
        <w:rPr>
          <w:rFonts w:ascii="宋体" w:hAnsi="宋体" w:hint="eastAsia"/>
          <w:b/>
          <w:sz w:val="24"/>
        </w:rPr>
        <w:t>四、考试题型及答题要求</w:t>
      </w:r>
    </w:p>
    <w:p w14:paraId="689CBA59" w14:textId="5F5588F5" w:rsidR="00E64FC1" w:rsidRPr="00560ABA" w:rsidRDefault="00E64FC1" w:rsidP="00560ABA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560ABA">
        <w:rPr>
          <w:rFonts w:ascii="宋体" w:hAnsi="宋体" w:hint="eastAsia"/>
          <w:sz w:val="24"/>
        </w:rPr>
        <w:t>本课程期末考试满分为100分。题型共</w:t>
      </w:r>
      <w:r w:rsidR="00D4735C" w:rsidRPr="00560ABA">
        <w:rPr>
          <w:rFonts w:ascii="宋体" w:hAnsi="宋体" w:hint="eastAsia"/>
          <w:sz w:val="24"/>
        </w:rPr>
        <w:t>四</w:t>
      </w:r>
      <w:r w:rsidRPr="00560ABA">
        <w:rPr>
          <w:rFonts w:ascii="宋体" w:hAnsi="宋体" w:hint="eastAsia"/>
          <w:sz w:val="24"/>
        </w:rPr>
        <w:t>种：</w:t>
      </w:r>
    </w:p>
    <w:p w14:paraId="5FA5E5FC" w14:textId="6A0EC593" w:rsidR="00E64FC1" w:rsidRPr="00560ABA" w:rsidRDefault="00E64FC1" w:rsidP="00560ABA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560ABA">
        <w:rPr>
          <w:rFonts w:ascii="宋体" w:hAnsi="宋体" w:hint="eastAsia"/>
          <w:sz w:val="24"/>
        </w:rPr>
        <w:t>1、单项选择题：在列出的备选答案中选出一个正确答案，共10题，每题</w:t>
      </w:r>
      <w:r w:rsidR="008A655C" w:rsidRPr="00560ABA">
        <w:rPr>
          <w:rFonts w:ascii="宋体" w:hAnsi="宋体"/>
          <w:sz w:val="24"/>
        </w:rPr>
        <w:t>3</w:t>
      </w:r>
      <w:r w:rsidRPr="00560ABA">
        <w:rPr>
          <w:rFonts w:ascii="宋体" w:hAnsi="宋体" w:hint="eastAsia"/>
          <w:sz w:val="24"/>
        </w:rPr>
        <w:lastRenderedPageBreak/>
        <w:t>分，共</w:t>
      </w:r>
      <w:r w:rsidR="008A655C" w:rsidRPr="00560ABA">
        <w:rPr>
          <w:rFonts w:ascii="宋体" w:hAnsi="宋体"/>
          <w:sz w:val="24"/>
        </w:rPr>
        <w:t>30</w:t>
      </w:r>
      <w:r w:rsidRPr="00560ABA">
        <w:rPr>
          <w:rFonts w:ascii="宋体" w:hAnsi="宋体" w:hint="eastAsia"/>
          <w:sz w:val="24"/>
        </w:rPr>
        <w:t>分。</w:t>
      </w:r>
    </w:p>
    <w:p w14:paraId="7A74E5D6" w14:textId="35C4DBA7" w:rsidR="00E64FC1" w:rsidRPr="00560ABA" w:rsidRDefault="00E64FC1" w:rsidP="00560ABA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560ABA">
        <w:rPr>
          <w:rFonts w:ascii="宋体" w:hAnsi="宋体" w:hint="eastAsia"/>
          <w:sz w:val="24"/>
        </w:rPr>
        <w:t>2、</w:t>
      </w:r>
      <w:r w:rsidR="00411525" w:rsidRPr="00560ABA">
        <w:rPr>
          <w:rFonts w:ascii="宋体" w:hAnsi="宋体" w:hint="eastAsia"/>
          <w:sz w:val="24"/>
        </w:rPr>
        <w:t>多选题</w:t>
      </w:r>
      <w:r w:rsidRPr="00560ABA">
        <w:rPr>
          <w:rFonts w:ascii="宋体" w:hAnsi="宋体" w:hint="eastAsia"/>
          <w:sz w:val="24"/>
        </w:rPr>
        <w:t>：</w:t>
      </w:r>
      <w:r w:rsidR="00411525" w:rsidRPr="00560ABA">
        <w:rPr>
          <w:rFonts w:ascii="宋体" w:hAnsi="宋体" w:hint="eastAsia"/>
          <w:sz w:val="24"/>
        </w:rPr>
        <w:t>选出正确的</w:t>
      </w:r>
      <w:r w:rsidR="007504F8" w:rsidRPr="00560ABA">
        <w:rPr>
          <w:rFonts w:ascii="宋体" w:hAnsi="宋体" w:hint="eastAsia"/>
          <w:sz w:val="24"/>
        </w:rPr>
        <w:t>答案</w:t>
      </w:r>
      <w:r w:rsidRPr="00560ABA">
        <w:rPr>
          <w:rFonts w:ascii="宋体" w:hAnsi="宋体" w:hint="eastAsia"/>
          <w:sz w:val="24"/>
        </w:rPr>
        <w:t>，共</w:t>
      </w:r>
      <w:r w:rsidR="008A655C" w:rsidRPr="00560ABA">
        <w:rPr>
          <w:rFonts w:ascii="宋体" w:hAnsi="宋体"/>
          <w:sz w:val="24"/>
        </w:rPr>
        <w:t>5</w:t>
      </w:r>
      <w:r w:rsidRPr="00560ABA">
        <w:rPr>
          <w:rFonts w:ascii="宋体" w:hAnsi="宋体" w:hint="eastAsia"/>
          <w:sz w:val="24"/>
        </w:rPr>
        <w:t>题，每题</w:t>
      </w:r>
      <w:r w:rsidR="007504F8" w:rsidRPr="00560ABA">
        <w:rPr>
          <w:rFonts w:ascii="宋体" w:hAnsi="宋体"/>
          <w:sz w:val="24"/>
        </w:rPr>
        <w:t>4</w:t>
      </w:r>
      <w:r w:rsidRPr="00560ABA">
        <w:rPr>
          <w:rFonts w:ascii="宋体" w:hAnsi="宋体" w:hint="eastAsia"/>
          <w:sz w:val="24"/>
        </w:rPr>
        <w:t>分，共</w:t>
      </w:r>
      <w:r w:rsidR="007504F8" w:rsidRPr="00560ABA">
        <w:rPr>
          <w:rFonts w:ascii="宋体" w:hAnsi="宋体"/>
          <w:sz w:val="24"/>
        </w:rPr>
        <w:t>20</w:t>
      </w:r>
      <w:r w:rsidRPr="00560ABA">
        <w:rPr>
          <w:rFonts w:ascii="宋体" w:hAnsi="宋体" w:hint="eastAsia"/>
          <w:sz w:val="24"/>
        </w:rPr>
        <w:t>分。</w:t>
      </w:r>
    </w:p>
    <w:p w14:paraId="1F3B899C" w14:textId="641DC47D" w:rsidR="003239FC" w:rsidRPr="00560ABA" w:rsidRDefault="003239FC" w:rsidP="00560ABA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560ABA">
        <w:rPr>
          <w:rFonts w:ascii="宋体" w:hAnsi="宋体" w:hint="eastAsia"/>
          <w:sz w:val="24"/>
        </w:rPr>
        <w:t>5、计算题：列出公式，代入数值，并计算正确，共</w:t>
      </w:r>
      <w:r w:rsidRPr="00560ABA">
        <w:rPr>
          <w:rFonts w:ascii="宋体" w:hAnsi="宋体"/>
          <w:sz w:val="24"/>
        </w:rPr>
        <w:t>2</w:t>
      </w:r>
      <w:r w:rsidRPr="00560ABA">
        <w:rPr>
          <w:rFonts w:ascii="宋体" w:hAnsi="宋体" w:hint="eastAsia"/>
          <w:sz w:val="24"/>
        </w:rPr>
        <w:t>题，</w:t>
      </w:r>
      <w:r w:rsidR="00514179" w:rsidRPr="00560ABA">
        <w:rPr>
          <w:rFonts w:ascii="宋体" w:hAnsi="宋体" w:hint="eastAsia"/>
          <w:sz w:val="24"/>
        </w:rPr>
        <w:t>每题1</w:t>
      </w:r>
      <w:r w:rsidR="00514179" w:rsidRPr="00560ABA">
        <w:rPr>
          <w:rFonts w:ascii="宋体" w:hAnsi="宋体"/>
          <w:sz w:val="24"/>
        </w:rPr>
        <w:t>5</w:t>
      </w:r>
      <w:r w:rsidR="00514179" w:rsidRPr="00560ABA">
        <w:rPr>
          <w:rFonts w:ascii="宋体" w:hAnsi="宋体" w:hint="eastAsia"/>
          <w:sz w:val="24"/>
        </w:rPr>
        <w:t>分，</w:t>
      </w:r>
      <w:r w:rsidRPr="00560ABA">
        <w:rPr>
          <w:rFonts w:ascii="宋体" w:hAnsi="宋体" w:hint="eastAsia"/>
          <w:sz w:val="24"/>
        </w:rPr>
        <w:t>共</w:t>
      </w:r>
      <w:r w:rsidR="00D4735C" w:rsidRPr="00560ABA">
        <w:rPr>
          <w:rFonts w:ascii="宋体" w:hAnsi="宋体"/>
          <w:sz w:val="24"/>
        </w:rPr>
        <w:t>30</w:t>
      </w:r>
      <w:r w:rsidRPr="00560ABA">
        <w:rPr>
          <w:rFonts w:ascii="宋体" w:hAnsi="宋体" w:hint="eastAsia"/>
          <w:sz w:val="24"/>
        </w:rPr>
        <w:t>分</w:t>
      </w:r>
    </w:p>
    <w:p w14:paraId="439C8AF2" w14:textId="45E03160" w:rsidR="00E64FC1" w:rsidRPr="00560ABA" w:rsidRDefault="00E64FC1" w:rsidP="00560ABA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560ABA">
        <w:rPr>
          <w:rFonts w:ascii="宋体" w:hAnsi="宋体" w:hint="eastAsia"/>
          <w:sz w:val="24"/>
        </w:rPr>
        <w:t>5、分析题：根据提供的信息，结合自己所学的专业知识，分析并回答问题。此题有一个</w:t>
      </w:r>
      <w:r w:rsidR="00304B29" w:rsidRPr="00560ABA">
        <w:rPr>
          <w:rFonts w:ascii="宋体" w:hAnsi="宋体" w:hint="eastAsia"/>
          <w:sz w:val="24"/>
        </w:rPr>
        <w:t>两张数据图。</w:t>
      </w:r>
      <w:r w:rsidRPr="00560ABA">
        <w:rPr>
          <w:rFonts w:ascii="宋体" w:hAnsi="宋体" w:hint="eastAsia"/>
          <w:sz w:val="24"/>
        </w:rPr>
        <w:t>共</w:t>
      </w:r>
      <w:r w:rsidR="00D4735C" w:rsidRPr="00560ABA">
        <w:rPr>
          <w:rFonts w:ascii="宋体" w:hAnsi="宋体"/>
          <w:sz w:val="24"/>
        </w:rPr>
        <w:t>20</w:t>
      </w:r>
      <w:r w:rsidR="00C1733B" w:rsidRPr="00560ABA">
        <w:rPr>
          <w:rFonts w:ascii="宋体" w:hAnsi="宋体" w:hint="eastAsia"/>
          <w:sz w:val="24"/>
        </w:rPr>
        <w:t>分</w:t>
      </w:r>
      <w:r w:rsidRPr="00560ABA">
        <w:rPr>
          <w:rFonts w:ascii="宋体" w:hAnsi="宋体" w:hint="eastAsia"/>
          <w:sz w:val="24"/>
        </w:rPr>
        <w:t>。</w:t>
      </w:r>
    </w:p>
    <w:p w14:paraId="678B3EDA" w14:textId="2DCD8577" w:rsidR="00E64FC1" w:rsidRPr="00560ABA" w:rsidRDefault="00220D44" w:rsidP="00560ABA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 w:rsidRPr="00560ABA">
        <w:rPr>
          <w:rFonts w:ascii="宋体" w:hAnsi="宋体" w:hint="eastAsia"/>
          <w:sz w:val="24"/>
        </w:rPr>
        <w:t>经济管理学院</w:t>
      </w:r>
      <w:r w:rsidR="0035454B" w:rsidRPr="00560ABA">
        <w:rPr>
          <w:rFonts w:ascii="宋体" w:hAnsi="宋体" w:hint="eastAsia"/>
          <w:sz w:val="24"/>
        </w:rPr>
        <w:t xml:space="preserve"> 周雅婧</w:t>
      </w:r>
    </w:p>
    <w:p w14:paraId="61461A8D" w14:textId="63F72256" w:rsidR="00A40194" w:rsidRPr="00560ABA" w:rsidRDefault="00A40194" w:rsidP="00560ABA">
      <w:pPr>
        <w:spacing w:line="360" w:lineRule="auto"/>
        <w:rPr>
          <w:rFonts w:ascii="宋体" w:hAnsi="宋体"/>
          <w:sz w:val="24"/>
        </w:rPr>
      </w:pPr>
    </w:p>
    <w:sectPr w:rsidR="00A40194" w:rsidRPr="00560A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A8F"/>
    <w:rsid w:val="00141B4F"/>
    <w:rsid w:val="00220D44"/>
    <w:rsid w:val="002D474A"/>
    <w:rsid w:val="00301BF0"/>
    <w:rsid w:val="00304B29"/>
    <w:rsid w:val="00305EFA"/>
    <w:rsid w:val="003239FC"/>
    <w:rsid w:val="0035454B"/>
    <w:rsid w:val="003A4EC1"/>
    <w:rsid w:val="00411525"/>
    <w:rsid w:val="00414E87"/>
    <w:rsid w:val="004A1FFA"/>
    <w:rsid w:val="00514179"/>
    <w:rsid w:val="00523838"/>
    <w:rsid w:val="005310C9"/>
    <w:rsid w:val="00560ABA"/>
    <w:rsid w:val="00616AAA"/>
    <w:rsid w:val="006A1BE1"/>
    <w:rsid w:val="00740A8F"/>
    <w:rsid w:val="007504F8"/>
    <w:rsid w:val="007919BA"/>
    <w:rsid w:val="007F7B84"/>
    <w:rsid w:val="008A655C"/>
    <w:rsid w:val="00A40194"/>
    <w:rsid w:val="00A6604A"/>
    <w:rsid w:val="00C1733B"/>
    <w:rsid w:val="00C404AE"/>
    <w:rsid w:val="00CA0D1C"/>
    <w:rsid w:val="00D4735C"/>
    <w:rsid w:val="00D77486"/>
    <w:rsid w:val="00E317EB"/>
    <w:rsid w:val="00E64FC1"/>
    <w:rsid w:val="00F91D16"/>
    <w:rsid w:val="00FA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19570"/>
  <w15:chartTrackingRefBased/>
  <w15:docId w15:val="{E9AA1CE2-1AC8-4BFA-A8FE-9DE5E4FC6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5E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大纲正文 Char"/>
    <w:basedOn w:val="a0"/>
    <w:link w:val="a3"/>
    <w:locked/>
    <w:rsid w:val="00E64FC1"/>
    <w:rPr>
      <w:rFonts w:ascii="宋体" w:hAnsi="宋体"/>
      <w:color w:val="000000"/>
      <w:sz w:val="24"/>
      <w:szCs w:val="24"/>
    </w:rPr>
  </w:style>
  <w:style w:type="paragraph" w:customStyle="1" w:styleId="a3">
    <w:name w:val="大纲正文"/>
    <w:basedOn w:val="a"/>
    <w:link w:val="Char"/>
    <w:rsid w:val="00E64FC1"/>
    <w:pPr>
      <w:spacing w:line="400" w:lineRule="exact"/>
      <w:ind w:firstLineChars="200" w:firstLine="200"/>
    </w:pPr>
    <w:rPr>
      <w:rFonts w:ascii="宋体" w:eastAsiaTheme="minorEastAsia" w:hAnsi="宋体" w:cstheme="minorBidi"/>
      <w:color w:val="000000"/>
      <w:sz w:val="24"/>
    </w:rPr>
  </w:style>
  <w:style w:type="paragraph" w:styleId="a4">
    <w:name w:val="Normal (Web)"/>
    <w:basedOn w:val="a"/>
    <w:uiPriority w:val="99"/>
    <w:semiHidden/>
    <w:unhideWhenUsed/>
    <w:rsid w:val="00141B4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8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 雅婧</dc:creator>
  <cp:keywords/>
  <dc:description/>
  <cp:lastModifiedBy>Liu Haolin</cp:lastModifiedBy>
  <cp:revision>37</cp:revision>
  <dcterms:created xsi:type="dcterms:W3CDTF">2021-12-13T15:16:00Z</dcterms:created>
  <dcterms:modified xsi:type="dcterms:W3CDTF">2022-12-15T09:15:00Z</dcterms:modified>
</cp:coreProperties>
</file>