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00" w:afterAutospacing="1"/>
        <w:jc w:val="both"/>
        <w:outlineLvl w:val="2"/>
        <w:rPr>
          <w:rFonts w:hint="eastAsia" w:ascii="宋体" w:hAnsi="宋体" w:eastAsia="宋体" w:cs="宋体"/>
          <w:b/>
          <w:bCs/>
          <w:kern w:val="0"/>
          <w:sz w:val="24"/>
          <w:szCs w:val="24"/>
        </w:rPr>
      </w:pPr>
      <w:bookmarkStart w:id="0" w:name="_GoBack"/>
      <w:bookmarkEnd w:id="0"/>
      <w:r>
        <w:rPr>
          <w:rFonts w:hint="eastAsia"/>
          <w:color w:val="000000"/>
        </w:rPr>
        <w:t>附件:</w:t>
      </w:r>
    </w:p>
    <w:p>
      <w:pPr>
        <w:widowControl/>
        <w:shd w:val="clear" w:color="auto" w:fill="FFFFFF"/>
        <w:spacing w:before="100" w:beforeAutospacing="1" w:after="100" w:afterAutospacing="1"/>
        <w:jc w:val="center"/>
        <w:outlineLvl w:val="2"/>
        <w:rPr>
          <w:rFonts w:hint="eastAsia" w:ascii="宋体" w:hAnsi="宋体" w:eastAsia="宋体" w:cs="宋体"/>
          <w:b/>
          <w:bCs/>
          <w:kern w:val="0"/>
          <w:sz w:val="24"/>
          <w:szCs w:val="24"/>
        </w:rPr>
      </w:pPr>
      <w:r>
        <w:rPr>
          <w:rFonts w:ascii="宋体" w:hAnsi="宋体" w:eastAsia="宋体" w:cs="宋体"/>
          <w:b/>
          <w:bCs/>
          <w:kern w:val="0"/>
          <w:sz w:val="24"/>
          <w:szCs w:val="24"/>
        </w:rPr>
        <w:t>湖南省科学技术厅 湖南省财政厅</w:t>
      </w:r>
    </w:p>
    <w:p>
      <w:pPr>
        <w:widowControl/>
        <w:shd w:val="clear" w:color="auto" w:fill="FFFFFF"/>
        <w:spacing w:before="100" w:beforeAutospacing="1" w:after="100" w:afterAutospacing="1"/>
        <w:jc w:val="center"/>
        <w:outlineLvl w:val="2"/>
        <w:rPr>
          <w:rFonts w:ascii="宋体" w:hAnsi="宋体" w:eastAsia="宋体" w:cs="宋体"/>
          <w:b/>
          <w:bCs/>
          <w:kern w:val="0"/>
          <w:sz w:val="24"/>
          <w:szCs w:val="24"/>
        </w:rPr>
      </w:pPr>
      <w:r>
        <w:rPr>
          <w:rFonts w:ascii="宋体" w:hAnsi="宋体" w:eastAsia="宋体" w:cs="宋体"/>
          <w:b/>
          <w:bCs/>
          <w:kern w:val="0"/>
          <w:sz w:val="24"/>
          <w:szCs w:val="24"/>
        </w:rPr>
        <w:t>关于发布2023年度湖南省自然科学基金项目申报指南的通知</w:t>
      </w:r>
    </w:p>
    <w:p>
      <w:pPr>
        <w:widowControl/>
        <w:shd w:val="clear" w:color="auto" w:fill="FFFFFF"/>
        <w:spacing w:before="100" w:beforeAutospacing="1" w:after="100" w:afterAutospacing="1" w:line="480" w:lineRule="auto"/>
        <w:jc w:val="left"/>
        <w:rPr>
          <w:rFonts w:hint="eastAsia" w:ascii="宋体" w:hAnsi="宋体" w:eastAsia="宋体" w:cs="宋体"/>
          <w:kern w:val="0"/>
          <w:sz w:val="24"/>
          <w:szCs w:val="24"/>
        </w:rPr>
      </w:pPr>
    </w:p>
    <w:p>
      <w:pPr>
        <w:widowControl/>
        <w:shd w:val="clear" w:color="auto" w:fill="FFFFFF"/>
        <w:spacing w:before="100" w:beforeAutospacing="1" w:after="100" w:afterAutospacing="1" w:line="480" w:lineRule="auto"/>
        <w:jc w:val="left"/>
        <w:rPr>
          <w:rFonts w:ascii="宋体" w:hAnsi="宋体" w:eastAsia="宋体" w:cs="宋体"/>
          <w:kern w:val="0"/>
          <w:sz w:val="24"/>
          <w:szCs w:val="24"/>
        </w:rPr>
      </w:pPr>
      <w:r>
        <w:rPr>
          <w:rFonts w:hint="eastAsia" w:ascii="宋体" w:hAnsi="宋体" w:eastAsia="宋体" w:cs="宋体"/>
          <w:kern w:val="0"/>
          <w:sz w:val="24"/>
          <w:szCs w:val="24"/>
        </w:rPr>
        <w:t>各市州科技局、财政局，省直管试点县市科技行政主管部门、财政局，省直有关部门，国家高新区管委会，中央驻湘高校和科研院所，省属本科院校，各有关单位：</w:t>
      </w:r>
    </w:p>
    <w:p>
      <w:pPr>
        <w:widowControl/>
        <w:shd w:val="clear" w:color="auto" w:fill="FFFFFF"/>
        <w:spacing w:before="100" w:beforeAutospacing="1" w:after="100" w:afterAutospacing="1" w:line="480" w:lineRule="auto"/>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湖南省自然科学基金（以下简称省自科基金）面向全省创新发展需求，强化使命驱动，统筹自由探索和目标导向，资助自然科学及与自然科学相交叉学科领域的基础研究与应用基础研究，促进学科交叉融合，培养科学技术人才，增强源头创新能力，为全面落实“三高四新”战略定位和使命任务，打造具有核心竞争力的科技创新高地、实现高水平科技自立自强，从根本上提供支撑和保障。按照《湖南省财政厅湖南省科技厅关于印发〈湖南省创新型省份建设专项资金管理办法〉的通知》（湘财教〔2019〕22号）和《湖南省自然科学基金项目管理办法》（湘科发〔2020〕126号）要求，现将2023年度省自科基金项目申报有关事项通知如下：</w:t>
      </w:r>
    </w:p>
    <w:p>
      <w:pPr>
        <w:widowControl/>
        <w:shd w:val="clear" w:color="auto" w:fill="FFFFFF"/>
        <w:spacing w:before="100" w:beforeAutospacing="1" w:after="100" w:afterAutospacing="1" w:line="480" w:lineRule="auto"/>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1．2023年度省自科基金资助体系及各项目类别申报条件见《2023年度湖南省自然科学基金项目申报指南》（以下简称《申报指南》）第五和第六部分。</w:t>
      </w:r>
    </w:p>
    <w:p>
      <w:pPr>
        <w:widowControl/>
        <w:shd w:val="clear" w:color="auto" w:fill="FFFFFF"/>
        <w:spacing w:before="100" w:beforeAutospacing="1" w:after="100" w:afterAutospacing="1" w:line="480" w:lineRule="auto"/>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2．主持省自科基金项目的负责人，必须办理完结题后方可申报2023年度省自科基金项目（申报省杰出青年基金项目和优秀青年基金项目的科技人员有特殊规定，请关注《申报指南》第六部分“申请者的条件”）。</w:t>
      </w:r>
    </w:p>
    <w:p>
      <w:pPr>
        <w:widowControl/>
        <w:shd w:val="clear" w:color="auto" w:fill="FFFFFF"/>
        <w:spacing w:before="100" w:beforeAutospacing="1" w:after="100" w:afterAutospacing="1" w:line="480" w:lineRule="auto"/>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3．根据省自科基金管理改革方案要求，凡有能力承担省自科基金项目的法人单位，都可以申请注册成为省自科基金依托单位，在系统中填报依托单位注册申请信息即可。2023年度依托单位注册时间为发布2023年度申报通知之日起至受理截止日。依托单位相关职责见《申报指南》第四部分。</w:t>
      </w:r>
    </w:p>
    <w:p>
      <w:pPr>
        <w:widowControl/>
        <w:shd w:val="clear" w:color="auto" w:fill="FFFFFF"/>
        <w:spacing w:before="100" w:beforeAutospacing="1" w:after="100" w:afterAutospacing="1" w:line="480" w:lineRule="auto"/>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4．2023年度省自科基金项目实行网上申报及评审，不需要报送纸质申请书。项目申报人和各依托单位请登陆湖南省科技厅门户网（http://kjt.hunan.gov.cn），进入“湖南省科技管理信息系统公共服务平台”（以下简称“信息系统”）进行申报。（在线注册、申报及推荐操作具体流程详见信息系统首页“系统使用说明”）</w:t>
      </w:r>
    </w:p>
    <w:p>
      <w:pPr>
        <w:widowControl/>
        <w:shd w:val="clear" w:color="auto" w:fill="FFFFFF"/>
        <w:spacing w:before="100" w:beforeAutospacing="1" w:after="100" w:afterAutospacing="1" w:line="480" w:lineRule="auto"/>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5．省自科基金项目申请书填写的有关要求见《申报指南》第三部分和第八部分。各申报人请根据各类申请书的要求，提供可证明本人能力和研究水平的附件，并在申报系统中上传电子版。</w:t>
      </w:r>
    </w:p>
    <w:p>
      <w:pPr>
        <w:widowControl/>
        <w:shd w:val="clear" w:color="auto" w:fill="FFFFFF"/>
        <w:spacing w:before="100" w:beforeAutospacing="1" w:after="100" w:afterAutospacing="1" w:line="480" w:lineRule="auto"/>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6．项目申报时，各依托单位需报《2023年度申请湖南省自然科学基金项目汇总表》一份（可在申报系统中自动生成），并加盖依托单位公章（可用特快专递的形式邮寄到湖南省科学技术事务中心咨询评审部）。</w:t>
      </w:r>
    </w:p>
    <w:p>
      <w:pPr>
        <w:widowControl/>
        <w:shd w:val="clear" w:color="auto" w:fill="FFFFFF"/>
        <w:spacing w:before="100" w:beforeAutospacing="1" w:after="100" w:afterAutospacing="1" w:line="480" w:lineRule="auto"/>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7．2023年度省自科基金项目实行网络集中受理。项目申报截止时间为2022年11月15日16:00，项目汇总表集中受理时间为2022年11月16日至11月22日。依托单位报送项目汇总表时，还需提供由法人代表签字（或签章），并加盖公章的依托单位科研诚信公正性承诺书（模板可在申报系统中下载）。</w:t>
      </w:r>
    </w:p>
    <w:p>
      <w:pPr>
        <w:widowControl/>
        <w:shd w:val="clear" w:color="auto" w:fill="FFFFFF"/>
        <w:spacing w:before="100" w:beforeAutospacing="1" w:after="100" w:afterAutospacing="1" w:line="480" w:lineRule="auto"/>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8．资金使用单位要按照《湖南省创新型省份建设专项资金管理办法》的规定，加强资金监管，做好绩效评价，防止和杜绝套取、骗取资金。项目资助资金纳入财审联动范围，强化审计监督。</w:t>
      </w:r>
    </w:p>
    <w:p>
      <w:pPr>
        <w:widowControl/>
        <w:shd w:val="clear" w:color="auto" w:fill="FFFFFF"/>
        <w:spacing w:before="100" w:beforeAutospacing="1" w:after="100" w:afterAutospacing="1" w:line="480" w:lineRule="auto"/>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9．咨询方式</w:t>
      </w:r>
    </w:p>
    <w:p>
      <w:pPr>
        <w:widowControl/>
        <w:shd w:val="clear" w:color="auto" w:fill="FFFFFF"/>
        <w:spacing w:before="100" w:beforeAutospacing="1" w:after="100" w:afterAutospacing="1" w:line="480" w:lineRule="auto"/>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省科学技术事务中心咨询评审部咨询电话：0731-88988730、88988732</w:t>
      </w:r>
    </w:p>
    <w:p>
      <w:pPr>
        <w:widowControl/>
        <w:shd w:val="clear" w:color="auto" w:fill="FFFFFF"/>
        <w:spacing w:before="100" w:beforeAutospacing="1" w:after="100" w:afterAutospacing="1" w:line="480" w:lineRule="auto"/>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信息系统技术支持电话：0731-88988619</w:t>
      </w:r>
    </w:p>
    <w:p>
      <w:pPr>
        <w:widowControl/>
        <w:shd w:val="clear" w:color="auto" w:fill="FFFFFF"/>
        <w:spacing w:before="100" w:beforeAutospacing="1" w:after="100" w:afterAutospacing="1" w:line="480" w:lineRule="auto"/>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省科技厅基金办咨询电话：0731-88988701、88988757</w:t>
      </w:r>
    </w:p>
    <w:p>
      <w:pPr>
        <w:widowControl/>
        <w:shd w:val="clear" w:color="auto" w:fill="FFFFFF"/>
        <w:spacing w:before="100" w:beforeAutospacing="1" w:after="100" w:afterAutospacing="1" w:line="480" w:lineRule="auto"/>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省科学技术事务中心咨询评审部地址：长沙市岳麓区岳麓大道233号科技大厦1414室  邮编：410013</w:t>
      </w:r>
    </w:p>
    <w:p>
      <w:pPr>
        <w:widowControl/>
        <w:shd w:val="clear" w:color="auto" w:fill="FFFFFF"/>
        <w:spacing w:before="100" w:beforeAutospacing="1" w:after="100" w:afterAutospacing="1" w:line="480" w:lineRule="auto"/>
        <w:ind w:firstLine="480" w:firstLineChars="200"/>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附件：1.</w:t>
      </w:r>
      <w:r>
        <w:fldChar w:fldCharType="begin"/>
      </w:r>
      <w:r>
        <w:instrText xml:space="preserve"> HYPERLINK "http://kjt.hunan.gov.cn/kjt/xxgk/tzgg/tzgg_1/202209/29015957/files/e70a263f1315445e812c3a245978dd23.pdf" \t "_blank" </w:instrText>
      </w:r>
      <w:r>
        <w:fldChar w:fldCharType="separate"/>
      </w:r>
      <w:r>
        <w:rPr>
          <w:rFonts w:hint="eastAsia" w:ascii="宋体" w:hAnsi="宋体" w:eastAsia="宋体" w:cs="宋体"/>
          <w:color w:val="313131"/>
          <w:kern w:val="0"/>
          <w:sz w:val="24"/>
          <w:szCs w:val="24"/>
        </w:rPr>
        <w:t>2023年湖南省自然科学基金项目申报指南</w:t>
      </w:r>
      <w:r>
        <w:rPr>
          <w:rFonts w:hint="eastAsia" w:ascii="宋体" w:hAnsi="宋体" w:eastAsia="宋体" w:cs="宋体"/>
          <w:color w:val="313131"/>
          <w:kern w:val="0"/>
          <w:sz w:val="24"/>
          <w:szCs w:val="24"/>
        </w:rPr>
        <w:fldChar w:fldCharType="end"/>
      </w:r>
      <w:r>
        <w:rPr>
          <w:rFonts w:hint="eastAsia" w:ascii="宋体" w:hAnsi="宋体" w:eastAsia="宋体" w:cs="宋体"/>
          <w:color w:val="313131"/>
          <w:kern w:val="0"/>
          <w:sz w:val="24"/>
          <w:szCs w:val="24"/>
          <w:lang w:eastAsia="zh-CN"/>
        </w:rPr>
        <w:t>（http://kjt.hunan.gov.cn/kjt/xxgk/tzgg/tzgg_1/202209/29015957/files/e70a263f1315445e812c3a245978dd23.pdf）</w:t>
      </w:r>
    </w:p>
    <w:p>
      <w:pPr>
        <w:widowControl/>
        <w:shd w:val="clear" w:color="auto" w:fill="FFFFFF"/>
        <w:spacing w:before="100" w:beforeAutospacing="1" w:after="100" w:afterAutospacing="1" w:line="48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     2.</w:t>
      </w:r>
      <w:r>
        <w:fldChar w:fldCharType="begin"/>
      </w:r>
      <w:r>
        <w:instrText xml:space="preserve"> HYPERLINK "http://kjt.hunan.gov.cn/kjt/xxgk/tzgg/tzgg_1/202209/29015957/files/4e834f16c4be41ebb039719c436dc190.pdf" \t "_blank" </w:instrText>
      </w:r>
      <w:r>
        <w:fldChar w:fldCharType="separate"/>
      </w:r>
      <w:r>
        <w:rPr>
          <w:rFonts w:hint="eastAsia" w:ascii="宋体" w:hAnsi="宋体" w:eastAsia="宋体" w:cs="宋体"/>
          <w:color w:val="313131"/>
          <w:kern w:val="0"/>
          <w:sz w:val="24"/>
          <w:szCs w:val="24"/>
        </w:rPr>
        <w:t>2023年度湖南省自然科学基金联合基金项目申报指南</w:t>
      </w:r>
      <w:r>
        <w:rPr>
          <w:rFonts w:hint="eastAsia" w:ascii="宋体" w:hAnsi="宋体" w:eastAsia="宋体" w:cs="宋体"/>
          <w:color w:val="313131"/>
          <w:kern w:val="0"/>
          <w:sz w:val="24"/>
          <w:szCs w:val="24"/>
        </w:rPr>
        <w:fldChar w:fldCharType="end"/>
      </w:r>
      <w:r>
        <w:rPr>
          <w:rFonts w:hint="eastAsia" w:ascii="宋体" w:hAnsi="宋体" w:eastAsia="宋体" w:cs="宋体"/>
          <w:color w:val="313131"/>
          <w:kern w:val="0"/>
          <w:sz w:val="24"/>
          <w:szCs w:val="24"/>
          <w:lang w:eastAsia="zh-CN"/>
        </w:rPr>
        <w:t>（http://kjt.hunan.gov.cn/kjt/xxgk/tzgg/tzgg_1/202209/29015957/files/4e834f16c4be41ebb039719c436dc190.pdf）</w:t>
      </w:r>
    </w:p>
    <w:p>
      <w:pPr>
        <w:widowControl/>
        <w:shd w:val="clear" w:color="auto" w:fill="FFFFFF"/>
        <w:spacing w:before="100" w:beforeAutospacing="1" w:after="100" w:afterAutospacing="1" w:line="480" w:lineRule="auto"/>
        <w:ind w:firstLine="480"/>
        <w:jc w:val="right"/>
        <w:rPr>
          <w:rFonts w:hint="eastAsia" w:ascii="宋体" w:hAnsi="宋体" w:eastAsia="宋体" w:cs="宋体"/>
          <w:kern w:val="0"/>
          <w:sz w:val="24"/>
          <w:szCs w:val="24"/>
        </w:rPr>
      </w:pPr>
    </w:p>
    <w:p>
      <w:pPr>
        <w:widowControl/>
        <w:shd w:val="clear" w:color="auto" w:fill="FFFFFF"/>
        <w:spacing w:before="100" w:beforeAutospacing="1" w:after="100" w:afterAutospacing="1" w:line="480" w:lineRule="auto"/>
        <w:ind w:firstLine="480"/>
        <w:jc w:val="right"/>
        <w:rPr>
          <w:rFonts w:hint="eastAsia" w:ascii="宋体" w:hAnsi="宋体" w:eastAsia="宋体" w:cs="宋体"/>
          <w:kern w:val="0"/>
          <w:sz w:val="24"/>
          <w:szCs w:val="24"/>
        </w:rPr>
      </w:pPr>
      <w:r>
        <w:rPr>
          <w:rFonts w:hint="eastAsia" w:ascii="宋体" w:hAnsi="宋体" w:eastAsia="宋体" w:cs="宋体"/>
          <w:kern w:val="0"/>
          <w:sz w:val="24"/>
          <w:szCs w:val="24"/>
        </w:rPr>
        <w:t>湖南省科学技术厅   湖南省财政厅</w:t>
      </w:r>
    </w:p>
    <w:p>
      <w:pPr>
        <w:widowControl/>
        <w:shd w:val="clear" w:color="auto" w:fill="FFFFFF"/>
        <w:spacing w:before="100" w:beforeAutospacing="1" w:after="100" w:afterAutospacing="1" w:line="480" w:lineRule="auto"/>
        <w:ind w:right="480" w:firstLine="480"/>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                                   2022年9月23日</w:t>
      </w:r>
    </w:p>
    <w:p>
      <w:pPr>
        <w:rPr>
          <w:rFonts w:hint="eastAsia" w:ascii="宋体" w:hAnsi="宋体" w:eastAsia="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jNWZlNmViZTRkZmUwMTdjODNhZGQyZTFlZGNmYmMifQ=="/>
  </w:docVars>
  <w:rsids>
    <w:rsidRoot w:val="00DC33AB"/>
    <w:rsid w:val="00673603"/>
    <w:rsid w:val="009F318D"/>
    <w:rsid w:val="00A86843"/>
    <w:rsid w:val="00A86DDF"/>
    <w:rsid w:val="00B22DB2"/>
    <w:rsid w:val="00B46898"/>
    <w:rsid w:val="00BA4A5D"/>
    <w:rsid w:val="00CB5F70"/>
    <w:rsid w:val="00CB675E"/>
    <w:rsid w:val="00DC33AB"/>
    <w:rsid w:val="00FB313F"/>
    <w:rsid w:val="00FE4E54"/>
    <w:rsid w:val="13070B2A"/>
    <w:rsid w:val="1460264B"/>
    <w:rsid w:val="606F1089"/>
    <w:rsid w:val="68C36416"/>
    <w:rsid w:val="6FEF5D43"/>
    <w:rsid w:val="76C375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2"/>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11"/>
    <w:qFormat/>
    <w:uiPriority w:val="9"/>
    <w:pPr>
      <w:widowControl/>
      <w:spacing w:before="100" w:beforeAutospacing="1" w:after="100" w:afterAutospacing="1"/>
      <w:jc w:val="left"/>
      <w:outlineLvl w:val="2"/>
    </w:pPr>
    <w:rPr>
      <w:rFonts w:ascii="宋体" w:hAnsi="宋体" w:eastAsia="宋体" w:cs="宋体"/>
      <w:b/>
      <w:bCs/>
      <w:kern w:val="0"/>
      <w:sz w:val="24"/>
      <w:szCs w:val="24"/>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3"/>
    <w:semiHidden/>
    <w:unhideWhenUsed/>
    <w:qFormat/>
    <w:uiPriority w:val="99"/>
    <w:rPr>
      <w:sz w:val="18"/>
      <w:szCs w:val="18"/>
    </w:rPr>
  </w:style>
  <w:style w:type="paragraph" w:styleId="5">
    <w:name w:val="footer"/>
    <w:basedOn w:val="1"/>
    <w:link w:val="15"/>
    <w:semiHidden/>
    <w:unhideWhenUsed/>
    <w:qFormat/>
    <w:uiPriority w:val="99"/>
    <w:pPr>
      <w:tabs>
        <w:tab w:val="center" w:pos="4153"/>
        <w:tab w:val="right" w:pos="8306"/>
      </w:tabs>
      <w:snapToGrid w:val="0"/>
      <w:jc w:val="left"/>
    </w:pPr>
    <w:rPr>
      <w:sz w:val="18"/>
      <w:szCs w:val="18"/>
    </w:rPr>
  </w:style>
  <w:style w:type="paragraph" w:styleId="6">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Hyperlink"/>
    <w:basedOn w:val="9"/>
    <w:semiHidden/>
    <w:unhideWhenUsed/>
    <w:qFormat/>
    <w:uiPriority w:val="99"/>
    <w:rPr>
      <w:color w:val="313131"/>
      <w:u w:val="none"/>
    </w:rPr>
  </w:style>
  <w:style w:type="character" w:customStyle="1" w:styleId="11">
    <w:name w:val="标题 3 Char"/>
    <w:basedOn w:val="9"/>
    <w:link w:val="3"/>
    <w:qFormat/>
    <w:uiPriority w:val="9"/>
    <w:rPr>
      <w:rFonts w:ascii="宋体" w:hAnsi="宋体" w:eastAsia="宋体" w:cs="宋体"/>
      <w:b/>
      <w:bCs/>
      <w:kern w:val="0"/>
      <w:sz w:val="24"/>
      <w:szCs w:val="24"/>
    </w:rPr>
  </w:style>
  <w:style w:type="character" w:customStyle="1" w:styleId="12">
    <w:name w:val="标题 2 Char"/>
    <w:basedOn w:val="9"/>
    <w:link w:val="2"/>
    <w:semiHidden/>
    <w:qFormat/>
    <w:uiPriority w:val="0"/>
    <w:rPr>
      <w:rFonts w:asciiTheme="majorHAnsi" w:hAnsiTheme="majorHAnsi" w:eastAsiaTheme="majorEastAsia" w:cstheme="majorBidi"/>
      <w:b/>
      <w:bCs/>
      <w:sz w:val="32"/>
      <w:szCs w:val="32"/>
    </w:rPr>
  </w:style>
  <w:style w:type="character" w:customStyle="1" w:styleId="13">
    <w:name w:val="批注框文本 Char"/>
    <w:basedOn w:val="9"/>
    <w:link w:val="4"/>
    <w:semiHidden/>
    <w:qFormat/>
    <w:uiPriority w:val="99"/>
    <w:rPr>
      <w:sz w:val="18"/>
      <w:szCs w:val="18"/>
    </w:rPr>
  </w:style>
  <w:style w:type="character" w:customStyle="1" w:styleId="14">
    <w:name w:val="页眉 Char"/>
    <w:basedOn w:val="9"/>
    <w:link w:val="6"/>
    <w:semiHidden/>
    <w:qFormat/>
    <w:uiPriority w:val="99"/>
    <w:rPr>
      <w:sz w:val="18"/>
      <w:szCs w:val="18"/>
    </w:rPr>
  </w:style>
  <w:style w:type="character" w:customStyle="1" w:styleId="15">
    <w:name w:val="页脚 Char"/>
    <w:basedOn w:val="9"/>
    <w:link w:val="5"/>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1922</Words>
  <Characters>2419</Characters>
  <Lines>18</Lines>
  <Paragraphs>5</Paragraphs>
  <TotalTime>1</TotalTime>
  <ScaleCrop>false</ScaleCrop>
  <LinksUpToDate>false</LinksUpToDate>
  <CharactersWithSpaces>2547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2022-09-26T07:58:00Z</dcterms:created>
  <dc:creator>admin</dc:creator>
  <cp:lastModifiedBy>竹林第九(老曾)</cp:lastModifiedBy>
  <cp:lastPrinted>2022-09-26T08:04:00Z</cp:lastPrinted>
  <dcterms:modified xsi:type="dcterms:W3CDTF">2022-09-26T09:31:17Z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DDD67B77CC834E549071E0190105F948</vt:lpwstr>
  </property>
</Properties>
</file>