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F0" w:rsidRPr="002A25F0" w:rsidRDefault="002A25F0" w:rsidP="002A25F0">
      <w:pPr>
        <w:pStyle w:val="2"/>
        <w:jc w:val="center"/>
      </w:pPr>
      <w:r w:rsidRPr="002A25F0">
        <w:t>关于做好湖南网络工程职业学院</w:t>
      </w:r>
      <w:r w:rsidRPr="002A25F0">
        <w:t>2021—2022</w:t>
      </w:r>
      <w:r w:rsidRPr="002A25F0">
        <w:t>学年信息数据采集工作的通知</w:t>
      </w:r>
    </w:p>
    <w:p w:rsidR="002A25F0" w:rsidRPr="002A25F0" w:rsidRDefault="002A25F0" w:rsidP="002A25F0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A25F0">
        <w:rPr>
          <w:rFonts w:ascii="仿宋" w:eastAsia="仿宋" w:hAnsi="仿宋" w:cs="宋体"/>
          <w:kern w:val="0"/>
          <w:sz w:val="32"/>
          <w:szCs w:val="32"/>
        </w:rPr>
        <w:t>各相关二级单位（部门）：</w:t>
      </w:r>
    </w:p>
    <w:p w:rsidR="002A25F0" w:rsidRPr="002A25F0" w:rsidRDefault="002A25F0" w:rsidP="002A25F0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5F0">
        <w:rPr>
          <w:rFonts w:ascii="仿宋" w:eastAsia="仿宋" w:hAnsi="仿宋" w:cs="宋体" w:hint="eastAsia"/>
          <w:kern w:val="0"/>
          <w:sz w:val="32"/>
          <w:szCs w:val="32"/>
        </w:rPr>
        <w:t>根据教育部职成司《关于做好2021—2022学年信息数据采集工作的通知》要求，为做好学校高职教育2021—2022学年信息数据采集和报送工作，现将有关事项安排如下。</w:t>
      </w:r>
    </w:p>
    <w:p w:rsidR="002A25F0" w:rsidRPr="002A25F0" w:rsidRDefault="002A25F0" w:rsidP="002A25F0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5F0">
        <w:rPr>
          <w:rFonts w:ascii="黑体" w:eastAsia="黑体" w:hAnsi="黑体" w:cs="宋体" w:hint="eastAsia"/>
          <w:kern w:val="0"/>
          <w:sz w:val="32"/>
          <w:szCs w:val="32"/>
        </w:rPr>
        <w:t>一、组织机构</w:t>
      </w:r>
    </w:p>
    <w:p w:rsidR="002A25F0" w:rsidRPr="002A25F0" w:rsidRDefault="002A25F0" w:rsidP="002A25F0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5F0">
        <w:rPr>
          <w:rFonts w:ascii="仿宋" w:eastAsia="仿宋" w:hAnsi="仿宋" w:cs="宋体" w:hint="eastAsia"/>
          <w:kern w:val="0"/>
          <w:sz w:val="32"/>
          <w:szCs w:val="32"/>
        </w:rPr>
        <w:t>质量监控与评价中心负责牵头组织本年度数据采集工作，各相关单位（部门）配合报送数据。</w:t>
      </w:r>
    </w:p>
    <w:p w:rsidR="002A25F0" w:rsidRPr="002A25F0" w:rsidRDefault="002A25F0" w:rsidP="002A25F0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5F0">
        <w:rPr>
          <w:rFonts w:ascii="仿宋" w:eastAsia="仿宋" w:hAnsi="仿宋" w:cs="宋体" w:hint="eastAsia"/>
          <w:kern w:val="0"/>
          <w:sz w:val="32"/>
          <w:szCs w:val="32"/>
        </w:rPr>
        <w:t>参与单位（部门）：党政办公室、宣传部、人事处、财务处、资产管理处、教务处、科研管理处、学生工作处、招生与就业工作处、团委、图书馆、现代教育技术中心、智能制造学院、信息工程学院、经济管理学院、文法学院、马克思主义学院、终身教育指导服务中心、培训学院。</w:t>
      </w:r>
    </w:p>
    <w:p w:rsidR="002A25F0" w:rsidRPr="002A25F0" w:rsidRDefault="002A25F0" w:rsidP="002A25F0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5F0">
        <w:rPr>
          <w:rFonts w:ascii="仿宋" w:eastAsia="仿宋" w:hAnsi="仿宋" w:cs="宋体" w:hint="eastAsia"/>
          <w:kern w:val="0"/>
          <w:sz w:val="32"/>
          <w:szCs w:val="32"/>
        </w:rPr>
        <w:t>参与人员：各相关单位（部门）主要负责人，数据采集员，2021—2022学年校内、校外承担高职教学任务的教师。</w:t>
      </w:r>
    </w:p>
    <w:p w:rsidR="002A25F0" w:rsidRPr="002A25F0" w:rsidRDefault="002A25F0" w:rsidP="002A25F0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5F0">
        <w:rPr>
          <w:rFonts w:ascii="黑体" w:eastAsia="黑体" w:hAnsi="黑体" w:cs="宋体" w:hint="eastAsia"/>
          <w:kern w:val="0"/>
          <w:sz w:val="32"/>
          <w:szCs w:val="32"/>
        </w:rPr>
        <w:t>二、数据时间段</w:t>
      </w:r>
    </w:p>
    <w:p w:rsidR="002A25F0" w:rsidRPr="002A25F0" w:rsidRDefault="002A25F0" w:rsidP="002A25F0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5F0">
        <w:rPr>
          <w:rFonts w:ascii="仿宋" w:eastAsia="仿宋" w:hAnsi="仿宋" w:cs="宋体" w:hint="eastAsia"/>
          <w:kern w:val="0"/>
          <w:sz w:val="32"/>
          <w:szCs w:val="32"/>
        </w:rPr>
        <w:t>本次采集2021年9月1日—2022年8月31日的数据。</w:t>
      </w:r>
    </w:p>
    <w:p w:rsidR="002A25F0" w:rsidRPr="002A25F0" w:rsidRDefault="002A25F0" w:rsidP="002A25F0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5F0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三、数据采集工作流程</w:t>
      </w:r>
    </w:p>
    <w:p w:rsidR="002A25F0" w:rsidRPr="002A25F0" w:rsidRDefault="002A25F0" w:rsidP="002A25F0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5F0">
        <w:rPr>
          <w:rFonts w:ascii="仿宋" w:eastAsia="仿宋" w:hAnsi="仿宋" w:cs="宋体" w:hint="eastAsia"/>
          <w:kern w:val="0"/>
          <w:sz w:val="32"/>
          <w:szCs w:val="32"/>
        </w:rPr>
        <w:t>第一阶段：上报数据采集员（9月22日前）</w:t>
      </w:r>
    </w:p>
    <w:p w:rsidR="002A25F0" w:rsidRPr="002A25F0" w:rsidRDefault="002A25F0" w:rsidP="002A25F0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5F0">
        <w:rPr>
          <w:rFonts w:ascii="仿宋" w:eastAsia="仿宋" w:hAnsi="仿宋" w:cs="宋体" w:hint="eastAsia"/>
          <w:kern w:val="0"/>
          <w:sz w:val="32"/>
          <w:szCs w:val="32"/>
        </w:rPr>
        <w:t>各相关单位（部门）需在22日下班前上报部门数据采集员至质量监控与评价中心伏晋处，并加入学校“开放教育及高职教育数据采集群”（QQ群号：615038384）。</w:t>
      </w:r>
    </w:p>
    <w:p w:rsidR="002A25F0" w:rsidRPr="002A25F0" w:rsidRDefault="002A25F0" w:rsidP="002A25F0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5F0">
        <w:rPr>
          <w:rFonts w:ascii="仿宋" w:eastAsia="仿宋" w:hAnsi="仿宋" w:cs="宋体" w:hint="eastAsia"/>
          <w:kern w:val="0"/>
          <w:sz w:val="32"/>
          <w:szCs w:val="32"/>
        </w:rPr>
        <w:t>第二阶段：数据采集平台安装与测试（9月21日—9月28日）</w:t>
      </w:r>
    </w:p>
    <w:p w:rsidR="002A25F0" w:rsidRPr="002A25F0" w:rsidRDefault="002A25F0" w:rsidP="002A25F0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5F0">
        <w:rPr>
          <w:rFonts w:ascii="仿宋" w:eastAsia="仿宋" w:hAnsi="仿宋" w:cs="宋体" w:hint="eastAsia"/>
          <w:kern w:val="0"/>
          <w:sz w:val="32"/>
          <w:szCs w:val="32"/>
        </w:rPr>
        <w:t>现代教育技术中心根据教育部平台安装要求在学校服务器部署平台，确保数据测试通过。</w:t>
      </w:r>
    </w:p>
    <w:p w:rsidR="002A25F0" w:rsidRPr="002A25F0" w:rsidRDefault="002A25F0" w:rsidP="002A25F0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5F0">
        <w:rPr>
          <w:rFonts w:ascii="仿宋" w:eastAsia="仿宋" w:hAnsi="仿宋" w:cs="宋体" w:hint="eastAsia"/>
          <w:kern w:val="0"/>
          <w:sz w:val="32"/>
          <w:szCs w:val="32"/>
        </w:rPr>
        <w:t>第三阶段：源数据采集（9月22日—9月30日）</w:t>
      </w:r>
    </w:p>
    <w:p w:rsidR="002A25F0" w:rsidRPr="002A25F0" w:rsidRDefault="002A25F0" w:rsidP="002A25F0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5F0">
        <w:rPr>
          <w:rFonts w:ascii="仿宋" w:eastAsia="仿宋" w:hAnsi="仿宋" w:cs="宋体" w:hint="eastAsia"/>
          <w:kern w:val="0"/>
          <w:sz w:val="32"/>
          <w:szCs w:val="32"/>
        </w:rPr>
        <w:t>五项源数据表格为excel表单表采集，是整个数据采集的基础数据。有源数据采集任务的相关部门须在9月30日之前采集完毕（具体分工见附件1）。</w:t>
      </w:r>
    </w:p>
    <w:p w:rsidR="002A25F0" w:rsidRPr="002A25F0" w:rsidRDefault="002A25F0" w:rsidP="002A25F0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5F0">
        <w:rPr>
          <w:rFonts w:ascii="仿宋" w:eastAsia="仿宋" w:hAnsi="仿宋" w:cs="宋体" w:hint="eastAsia"/>
          <w:kern w:val="0"/>
          <w:sz w:val="32"/>
          <w:szCs w:val="32"/>
        </w:rPr>
        <w:t>第四阶段：其他数据采集（10月1日—10月28日）</w:t>
      </w:r>
    </w:p>
    <w:p w:rsidR="002A25F0" w:rsidRPr="002A25F0" w:rsidRDefault="002A25F0" w:rsidP="002A25F0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5F0">
        <w:rPr>
          <w:rFonts w:ascii="仿宋" w:eastAsia="仿宋" w:hAnsi="仿宋" w:cs="宋体" w:hint="eastAsia"/>
          <w:kern w:val="0"/>
          <w:sz w:val="32"/>
          <w:szCs w:val="32"/>
        </w:rPr>
        <w:t>各相关单位（部门）数据须在2022年10月28日前采集、审核完毕，并在系统中汇总。</w:t>
      </w:r>
    </w:p>
    <w:p w:rsidR="002A25F0" w:rsidRPr="002A25F0" w:rsidRDefault="002A25F0" w:rsidP="002A25F0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5F0">
        <w:rPr>
          <w:rFonts w:ascii="仿宋" w:eastAsia="仿宋" w:hAnsi="仿宋" w:cs="宋体" w:hint="eastAsia"/>
          <w:kern w:val="0"/>
          <w:sz w:val="32"/>
          <w:szCs w:val="32"/>
        </w:rPr>
        <w:t>第五阶段:数据整改及报批（10月29—11月5日）</w:t>
      </w:r>
    </w:p>
    <w:p w:rsidR="002A25F0" w:rsidRPr="002A25F0" w:rsidRDefault="002A25F0" w:rsidP="002A25F0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5F0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10月29—11月5日学校集中审核数据，各各相关单位（部门）配合质量监控与评价中心进行相应修正与调整，质量监控与评价中心将核心数据报校领导审定后，上报平台。</w:t>
      </w:r>
    </w:p>
    <w:p w:rsidR="002A25F0" w:rsidRPr="002A25F0" w:rsidRDefault="002A25F0" w:rsidP="002A25F0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5F0">
        <w:rPr>
          <w:rFonts w:ascii="黑体" w:eastAsia="黑体" w:hAnsi="黑体" w:cs="宋体" w:hint="eastAsia"/>
          <w:kern w:val="0"/>
          <w:sz w:val="32"/>
          <w:szCs w:val="32"/>
        </w:rPr>
        <w:t>四、数据采集平台登陆方法</w:t>
      </w:r>
    </w:p>
    <w:p w:rsidR="002A25F0" w:rsidRPr="002A25F0" w:rsidRDefault="002A25F0" w:rsidP="002A25F0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5F0">
        <w:rPr>
          <w:rFonts w:ascii="仿宋" w:eastAsia="仿宋" w:hAnsi="仿宋" w:cs="宋体" w:hint="eastAsia"/>
          <w:kern w:val="0"/>
          <w:sz w:val="32"/>
          <w:szCs w:val="32"/>
        </w:rPr>
        <w:t>数据平台登录地址及方法将在平台安装及测试完成后，通过“开放教育及高职教育数据采集群”另行通知。</w:t>
      </w:r>
    </w:p>
    <w:p w:rsidR="002A25F0" w:rsidRPr="002A25F0" w:rsidRDefault="002A25F0" w:rsidP="002A25F0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5F0">
        <w:rPr>
          <w:rFonts w:ascii="黑体" w:eastAsia="黑体" w:hAnsi="黑体" w:cs="宋体" w:hint="eastAsia"/>
          <w:kern w:val="0"/>
          <w:sz w:val="32"/>
          <w:szCs w:val="32"/>
        </w:rPr>
        <w:t>五、其他</w:t>
      </w:r>
    </w:p>
    <w:p w:rsidR="002A25F0" w:rsidRPr="002A25F0" w:rsidRDefault="002A25F0" w:rsidP="002A25F0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5F0">
        <w:rPr>
          <w:rFonts w:ascii="仿宋" w:eastAsia="仿宋" w:hAnsi="仿宋" w:cs="宋体" w:hint="eastAsia"/>
          <w:kern w:val="0"/>
          <w:sz w:val="32"/>
          <w:szCs w:val="32"/>
        </w:rPr>
        <w:t>1.各相关单位（部门）数据采集员应认真研读《全国高职院校人才培养状态数据采集平台操作手册》（见附件2），确保各表单指标内涵理解到位。</w:t>
      </w:r>
    </w:p>
    <w:p w:rsidR="002A25F0" w:rsidRPr="002A25F0" w:rsidRDefault="002A25F0" w:rsidP="002A25F0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5F0">
        <w:rPr>
          <w:rFonts w:ascii="仿宋" w:eastAsia="仿宋" w:hAnsi="仿宋" w:cs="宋体" w:hint="eastAsia"/>
          <w:kern w:val="0"/>
          <w:sz w:val="32"/>
          <w:szCs w:val="32"/>
        </w:rPr>
        <w:t>2.除源数据表外，其他需要填报的表格将在平台分配任务及相应权限，请各单位（部门）数据采集员根据分配任务填报数据，各单位（部门）主要负责人对数据审核把关。</w:t>
      </w:r>
    </w:p>
    <w:p w:rsidR="002A25F0" w:rsidRPr="002A25F0" w:rsidRDefault="002A25F0" w:rsidP="002A25F0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5F0">
        <w:rPr>
          <w:rFonts w:ascii="仿宋" w:eastAsia="仿宋" w:hAnsi="仿宋" w:cs="宋体" w:hint="eastAsia"/>
          <w:kern w:val="0"/>
          <w:sz w:val="32"/>
          <w:szCs w:val="32"/>
        </w:rPr>
        <w:t>3.联系人：伏晋；电话：0731-82821731/13319516820。</w:t>
      </w:r>
    </w:p>
    <w:p w:rsidR="002A25F0" w:rsidRPr="002A25F0" w:rsidRDefault="002A25F0" w:rsidP="002A25F0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A25F0" w:rsidRPr="002A25F0" w:rsidRDefault="002A25F0" w:rsidP="002A25F0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5F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5EC20CE" wp14:editId="4EB33D7A">
            <wp:extent cx="152400" cy="152400"/>
            <wp:effectExtent l="0" t="0" r="0" b="0"/>
            <wp:docPr id="1" name="图片 1" descr="http://210.42.192.6/ueditor/dialogs/attachment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10.42.192.6/ueditor/dialogs/attachment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2A25F0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31.附件1：源数据表格任务分工.docx</w:t>
        </w:r>
      </w:hyperlink>
    </w:p>
    <w:p w:rsidR="002A25F0" w:rsidRPr="002A25F0" w:rsidRDefault="002A25F0" w:rsidP="002A25F0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A25F0" w:rsidRPr="002A25F0" w:rsidRDefault="002A25F0" w:rsidP="002A25F0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5F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2566561" wp14:editId="477BEBFE">
            <wp:extent cx="152400" cy="152400"/>
            <wp:effectExtent l="0" t="0" r="0" b="0"/>
            <wp:docPr id="2" name="图片 2" descr="http://210.42.192.6/ueditor/dialogs/attachment/fileTypeImages/icon_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10.42.192.6/ueditor/dialogs/attachment/fileTypeImages/icon_pdf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2A25F0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31.附件2：全国高职院校人才培养状态数据采集平台操作手册.pdf</w:t>
        </w:r>
      </w:hyperlink>
    </w:p>
    <w:p w:rsidR="002A25F0" w:rsidRPr="002A25F0" w:rsidRDefault="002A25F0" w:rsidP="002A25F0">
      <w:pPr>
        <w:widowControl/>
        <w:autoSpaceDE w:val="0"/>
        <w:spacing w:before="100" w:beforeAutospacing="1" w:after="100" w:afterAutospacing="1" w:line="555" w:lineRule="atLeast"/>
        <w:ind w:firstLine="645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2A25F0" w:rsidRPr="002A25F0" w:rsidRDefault="002A25F0" w:rsidP="002A25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A25F0" w:rsidRPr="002A25F0" w:rsidRDefault="002A25F0" w:rsidP="00FB0B4F">
      <w:pPr>
        <w:widowControl/>
        <w:ind w:firstLineChars="1350" w:firstLine="43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A25F0">
        <w:rPr>
          <w:rFonts w:ascii="仿宋" w:eastAsia="仿宋" w:hAnsi="仿宋" w:cs="宋体"/>
          <w:kern w:val="0"/>
          <w:sz w:val="32"/>
          <w:szCs w:val="32"/>
        </w:rPr>
        <w:t>湖南网络工程职业学院</w:t>
      </w:r>
    </w:p>
    <w:p w:rsidR="002A25F0" w:rsidRPr="002A25F0" w:rsidRDefault="002A25F0" w:rsidP="00FB0B4F">
      <w:pPr>
        <w:widowControl/>
        <w:ind w:firstLineChars="1450" w:firstLine="4640"/>
        <w:jc w:val="left"/>
        <w:rPr>
          <w:rFonts w:ascii="仿宋" w:eastAsia="仿宋" w:hAnsi="仿宋" w:cs="宋体"/>
          <w:kern w:val="0"/>
          <w:sz w:val="32"/>
          <w:szCs w:val="32"/>
        </w:rPr>
      </w:pPr>
      <w:bookmarkStart w:id="0" w:name="_GoBack"/>
      <w:bookmarkEnd w:id="0"/>
      <w:r w:rsidRPr="002A25F0">
        <w:rPr>
          <w:rFonts w:ascii="仿宋" w:eastAsia="仿宋" w:hAnsi="仿宋" w:cs="宋体"/>
          <w:kern w:val="0"/>
          <w:sz w:val="32"/>
          <w:szCs w:val="32"/>
        </w:rPr>
        <w:t>2022年09月16日</w:t>
      </w:r>
    </w:p>
    <w:p w:rsidR="00BC4409" w:rsidRDefault="00BC4409"/>
    <w:sectPr w:rsidR="00BC4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1E"/>
    <w:rsid w:val="000E17ED"/>
    <w:rsid w:val="002A25F0"/>
    <w:rsid w:val="002B4693"/>
    <w:rsid w:val="00360F4B"/>
    <w:rsid w:val="00432AC7"/>
    <w:rsid w:val="004F3767"/>
    <w:rsid w:val="0058471D"/>
    <w:rsid w:val="005A748E"/>
    <w:rsid w:val="005F650E"/>
    <w:rsid w:val="00624255"/>
    <w:rsid w:val="0065000C"/>
    <w:rsid w:val="006946D6"/>
    <w:rsid w:val="0071044C"/>
    <w:rsid w:val="007A6679"/>
    <w:rsid w:val="00894D02"/>
    <w:rsid w:val="008C111D"/>
    <w:rsid w:val="0094795B"/>
    <w:rsid w:val="009A1D49"/>
    <w:rsid w:val="009C0624"/>
    <w:rsid w:val="00BC4409"/>
    <w:rsid w:val="00C72192"/>
    <w:rsid w:val="00C81486"/>
    <w:rsid w:val="00DB1E19"/>
    <w:rsid w:val="00E60043"/>
    <w:rsid w:val="00EA7E39"/>
    <w:rsid w:val="00EB401E"/>
    <w:rsid w:val="00F131C5"/>
    <w:rsid w:val="00FB0B4F"/>
    <w:rsid w:val="00FB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A25F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25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25F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A25F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A25F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25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25F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A25F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0.42.192.6/upload/attach/2022-09-16/b4a84c4c-5102-4faf-aca7-9d26c0a065b4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10.42.192.6/upload/attach/2022-09-16/c31f7f01-8014-49a7-ae52-0316ca9759b4.docx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2022-09-19T00:37:00Z</dcterms:created>
  <dcterms:modified xsi:type="dcterms:W3CDTF">2022-09-19T01:17:00Z</dcterms:modified>
</cp:coreProperties>
</file>