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3" w:rsidRPr="003B08F3" w:rsidRDefault="003B08F3" w:rsidP="003B08F3">
      <w:pPr>
        <w:pStyle w:val="2"/>
        <w:jc w:val="center"/>
        <w:rPr>
          <w:sz w:val="24"/>
          <w:szCs w:val="24"/>
        </w:rPr>
      </w:pPr>
      <w:bookmarkStart w:id="0" w:name="_GoBack"/>
      <w:r w:rsidRPr="003B08F3">
        <w:rPr>
          <w:rFonts w:hint="eastAsia"/>
        </w:rPr>
        <w:t>关于开展</w:t>
      </w:r>
      <w:r w:rsidRPr="003B08F3">
        <w:rPr>
          <w:rFonts w:ascii="方正小标宋简体" w:eastAsia="方正小标宋简体" w:hAnsi="微软雅黑" w:hint="eastAsia"/>
        </w:rPr>
        <w:t>2022</w:t>
      </w:r>
      <w:r w:rsidRPr="003B08F3">
        <w:rPr>
          <w:rFonts w:hint="eastAsia"/>
        </w:rPr>
        <w:t>年开放教育综合教学检查工作的通知</w:t>
      </w:r>
    </w:p>
    <w:bookmarkEnd w:id="0"/>
    <w:p w:rsidR="003B08F3" w:rsidRPr="003B08F3" w:rsidRDefault="003B08F3" w:rsidP="003B08F3"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各分校、开放教育实验学院：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根据《关于开展2022年综合教学检查工作的通知》（国开质量函〔2022〕10号）文件精神，省校决定开展2022年分校综合教学检查工作。现将有关事项通知如下。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黑体" w:eastAsia="黑体" w:hAnsi="黑体" w:cs="宋体" w:hint="eastAsia"/>
          <w:kern w:val="0"/>
          <w:sz w:val="32"/>
          <w:szCs w:val="32"/>
        </w:rPr>
        <w:t>一、检查时间与对象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2022年10月11-14日，对象为各分校（含开放教育实验学院，下同）校本部及所属教学点。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黑体" w:eastAsia="黑体" w:hAnsi="黑体" w:cs="宋体" w:hint="eastAsia"/>
          <w:kern w:val="0"/>
          <w:sz w:val="32"/>
          <w:szCs w:val="32"/>
        </w:rPr>
        <w:t>二、检查内容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楷体" w:eastAsia="楷体" w:hAnsi="楷体" w:cs="宋体" w:hint="eastAsia"/>
          <w:kern w:val="0"/>
          <w:sz w:val="32"/>
          <w:szCs w:val="32"/>
        </w:rPr>
        <w:t xml:space="preserve">（一）2021年综合教学检查问题整改情况  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 xml:space="preserve">1.分校在2021年自检过程中发现问题整改情况。  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 xml:space="preserve">2.2021年省校对分校综合教学检查反馈问题整改情况。  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楷体" w:eastAsia="楷体" w:hAnsi="楷体" w:cs="宋体" w:hint="eastAsia"/>
          <w:kern w:val="0"/>
          <w:sz w:val="32"/>
          <w:szCs w:val="32"/>
        </w:rPr>
        <w:t xml:space="preserve">（二）教学相关工作的组织与落实  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 xml:space="preserve">1.落实学历教育“创优提质”战略的举措、案例、效果等。 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2.落实思想政治教育和意识形态工作要求的举措、效果。3.落实分校办学预评估问题整改措施与成效。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4.对所属教学点治理整顿的举措。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楷体" w:eastAsia="楷体" w:hAnsi="楷体" w:cs="宋体" w:hint="eastAsia"/>
          <w:kern w:val="0"/>
          <w:sz w:val="32"/>
          <w:szCs w:val="32"/>
        </w:rPr>
        <w:t xml:space="preserve">（三）教学管理与考核  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1.落实“治招”要求的举措与效果。重点检查招生工作的组织与实施，相关制度文件的建设与落实，招生宣传、入学资格审核、档案管理等工作，是否存在委托中介机构招生、违规跨区域办学、虚假承诺、费用收取不规范等情况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2.落实“治学”要求的举措与效果。重点检查以下内容：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（1）2022年国开学习网教与学行为数据；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（2）2022年上学期面授教学材料：面授教学安排表、教案（示例）、学生（教师）签到表、听课评课记录材料等；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（3）2022年上学期实践教学材料：实践基地汇总表、实践活动安排、活动过程材料（现场照片、新闻通报等）、学生签到表、学生实践总结等；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（4）2022年上学期毕业论文（作业）工作材料：每学期毕业论文（作业）工作安排、指导教师配备表、初审教师安排表、集中指导课安排表、集中指导教案、个别指导记录（取样）、自主答辩安排表、自主答辩记录、上学期教师指导（初审、复审、答辩）酬金发放表等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3.落实“治考”要求的举措与效果。重点检查分校相关文件制度的建设与落实，考点设置、保密要求落实、考试组</w:t>
      </w:r>
      <w:r w:rsidRPr="003B08F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织实施是否规范严格、考风考纪教育与考试违规违纪处理、形成性考核册存档是否齐全、评阅是否规范及成绩管理是否严格等。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楷体" w:eastAsia="楷体" w:hAnsi="楷体" w:cs="宋体" w:hint="eastAsia"/>
          <w:kern w:val="0"/>
          <w:sz w:val="32"/>
          <w:szCs w:val="32"/>
        </w:rPr>
        <w:t xml:space="preserve">（四）资源配置与使用  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 xml:space="preserve">重点检查引导学生应用教材、资源进行学习，提升“主教材配置率”和教材、资源应用实效的举措与效果。 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楷体" w:eastAsia="楷体" w:hAnsi="楷体" w:cs="宋体" w:hint="eastAsia"/>
          <w:kern w:val="0"/>
          <w:sz w:val="32"/>
          <w:szCs w:val="32"/>
        </w:rPr>
        <w:t>（五）网上教学检查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 xml:space="preserve">1.网上教学相关制度建设、落实和网上教学基本情况。 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2.参与国开与省校网络教学团队，开展网上教学工作的举措、成效及相关典型案例。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黑体" w:eastAsia="黑体" w:hAnsi="黑体" w:cs="宋体" w:hint="eastAsia"/>
          <w:kern w:val="0"/>
          <w:sz w:val="32"/>
          <w:szCs w:val="32"/>
        </w:rPr>
        <w:t>三、工作流程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1.9月10日前，分校提交教学检查联系人信息表（见附件1）；9月30日前根据体例及要求（见附件2）提交综合教学检查自检报告，两个材料均发至邮箱1270755288@qq.com。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2.听取综合教学检查工作汇报。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3.查阅相关档案材料。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4.召开学生座谈会和教师、管理人员座谈会。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5.随堂听课1-2门。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6.结合分校教学质量因子数据以及综合教学检查情况，检查工作结束时向分校反馈检查意见。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黑体" w:eastAsia="黑体" w:hAnsi="黑体" w:cs="宋体" w:hint="eastAsia"/>
          <w:kern w:val="0"/>
          <w:sz w:val="32"/>
          <w:szCs w:val="32"/>
        </w:rPr>
        <w:t>四、联系方式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湖南开放大学质量监控与评价中心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联系人：蒋露姣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联系电话：13974934331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QQ：</w:t>
      </w:r>
      <w:hyperlink r:id="rId5" w:history="1">
        <w:r w:rsidRPr="003B08F3">
          <w:rPr>
            <w:rFonts w:ascii="仿宋" w:eastAsia="仿宋" w:hAnsi="仿宋" w:cs="宋体" w:hint="eastAsia"/>
            <w:color w:val="0000FF"/>
            <w:kern w:val="0"/>
            <w:sz w:val="32"/>
            <w:szCs w:val="32"/>
            <w:u w:val="single"/>
          </w:rPr>
          <w:t>1270755288@qq.com</w:t>
        </w:r>
      </w:hyperlink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57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spacing w:val="-16"/>
          <w:kern w:val="0"/>
          <w:sz w:val="32"/>
          <w:szCs w:val="32"/>
        </w:rPr>
        <w:t xml:space="preserve"> </w:t>
      </w:r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/>
          <w:noProof/>
          <w:kern w:val="0"/>
          <w:sz w:val="24"/>
          <w:szCs w:val="24"/>
        </w:rPr>
        <w:drawing>
          <wp:inline distT="0" distB="0" distL="0" distR="0" wp14:anchorId="7F4D8454" wp14:editId="5BDA9129">
            <wp:extent cx="152400" cy="152400"/>
            <wp:effectExtent l="0" t="0" r="0" b="0"/>
            <wp:docPr id="1" name="图片 1" descr="http://cms.hnrtu.edu.cn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hnrtu.edu.cn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3B08F3">
          <w:rPr>
            <w:rFonts w:ascii="仿宋" w:eastAsia="仿宋" w:hAnsi="仿宋" w:cs="宋体" w:hint="eastAsia"/>
            <w:color w:val="0000FF"/>
            <w:kern w:val="0"/>
            <w:sz w:val="32"/>
            <w:szCs w:val="32"/>
            <w:u w:val="single"/>
          </w:rPr>
          <w:t>128.附件1：2022年综合教学检查联系人信息表.docx</w:t>
        </w:r>
      </w:hyperlink>
    </w:p>
    <w:p w:rsidR="003B08F3" w:rsidRPr="003B08F3" w:rsidRDefault="003B08F3" w:rsidP="003B08F3">
      <w:pPr>
        <w:widowControl/>
        <w:wordWrap w:val="0"/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/>
          <w:noProof/>
          <w:kern w:val="0"/>
          <w:sz w:val="32"/>
          <w:szCs w:val="32"/>
        </w:rPr>
        <w:drawing>
          <wp:inline distT="0" distB="0" distL="0" distR="0" wp14:anchorId="6FC7C1CF" wp14:editId="5D630C85">
            <wp:extent cx="152400" cy="152400"/>
            <wp:effectExtent l="0" t="0" r="0" b="0"/>
            <wp:docPr id="2" name="图片 2" descr="http://cms.hnrtu.edu.cn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ms.hnrtu.edu.cn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3B08F3">
          <w:rPr>
            <w:rFonts w:ascii="仿宋" w:eastAsia="仿宋" w:hAnsi="仿宋" w:cs="宋体" w:hint="eastAsia"/>
            <w:color w:val="0000FF"/>
            <w:kern w:val="0"/>
            <w:sz w:val="32"/>
            <w:szCs w:val="32"/>
            <w:u w:val="single"/>
          </w:rPr>
          <w:t>128.附件2：2022年分校自检报告体例及具体要求.docx</w:t>
        </w:r>
      </w:hyperlink>
    </w:p>
    <w:p w:rsidR="003B08F3" w:rsidRPr="003B08F3" w:rsidRDefault="003B08F3" w:rsidP="003B08F3">
      <w:pPr>
        <w:widowControl/>
        <w:spacing w:before="100" w:beforeAutospacing="1" w:after="100" w:afterAutospacing="1"/>
        <w:ind w:firstLineChars="200" w:firstLine="643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3B08F3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</w:p>
    <w:p w:rsidR="003B08F3" w:rsidRPr="003B08F3" w:rsidRDefault="003B08F3" w:rsidP="003B08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宋体" w:eastAsia="宋体" w:hAnsi="宋体" w:cs="宋体" w:hint="eastAsia"/>
          <w:szCs w:val="21"/>
        </w:rPr>
        <w:t xml:space="preserve"> </w:t>
      </w:r>
    </w:p>
    <w:p w:rsidR="003B08F3" w:rsidRPr="003B08F3" w:rsidRDefault="003B08F3" w:rsidP="003B08F3">
      <w:pPr>
        <w:widowControl/>
        <w:autoSpaceDE w:val="0"/>
        <w:spacing w:before="100" w:beforeAutospacing="1" w:after="100" w:afterAutospacing="1" w:line="560" w:lineRule="exact"/>
        <w:ind w:right="11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湖南开放大学</w:t>
      </w:r>
    </w:p>
    <w:p w:rsidR="003B08F3" w:rsidRPr="003B08F3" w:rsidRDefault="003B08F3" w:rsidP="003B08F3">
      <w:pPr>
        <w:widowControl/>
        <w:autoSpaceDE w:val="0"/>
        <w:spacing w:before="100" w:beforeAutospacing="1" w:after="100" w:afterAutospacing="1" w:line="560" w:lineRule="exact"/>
        <w:ind w:right="8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B08F3">
        <w:rPr>
          <w:rFonts w:ascii="仿宋" w:eastAsia="仿宋" w:hAnsi="仿宋" w:cs="宋体" w:hint="eastAsia"/>
          <w:kern w:val="0"/>
          <w:sz w:val="32"/>
          <w:szCs w:val="32"/>
        </w:rPr>
        <w:t>2022年9月6日</w:t>
      </w:r>
    </w:p>
    <w:p w:rsidR="00BC4409" w:rsidRDefault="00BC4409"/>
    <w:sectPr w:rsidR="00BC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8B"/>
    <w:rsid w:val="000E17ED"/>
    <w:rsid w:val="002B4693"/>
    <w:rsid w:val="00360F4B"/>
    <w:rsid w:val="003B08F3"/>
    <w:rsid w:val="00432AC7"/>
    <w:rsid w:val="004F3767"/>
    <w:rsid w:val="0058471D"/>
    <w:rsid w:val="005A748E"/>
    <w:rsid w:val="005F650E"/>
    <w:rsid w:val="00624255"/>
    <w:rsid w:val="0065000C"/>
    <w:rsid w:val="006946D6"/>
    <w:rsid w:val="0071044C"/>
    <w:rsid w:val="007A6679"/>
    <w:rsid w:val="00894D02"/>
    <w:rsid w:val="008C111D"/>
    <w:rsid w:val="0094795B"/>
    <w:rsid w:val="009A1D49"/>
    <w:rsid w:val="009C0624"/>
    <w:rsid w:val="00B93D8B"/>
    <w:rsid w:val="00BC4409"/>
    <w:rsid w:val="00C72192"/>
    <w:rsid w:val="00C81486"/>
    <w:rsid w:val="00DB1E19"/>
    <w:rsid w:val="00E60043"/>
    <w:rsid w:val="00EA7E39"/>
    <w:rsid w:val="00F131C5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B08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08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08F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B08F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B08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08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08F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B08F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.hnrtu.edu.cn/uploadfile/files/20220907110827148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.hnrtu.edu.cn/uploadfile/files/20220907110759185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1270755288@qq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2022-09-08T01:42:00Z</dcterms:created>
  <dcterms:modified xsi:type="dcterms:W3CDTF">2022-09-08T01:42:00Z</dcterms:modified>
</cp:coreProperties>
</file>