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宋体" w:hAnsi="宋体"/>
          <w:w w:val="95"/>
          <w:sz w:val="44"/>
          <w:szCs w:val="44"/>
        </w:rPr>
      </w:pPr>
      <w:r>
        <w:rPr>
          <w:rFonts w:hint="eastAsia" w:ascii="宋体" w:hAnsi="宋体"/>
          <w:w w:val="95"/>
          <w:sz w:val="44"/>
          <w:szCs w:val="44"/>
        </w:rPr>
        <w:t>“庆祝中国共产党成立100周年”</w:t>
      </w:r>
    </w:p>
    <w:p>
      <w:pPr>
        <w:jc w:val="center"/>
        <w:rPr>
          <w:rFonts w:hint="eastAsia" w:ascii="宋体" w:hAnsi="宋体"/>
          <w:w w:val="95"/>
          <w:sz w:val="44"/>
          <w:szCs w:val="44"/>
        </w:rPr>
      </w:pPr>
      <w:r>
        <w:rPr>
          <w:rFonts w:hint="eastAsia" w:ascii="宋体" w:hAnsi="宋体"/>
          <w:w w:val="95"/>
          <w:sz w:val="44"/>
          <w:szCs w:val="44"/>
        </w:rPr>
        <w:t>征文活动获奖名单</w:t>
      </w:r>
    </w:p>
    <w:tbl>
      <w:tblPr>
        <w:tblStyle w:val="3"/>
        <w:tblW w:w="979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4317"/>
        <w:gridCol w:w="1603"/>
        <w:gridCol w:w="1799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79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7C7C7"/>
            <w:noWrap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C7C7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标题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C7C7"/>
            <w:noWrap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C7C7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7C7C7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获得奖项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多元主体视角下的社区教育治理能力建设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周明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怀化广播电视大学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《觉醒年代》中唯物史观的艺术呈现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谢久祎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湖南开放大学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基于远程教育平台的网络在线直播教学设计与实践</w:t>
            </w:r>
            <w:r>
              <w:rPr>
                <w:rFonts w:hint="eastAsia" w:ascii="Calibri" w:hAnsi="Calibri" w:cs="宋体"/>
                <w:color w:val="000000"/>
                <w:kern w:val="0"/>
                <w:sz w:val="24"/>
              </w:rPr>
              <w:softHyphen/>
            </w:r>
            <w:r>
              <w:rPr>
                <w:rFonts w:hint="eastAsia" w:ascii="Calibri" w:hAnsi="Calibri" w:cs="宋体"/>
                <w:color w:val="000000"/>
                <w:kern w:val="0"/>
                <w:sz w:val="24"/>
              </w:rPr>
              <w:softHyphen/>
            </w:r>
            <w:r>
              <w:rPr>
                <w:rFonts w:hint="eastAsia" w:ascii="Calibri" w:hAnsi="Calibri" w:cs="宋体"/>
                <w:color w:val="000000"/>
                <w:kern w:val="0"/>
                <w:sz w:val="24"/>
              </w:rPr>
              <w:softHyphen/>
            </w:r>
            <w:r>
              <w:rPr>
                <w:rFonts w:ascii="Calibri" w:hAnsi="Calibri" w:cs="宋体"/>
                <w:color w:val="000000"/>
                <w:kern w:val="0"/>
                <w:sz w:val="24"/>
              </w:rPr>
              <w:softHyphen/>
            </w:r>
            <w:r>
              <w:rPr>
                <w:rFonts w:hint="eastAsia" w:ascii="Calibri" w:hAnsi="Calibri" w:cs="宋体"/>
                <w:color w:val="000000"/>
                <w:kern w:val="0"/>
                <w:sz w:val="24"/>
              </w:rPr>
              <w:softHyphen/>
            </w:r>
            <w:r>
              <w:rPr>
                <w:rFonts w:hint="eastAsia" w:ascii="Calibri" w:hAnsi="Calibri" w:cs="宋体"/>
                <w:color w:val="000000"/>
                <w:kern w:val="0"/>
                <w:sz w:val="24"/>
              </w:rPr>
              <w:t>--</w:t>
            </w:r>
            <w:r>
              <w:rPr>
                <w:rFonts w:ascii="Calibri" w:hAnsi="Calibri" w:cs="宋体"/>
                <w:color w:val="000000"/>
                <w:kern w:val="0"/>
                <w:sz w:val="24"/>
              </w:rPr>
              <w:t>以湖南开放大学开放教育学前教育专业为例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李冕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湖南开放大学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对职业农民精准施教的途径和方式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熊绍高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湘潭广播电视大学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湖南“农民大学生”实践教学探析</w:t>
            </w:r>
            <w:r>
              <w:rPr>
                <w:rFonts w:hint="eastAsia" w:ascii="Calibri" w:hAnsi="Calibri" w:cs="宋体"/>
                <w:color w:val="000000"/>
                <w:kern w:val="0"/>
                <w:sz w:val="24"/>
              </w:rPr>
              <w:t>--</w:t>
            </w:r>
            <w:r>
              <w:rPr>
                <w:rFonts w:ascii="Calibri" w:hAnsi="Calibri" w:cs="宋体"/>
                <w:color w:val="000000"/>
                <w:kern w:val="0"/>
                <w:sz w:val="24"/>
              </w:rPr>
              <w:t>基于实践育人的视角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王琼娟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衡阳广播电视大学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诗词中的红色基因与德育实施路径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张先军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邵阳广播电视大学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在回顾和传承百年党性教育经验中推进实践创新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周程宏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4"/>
              </w:rPr>
              <w:t>益阳广播电视大学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二等奖</w:t>
            </w:r>
          </w:p>
        </w:tc>
      </w:tr>
    </w:tbl>
    <w:p/>
    <w:p/>
    <w:p>
      <w:pPr>
        <w:snapToGrid w:val="0"/>
        <w:spacing w:line="336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03726"/>
    <w:rsid w:val="4560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2021-12-06T03:38:00Z</dcterms:created>
  <dc:creator>╮(╯▽╰)╭</dc:creator>
  <cp:lastModifiedBy>╮(╯▽╰)╭</cp:lastModifiedBy>
  <dcterms:modified xsi:type="dcterms:W3CDTF">2021-12-06T03:39:33Z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0E202FBBAB2E4FE2AE99ED2DEACAD69A</vt:lpwstr>
  </property>
</Properties>
</file>