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3BF14" w14:textId="147D9E1B" w:rsidR="00C54012" w:rsidRPr="001D7AB6" w:rsidRDefault="00085CCA" w:rsidP="001D7AB6">
      <w:pPr>
        <w:jc w:val="center"/>
        <w:rPr>
          <w:rFonts w:ascii="宋体" w:eastAsia="宋体" w:hAnsi="宋体"/>
          <w:b/>
          <w:bCs/>
          <w:sz w:val="44"/>
          <w:szCs w:val="44"/>
        </w:rPr>
      </w:pPr>
      <w:r>
        <w:rPr>
          <w:rFonts w:ascii="宋体" w:eastAsia="宋体" w:hAnsi="宋体" w:hint="eastAsia"/>
          <w:b/>
          <w:bCs/>
          <w:sz w:val="44"/>
          <w:szCs w:val="44"/>
        </w:rPr>
        <w:t>湖南广播电视大学</w:t>
      </w:r>
      <w:r w:rsidR="001F569A">
        <w:rPr>
          <w:rFonts w:ascii="宋体" w:eastAsia="宋体" w:hAnsi="宋体" w:hint="eastAsia"/>
          <w:b/>
          <w:bCs/>
          <w:sz w:val="44"/>
          <w:szCs w:val="44"/>
        </w:rPr>
        <w:t>2020年暑假学生宿舍1、2、4栋维修</w:t>
      </w:r>
      <w:r>
        <w:rPr>
          <w:rFonts w:ascii="宋体" w:eastAsia="宋体" w:hAnsi="宋体" w:hint="eastAsia"/>
          <w:b/>
          <w:bCs/>
          <w:sz w:val="44"/>
          <w:szCs w:val="44"/>
        </w:rPr>
        <w:t>项目</w:t>
      </w:r>
      <w:r w:rsidR="00C54012" w:rsidRPr="001D7AB6">
        <w:rPr>
          <w:rFonts w:ascii="宋体" w:eastAsia="宋体" w:hAnsi="宋体" w:hint="eastAsia"/>
          <w:b/>
          <w:bCs/>
          <w:sz w:val="44"/>
          <w:szCs w:val="44"/>
        </w:rPr>
        <w:t>竞争性磋商邀请公告</w:t>
      </w:r>
    </w:p>
    <w:p w14:paraId="5E5C7D49" w14:textId="77777777" w:rsidR="00C54012" w:rsidRPr="001D7AB6" w:rsidRDefault="00C54012" w:rsidP="00C54012">
      <w:pPr>
        <w:rPr>
          <w:rFonts w:ascii="宋体" w:eastAsia="宋体" w:hAnsi="宋体"/>
        </w:rPr>
      </w:pPr>
    </w:p>
    <w:p w14:paraId="20BE32C3" w14:textId="26C205AC" w:rsidR="00C54012" w:rsidRPr="001D7AB6" w:rsidRDefault="00C54012" w:rsidP="001D7AB6">
      <w:pPr>
        <w:spacing w:afterLines="50" w:after="156" w:line="320" w:lineRule="exact"/>
        <w:ind w:firstLineChars="200" w:firstLine="480"/>
        <w:rPr>
          <w:rFonts w:ascii="宋体" w:eastAsia="宋体" w:hAnsi="宋体"/>
          <w:sz w:val="24"/>
          <w:szCs w:val="24"/>
        </w:rPr>
      </w:pPr>
      <w:r w:rsidRPr="001D7AB6">
        <w:rPr>
          <w:rFonts w:ascii="宋体" w:eastAsia="宋体" w:hAnsi="宋体" w:hint="eastAsia"/>
          <w:sz w:val="24"/>
          <w:szCs w:val="24"/>
        </w:rPr>
        <w:t>湖南广播电视大学的</w:t>
      </w:r>
      <w:r w:rsidR="001F569A">
        <w:rPr>
          <w:rFonts w:ascii="宋体" w:eastAsia="宋体" w:hAnsi="宋体" w:hint="eastAsia"/>
          <w:sz w:val="24"/>
          <w:szCs w:val="24"/>
        </w:rPr>
        <w:t>2020年暑假学生宿舍1、2、4栋维修</w:t>
      </w:r>
      <w:r w:rsidR="00085CCA">
        <w:rPr>
          <w:rFonts w:ascii="宋体" w:eastAsia="宋体" w:hAnsi="宋体" w:hint="eastAsia"/>
          <w:sz w:val="24"/>
          <w:szCs w:val="24"/>
        </w:rPr>
        <w:t>项目</w:t>
      </w:r>
      <w:r w:rsidRPr="001D7AB6">
        <w:rPr>
          <w:rFonts w:ascii="宋体" w:eastAsia="宋体" w:hAnsi="宋体"/>
          <w:sz w:val="24"/>
          <w:szCs w:val="24"/>
        </w:rPr>
        <w:t>进行竞争性磋商采购，现采用发布公告方式，邀请符合资格条件的供应商参与竞争性磋商采购活动。</w:t>
      </w:r>
    </w:p>
    <w:p w14:paraId="2F0FD4CB" w14:textId="77777777" w:rsidR="001D7AB6" w:rsidRPr="001D7AB6" w:rsidRDefault="001D7AB6" w:rsidP="001D7AB6">
      <w:pPr>
        <w:spacing w:afterLines="50" w:after="156" w:line="320" w:lineRule="exact"/>
        <w:rPr>
          <w:rFonts w:ascii="宋体" w:eastAsia="宋体" w:hAnsi="宋体"/>
          <w:sz w:val="24"/>
          <w:szCs w:val="24"/>
        </w:rPr>
      </w:pPr>
    </w:p>
    <w:p w14:paraId="2477C69D" w14:textId="5522B1E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一、采购项目基本概况</w:t>
      </w:r>
    </w:p>
    <w:p w14:paraId="76AB5EAB" w14:textId="162B456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项目名称：湖南广播电视大学</w:t>
      </w:r>
      <w:r w:rsidR="001F569A">
        <w:rPr>
          <w:rFonts w:ascii="宋体" w:eastAsia="宋体" w:hAnsi="宋体" w:hint="eastAsia"/>
          <w:sz w:val="24"/>
          <w:szCs w:val="24"/>
        </w:rPr>
        <w:t>2020年暑假学生宿舍1、2、4栋维修</w:t>
      </w:r>
    </w:p>
    <w:p w14:paraId="083E5F9C" w14:textId="465D09E0"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项目负责人：李津松、聂艳君</w:t>
      </w:r>
    </w:p>
    <w:p w14:paraId="3627D6A9" w14:textId="7A50B36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联系电话：</w:t>
      </w:r>
      <w:r w:rsidRPr="001D7AB6">
        <w:rPr>
          <w:rFonts w:ascii="宋体" w:eastAsia="宋体" w:hAnsi="宋体"/>
          <w:sz w:val="24"/>
          <w:szCs w:val="24"/>
        </w:rPr>
        <w:t>0731-84169659</w:t>
      </w:r>
    </w:p>
    <w:p w14:paraId="3B57496D" w14:textId="5F14C5B1"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合同履行期限：签订合同之日起，</w:t>
      </w:r>
      <w:r w:rsidR="00667FF6">
        <w:rPr>
          <w:rFonts w:ascii="宋体" w:eastAsia="宋体" w:hAnsi="宋体"/>
          <w:sz w:val="24"/>
          <w:szCs w:val="24"/>
        </w:rPr>
        <w:t>30</w:t>
      </w:r>
      <w:r w:rsidRPr="001D7AB6">
        <w:rPr>
          <w:rFonts w:ascii="宋体" w:eastAsia="宋体" w:hAnsi="宋体"/>
          <w:sz w:val="24"/>
          <w:szCs w:val="24"/>
        </w:rPr>
        <w:t>天</w:t>
      </w:r>
      <w:r w:rsidRPr="001D7AB6">
        <w:rPr>
          <w:rFonts w:ascii="宋体" w:eastAsia="宋体" w:hAnsi="宋体" w:hint="eastAsia"/>
          <w:sz w:val="24"/>
          <w:szCs w:val="24"/>
        </w:rPr>
        <w:t>日历天</w:t>
      </w:r>
    </w:p>
    <w:p w14:paraId="47F6EBAE" w14:textId="03244C6F"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采购方式：竞争性磋商</w:t>
      </w:r>
    </w:p>
    <w:p w14:paraId="610BFCE7" w14:textId="21E0B3FA"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采购预算：</w:t>
      </w:r>
      <w:r w:rsidR="001F569A">
        <w:rPr>
          <w:rFonts w:ascii="宋体" w:eastAsia="宋体" w:hAnsi="宋体"/>
          <w:sz w:val="24"/>
          <w:szCs w:val="24"/>
        </w:rPr>
        <w:t>26.79</w:t>
      </w:r>
      <w:r w:rsidRPr="001D7AB6">
        <w:rPr>
          <w:rFonts w:ascii="宋体" w:eastAsia="宋体" w:hAnsi="宋体" w:hint="eastAsia"/>
          <w:sz w:val="24"/>
          <w:szCs w:val="24"/>
        </w:rPr>
        <w:t>万</w:t>
      </w:r>
      <w:r w:rsidRPr="001D7AB6">
        <w:rPr>
          <w:rFonts w:ascii="宋体" w:eastAsia="宋体" w:hAnsi="宋体"/>
          <w:sz w:val="24"/>
          <w:szCs w:val="24"/>
        </w:rPr>
        <w:t>元</w:t>
      </w:r>
    </w:p>
    <w:p w14:paraId="61033217" w14:textId="4453201B"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本采购项目</w:t>
      </w:r>
      <w:r w:rsidRPr="001D7AB6">
        <w:rPr>
          <w:rFonts w:ascii="宋体" w:eastAsia="宋体" w:hAnsi="宋体"/>
          <w:sz w:val="24"/>
          <w:szCs w:val="24"/>
        </w:rPr>
        <w:t xml:space="preserve"> 拒绝进口产品。</w:t>
      </w:r>
    </w:p>
    <w:p w14:paraId="666894D6" w14:textId="77777777" w:rsidR="001D7AB6" w:rsidRPr="001D7AB6" w:rsidRDefault="001D7AB6" w:rsidP="001D7AB6">
      <w:pPr>
        <w:spacing w:afterLines="50" w:after="156" w:line="320" w:lineRule="exact"/>
        <w:rPr>
          <w:rFonts w:ascii="宋体" w:eastAsia="宋体" w:hAnsi="宋体"/>
          <w:sz w:val="24"/>
          <w:szCs w:val="24"/>
        </w:rPr>
      </w:pPr>
    </w:p>
    <w:p w14:paraId="326ED9EC" w14:textId="3737852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二、投标人的资格要求</w:t>
      </w:r>
    </w:p>
    <w:p w14:paraId="76DDD9CD" w14:textId="0DBC79F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1、投标人的基本资格条件：应当符合《政府采购法》第二十二条第一款的规定，即：</w:t>
      </w:r>
    </w:p>
    <w:p w14:paraId="78D758F5" w14:textId="129F175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1）具有独立承担民事责任的能力；</w:t>
      </w:r>
    </w:p>
    <w:p w14:paraId="61B0BD8E" w14:textId="7C4E9FE5"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2）具有良好的商业信誉和健全的财务会计制度；</w:t>
      </w:r>
    </w:p>
    <w:p w14:paraId="3B99738B" w14:textId="6F58FEBD"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3）具有履行合同所必需的设备和专业技术能力；</w:t>
      </w:r>
    </w:p>
    <w:p w14:paraId="5835F9CB" w14:textId="44317DE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4）有依法缴纳税收和社会保障资金的良好记录。</w:t>
      </w:r>
    </w:p>
    <w:p w14:paraId="49855032" w14:textId="39B7569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5）参加政府采购活动前三年内，在经营活动中没有重大违法记录。</w:t>
      </w:r>
    </w:p>
    <w:p w14:paraId="4B094036" w14:textId="67FB8BB8" w:rsidR="006660FE"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w:t>
      </w:r>
      <w:r w:rsidRPr="001D7AB6">
        <w:rPr>
          <w:rFonts w:ascii="宋体" w:eastAsia="宋体" w:hAnsi="宋体"/>
          <w:sz w:val="24"/>
          <w:szCs w:val="24"/>
        </w:rPr>
        <w:t>6）法律、行政法规规定的其他条件。</w:t>
      </w:r>
    </w:p>
    <w:p w14:paraId="1C15D903"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2、供应商特定资格条件：</w:t>
      </w:r>
    </w:p>
    <w:p w14:paraId="4EBA9D02" w14:textId="43845C9D"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(1)具备建设行政主管部门颁发的建筑工程施工总承包叁级（含叁级）及以上资质，安全生产许可证处于有效期，提供相关证明文件复印件。</w:t>
      </w:r>
    </w:p>
    <w:p w14:paraId="6826229A" w14:textId="774C54A0"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(2)本项目项目经理部关键岗位人员最低配备3人，其中：项目负责人1人、施工员1人、安全员1人。项目负责人（项目经理）为建筑工程专业或机电工程专业贰级（含贰级）及以上注册建造师执业资格，具备有效的B类安全生产考</w:t>
      </w:r>
      <w:r w:rsidRPr="001D7AB6">
        <w:rPr>
          <w:rFonts w:ascii="宋体" w:eastAsia="宋体" w:hAnsi="宋体"/>
          <w:sz w:val="24"/>
          <w:szCs w:val="24"/>
        </w:rPr>
        <w:lastRenderedPageBreak/>
        <w:t>核合格证书且无在建工程；拟任施工员具有建设行政主管部门颁发的岗位证书；安全员C类安全生产考核合格证在有效期内。</w:t>
      </w:r>
    </w:p>
    <w:p w14:paraId="1A0A55B9" w14:textId="6B87E7D6"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(3)湖南省外企业须按照湘建建【2015】190号文件要求办理省外入湘企业基本情况登记（以“湖南省住房和城乡建设网”查询为准）或具有入湘施工登记证（处于有效期内）。</w:t>
      </w:r>
    </w:p>
    <w:p w14:paraId="198763A4" w14:textId="670C0D41" w:rsidR="001D7AB6" w:rsidRPr="001D7AB6" w:rsidRDefault="001D7AB6" w:rsidP="001D7AB6">
      <w:pPr>
        <w:spacing w:afterLines="50" w:after="156" w:line="320" w:lineRule="exact"/>
        <w:ind w:leftChars="67" w:left="141"/>
        <w:rPr>
          <w:rFonts w:ascii="宋体" w:eastAsia="宋体" w:hAnsi="宋体"/>
          <w:sz w:val="24"/>
          <w:szCs w:val="24"/>
        </w:rPr>
      </w:pPr>
      <w:r w:rsidRPr="001D7AB6">
        <w:rPr>
          <w:rFonts w:ascii="宋体" w:eastAsia="宋体" w:hAnsi="宋体"/>
          <w:sz w:val="24"/>
          <w:szCs w:val="24"/>
        </w:rPr>
        <w:t>(4)如持有外省住房和城乡建设主管部门颁发的岗位资格证书，其证书应能通过互联网查询真伪，或提供由省级住房和城乡建设主管部门出具的证书真实性证明。省外企业由企业所在地地（市）级及以上建设行政主管部门提供施工项目部关键岗位人员无在建工程证明或官方查询网址。</w:t>
      </w:r>
    </w:p>
    <w:p w14:paraId="64540DAA" w14:textId="382C0349"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3、单位负责人为同一人或者存在直接控股、管理关系的不同投标人，不得参加同一合同项下的政府采购活动。</w:t>
      </w:r>
    </w:p>
    <w:p w14:paraId="311582F1" w14:textId="0B86E18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4、为本采购项目提供整体设计、规范编制或者项目管理、监理、检测等服务的，不得再参加此项目的其他招标采购活动。</w:t>
      </w:r>
    </w:p>
    <w:p w14:paraId="283BE8B6" w14:textId="508617D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5、列入失信被执行人、重大税收违法案件当事人名单，列入政府采购严重违法失信行为记录名单的，拒绝其参与政府采购活动。</w:t>
      </w:r>
    </w:p>
    <w:p w14:paraId="1D5B4FFB" w14:textId="054C22C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6、本次招标不接受联合体投标 。</w:t>
      </w:r>
    </w:p>
    <w:p w14:paraId="53181D0F" w14:textId="77777777" w:rsidR="00C54012" w:rsidRPr="001D7AB6" w:rsidRDefault="00C54012" w:rsidP="001D7AB6">
      <w:pPr>
        <w:spacing w:afterLines="50" w:after="156" w:line="320" w:lineRule="exact"/>
        <w:rPr>
          <w:rFonts w:ascii="宋体" w:eastAsia="宋体" w:hAnsi="宋体"/>
          <w:sz w:val="24"/>
          <w:szCs w:val="24"/>
        </w:rPr>
      </w:pPr>
    </w:p>
    <w:p w14:paraId="5DB86A80" w14:textId="76553440"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三、</w:t>
      </w:r>
      <w:r w:rsidR="00C76817" w:rsidRPr="00C76817">
        <w:rPr>
          <w:rFonts w:ascii="宋体" w:eastAsia="宋体" w:hAnsi="宋体" w:hint="eastAsia"/>
          <w:sz w:val="24"/>
          <w:szCs w:val="24"/>
        </w:rPr>
        <w:t>供应商应提交的证明材料及说明</w:t>
      </w:r>
    </w:p>
    <w:p w14:paraId="56C6449A"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1、提交《资格证明材料承诺函》原件，格式见附件； </w:t>
      </w:r>
    </w:p>
    <w:p w14:paraId="1E5CD813"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2、法人提交法定代表人资格证明书复印件或者法定代表人授权委托书原件并附法定代表人身份证明复印件；自然人提交身份证明复印件； </w:t>
      </w:r>
    </w:p>
    <w:p w14:paraId="3F699019" w14:textId="33452DAF"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3、法人提交企业法人营业执照副本(或者法人登记证书)以及组织机构代码证副本复印件； </w:t>
      </w:r>
    </w:p>
    <w:p w14:paraId="4FC9DD4E" w14:textId="6235D4E0" w:rsid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4、《依法缴纳税收和社会保险费的证明材料》：《税务登记证》和《社会保险登记证》的复印件，或者近三个月依法缴纳税收和社会保险费的证明（纳税及缴费凭证复印件），或者委托他人缴纳的委托代办协议和近三个月的缴纳证明（收据复印件），或者法定征收机关出具的依法免缴税费的证明原件； </w:t>
      </w:r>
    </w:p>
    <w:p w14:paraId="463487A4" w14:textId="5D9A38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hint="eastAsia"/>
          <w:sz w:val="24"/>
          <w:szCs w:val="24"/>
        </w:rPr>
        <w:t>注：本项目资格证明文件近</w:t>
      </w:r>
      <w:r>
        <w:rPr>
          <w:rFonts w:ascii="宋体" w:eastAsia="宋体" w:hAnsi="宋体" w:hint="eastAsia"/>
          <w:sz w:val="24"/>
          <w:szCs w:val="24"/>
        </w:rPr>
        <w:t>三个月</w:t>
      </w:r>
      <w:r w:rsidRPr="00C76817">
        <w:rPr>
          <w:rFonts w:ascii="宋体" w:eastAsia="宋体" w:hAnsi="宋体" w:hint="eastAsia"/>
          <w:sz w:val="24"/>
          <w:szCs w:val="24"/>
        </w:rPr>
        <w:t>内指</w:t>
      </w:r>
      <w:r w:rsidRPr="00C76817">
        <w:rPr>
          <w:rFonts w:ascii="宋体" w:eastAsia="宋体" w:hAnsi="宋体"/>
          <w:sz w:val="24"/>
          <w:szCs w:val="24"/>
        </w:rPr>
        <w:t>2020年1月-2020年6月</w:t>
      </w:r>
      <w:r>
        <w:rPr>
          <w:rFonts w:ascii="宋体" w:eastAsia="宋体" w:hAnsi="宋体" w:hint="eastAsia"/>
          <w:sz w:val="24"/>
          <w:szCs w:val="24"/>
        </w:rPr>
        <w:t>内任意连续三个月</w:t>
      </w:r>
      <w:r w:rsidRPr="00C76817">
        <w:rPr>
          <w:rFonts w:ascii="宋体" w:eastAsia="宋体" w:hAnsi="宋体"/>
          <w:sz w:val="24"/>
          <w:szCs w:val="24"/>
        </w:rPr>
        <w:t>。</w:t>
      </w:r>
    </w:p>
    <w:p w14:paraId="2E6698C8" w14:textId="241E94E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5、《</w:t>
      </w:r>
      <w:r>
        <w:rPr>
          <w:rFonts w:ascii="宋体" w:eastAsia="宋体" w:hAnsi="宋体" w:hint="eastAsia"/>
          <w:sz w:val="24"/>
          <w:szCs w:val="24"/>
        </w:rPr>
        <w:t>磋商</w:t>
      </w:r>
      <w:r w:rsidRPr="00C76817">
        <w:rPr>
          <w:rFonts w:ascii="宋体" w:eastAsia="宋体" w:hAnsi="宋体"/>
          <w:sz w:val="24"/>
          <w:szCs w:val="24"/>
        </w:rPr>
        <w:t xml:space="preserve">文件规定的特定资格条件证明文件》，本邀请公告规定的特定资格条件证明材料的复印件。 </w:t>
      </w:r>
    </w:p>
    <w:p w14:paraId="5C74979F" w14:textId="77777777" w:rsidR="001D7AB6" w:rsidRPr="001D7AB6" w:rsidRDefault="001D7AB6" w:rsidP="001D7AB6">
      <w:pPr>
        <w:spacing w:afterLines="50" w:after="156" w:line="320" w:lineRule="exact"/>
        <w:rPr>
          <w:rFonts w:ascii="宋体" w:eastAsia="宋体" w:hAnsi="宋体"/>
          <w:sz w:val="24"/>
          <w:szCs w:val="24"/>
        </w:rPr>
      </w:pPr>
    </w:p>
    <w:p w14:paraId="28EEBE91" w14:textId="674564F3" w:rsidR="00C76817" w:rsidRPr="00C76817" w:rsidRDefault="00C54012" w:rsidP="00C76817">
      <w:pPr>
        <w:spacing w:afterLines="50" w:after="156" w:line="320" w:lineRule="exact"/>
        <w:rPr>
          <w:rFonts w:ascii="宋体" w:eastAsia="宋体" w:hAnsi="宋体"/>
          <w:sz w:val="24"/>
          <w:szCs w:val="24"/>
        </w:rPr>
      </w:pPr>
      <w:r w:rsidRPr="001D7AB6">
        <w:rPr>
          <w:rFonts w:ascii="宋体" w:eastAsia="宋体" w:hAnsi="宋体" w:hint="eastAsia"/>
          <w:sz w:val="24"/>
          <w:szCs w:val="24"/>
        </w:rPr>
        <w:t>四、</w:t>
      </w:r>
      <w:r w:rsidR="00C76817" w:rsidRPr="00C76817">
        <w:rPr>
          <w:rFonts w:ascii="宋体" w:eastAsia="宋体" w:hAnsi="宋体" w:hint="eastAsia"/>
          <w:sz w:val="24"/>
          <w:szCs w:val="24"/>
        </w:rPr>
        <w:t>资格审查证明材料的递交</w:t>
      </w:r>
    </w:p>
    <w:p w14:paraId="6A11769F" w14:textId="77777777"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t xml:space="preserve">1、按本资格预审文件公告第三条规定提交的证明材料及说明应装订成册，一式2份。 </w:t>
      </w:r>
    </w:p>
    <w:p w14:paraId="083E4F0F" w14:textId="4E2504F4" w:rsidR="00C76817" w:rsidRPr="00C76817" w:rsidRDefault="00C76817" w:rsidP="00C76817">
      <w:pPr>
        <w:spacing w:afterLines="50" w:after="156" w:line="320" w:lineRule="exact"/>
        <w:rPr>
          <w:rFonts w:ascii="宋体" w:eastAsia="宋体" w:hAnsi="宋体"/>
          <w:sz w:val="24"/>
          <w:szCs w:val="24"/>
        </w:rPr>
      </w:pPr>
      <w:r w:rsidRPr="00C76817">
        <w:rPr>
          <w:rFonts w:ascii="宋体" w:eastAsia="宋体" w:hAnsi="宋体"/>
          <w:sz w:val="24"/>
          <w:szCs w:val="24"/>
        </w:rPr>
        <w:lastRenderedPageBreak/>
        <w:t>2、资格审查证明材料的递交截止时间为20</w:t>
      </w:r>
      <w:r>
        <w:rPr>
          <w:rFonts w:ascii="宋体" w:eastAsia="宋体" w:hAnsi="宋体"/>
          <w:sz w:val="24"/>
          <w:szCs w:val="24"/>
        </w:rPr>
        <w:t>20</w:t>
      </w:r>
      <w:r w:rsidRPr="00C76817">
        <w:rPr>
          <w:rFonts w:ascii="宋体" w:eastAsia="宋体" w:hAnsi="宋体"/>
          <w:sz w:val="24"/>
          <w:szCs w:val="24"/>
        </w:rPr>
        <w:t>年0</w:t>
      </w:r>
      <w:r w:rsidR="002C2D28">
        <w:rPr>
          <w:rFonts w:ascii="宋体" w:eastAsia="宋体" w:hAnsi="宋体"/>
          <w:sz w:val="24"/>
          <w:szCs w:val="24"/>
        </w:rPr>
        <w:t>7</w:t>
      </w:r>
      <w:r w:rsidRPr="00C76817">
        <w:rPr>
          <w:rFonts w:ascii="宋体" w:eastAsia="宋体" w:hAnsi="宋体"/>
          <w:sz w:val="24"/>
          <w:szCs w:val="24"/>
        </w:rPr>
        <w:t>月</w:t>
      </w:r>
      <w:r w:rsidR="002C2D28">
        <w:rPr>
          <w:rFonts w:ascii="宋体" w:eastAsia="宋体" w:hAnsi="宋体"/>
          <w:sz w:val="24"/>
          <w:szCs w:val="24"/>
        </w:rPr>
        <w:t>2</w:t>
      </w:r>
      <w:r w:rsidR="00085CCA">
        <w:rPr>
          <w:rFonts w:ascii="宋体" w:eastAsia="宋体" w:hAnsi="宋体"/>
          <w:sz w:val="24"/>
          <w:szCs w:val="24"/>
        </w:rPr>
        <w:t>2</w:t>
      </w:r>
      <w:r w:rsidRPr="00C76817">
        <w:rPr>
          <w:rFonts w:ascii="宋体" w:eastAsia="宋体" w:hAnsi="宋体"/>
          <w:sz w:val="24"/>
          <w:szCs w:val="24"/>
        </w:rPr>
        <w:t xml:space="preserve">日 17:00（北京时间），地点为湖南中技项目管理有限公司（长沙市雨花区湘府中路117号高升金典商务楼12层）。逾期送达的，不予受理。 </w:t>
      </w:r>
    </w:p>
    <w:p w14:paraId="2721C2F4" w14:textId="77777777" w:rsidR="00C54012" w:rsidRPr="001D7AB6" w:rsidRDefault="00C54012" w:rsidP="001D7AB6">
      <w:pPr>
        <w:spacing w:afterLines="50" w:after="156" w:line="320" w:lineRule="exact"/>
        <w:rPr>
          <w:rFonts w:ascii="宋体" w:eastAsia="宋体" w:hAnsi="宋体"/>
          <w:sz w:val="24"/>
          <w:szCs w:val="24"/>
        </w:rPr>
      </w:pPr>
    </w:p>
    <w:p w14:paraId="324B59BB" w14:textId="1494592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五、</w:t>
      </w:r>
      <w:r w:rsidR="002C2D28" w:rsidRPr="002C2D28">
        <w:rPr>
          <w:rFonts w:ascii="宋体" w:eastAsia="宋体" w:hAnsi="宋体" w:hint="eastAsia"/>
          <w:sz w:val="24"/>
          <w:szCs w:val="24"/>
        </w:rPr>
        <w:t>确定邀请供应商</w:t>
      </w:r>
    </w:p>
    <w:p w14:paraId="3D6246EA" w14:textId="5F16AFF3" w:rsidR="00C54012" w:rsidRPr="001D7AB6" w:rsidRDefault="002C2D28" w:rsidP="001D7AB6">
      <w:pPr>
        <w:spacing w:afterLines="50" w:after="156" w:line="320" w:lineRule="exact"/>
        <w:rPr>
          <w:rFonts w:ascii="宋体" w:eastAsia="宋体" w:hAnsi="宋体"/>
          <w:sz w:val="24"/>
          <w:szCs w:val="24"/>
        </w:rPr>
      </w:pPr>
      <w:r w:rsidRPr="002C2D28">
        <w:rPr>
          <w:rFonts w:ascii="宋体" w:eastAsia="宋体" w:hAnsi="宋体" w:hint="eastAsia"/>
          <w:sz w:val="24"/>
          <w:szCs w:val="24"/>
        </w:rPr>
        <w:t>竞争性</w:t>
      </w:r>
      <w:r>
        <w:rPr>
          <w:rFonts w:ascii="宋体" w:eastAsia="宋体" w:hAnsi="宋体" w:hint="eastAsia"/>
          <w:sz w:val="24"/>
          <w:szCs w:val="24"/>
        </w:rPr>
        <w:t>磋商</w:t>
      </w:r>
      <w:r w:rsidRPr="002C2D28">
        <w:rPr>
          <w:rFonts w:ascii="宋体" w:eastAsia="宋体" w:hAnsi="宋体" w:hint="eastAsia"/>
          <w:sz w:val="24"/>
          <w:szCs w:val="24"/>
        </w:rPr>
        <w:t>小组从符合相应资格条件的供应商名单中确定不少于三家的供应商参与竞争性</w:t>
      </w:r>
      <w:r>
        <w:rPr>
          <w:rFonts w:ascii="宋体" w:eastAsia="宋体" w:hAnsi="宋体" w:hint="eastAsia"/>
          <w:sz w:val="24"/>
          <w:szCs w:val="24"/>
        </w:rPr>
        <w:t>磋商</w:t>
      </w:r>
      <w:r w:rsidRPr="002C2D28">
        <w:rPr>
          <w:rFonts w:ascii="宋体" w:eastAsia="宋体" w:hAnsi="宋体" w:hint="eastAsia"/>
          <w:sz w:val="24"/>
          <w:szCs w:val="24"/>
        </w:rPr>
        <w:t>采购活动。</w:t>
      </w:r>
    </w:p>
    <w:p w14:paraId="2820BEF0" w14:textId="77777777" w:rsidR="001D7AB6" w:rsidRPr="001D7AB6" w:rsidRDefault="001D7AB6" w:rsidP="001D7AB6">
      <w:pPr>
        <w:spacing w:afterLines="50" w:after="156" w:line="320" w:lineRule="exact"/>
        <w:rPr>
          <w:rFonts w:ascii="宋体" w:eastAsia="宋体" w:hAnsi="宋体"/>
          <w:sz w:val="24"/>
          <w:szCs w:val="24"/>
        </w:rPr>
      </w:pPr>
    </w:p>
    <w:p w14:paraId="1292A9B9" w14:textId="0B49B4A3"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六、疑问及质疑</w:t>
      </w:r>
    </w:p>
    <w:p w14:paraId="213A8DB8" w14:textId="2ABA86AF" w:rsidR="00C54012" w:rsidRPr="001D7AB6" w:rsidRDefault="002C2D28" w:rsidP="001D7AB6">
      <w:pPr>
        <w:spacing w:afterLines="50" w:after="156" w:line="320" w:lineRule="exact"/>
        <w:rPr>
          <w:rFonts w:ascii="宋体" w:eastAsia="宋体" w:hAnsi="宋体"/>
          <w:sz w:val="24"/>
          <w:szCs w:val="24"/>
        </w:rPr>
      </w:pPr>
      <w:r w:rsidRPr="002C2D28">
        <w:rPr>
          <w:rFonts w:ascii="宋体" w:eastAsia="宋体" w:hAnsi="宋体" w:hint="eastAsia"/>
          <w:sz w:val="24"/>
          <w:szCs w:val="24"/>
        </w:rPr>
        <w:t>对采购文件提出质疑的，应当在获取采购文件或者在采购文件公告期限届满之日起</w:t>
      </w:r>
      <w:r w:rsidRPr="002C2D28">
        <w:rPr>
          <w:rFonts w:ascii="宋体" w:eastAsia="宋体" w:hAnsi="宋体"/>
          <w:sz w:val="24"/>
          <w:szCs w:val="24"/>
        </w:rPr>
        <w:t>7个工作日内以书面形式向采购人、代理机构提出</w:t>
      </w:r>
      <w:r w:rsidR="00C54012" w:rsidRPr="001D7AB6">
        <w:rPr>
          <w:rFonts w:ascii="宋体" w:eastAsia="宋体" w:hAnsi="宋体"/>
          <w:sz w:val="24"/>
          <w:szCs w:val="24"/>
        </w:rPr>
        <w:t>。</w:t>
      </w:r>
    </w:p>
    <w:p w14:paraId="371E860B" w14:textId="77777777" w:rsidR="001D7AB6" w:rsidRPr="001D7AB6" w:rsidRDefault="001D7AB6" w:rsidP="001D7AB6">
      <w:pPr>
        <w:spacing w:afterLines="50" w:after="156" w:line="320" w:lineRule="exact"/>
        <w:rPr>
          <w:rFonts w:ascii="宋体" w:eastAsia="宋体" w:hAnsi="宋体"/>
          <w:sz w:val="24"/>
          <w:szCs w:val="24"/>
        </w:rPr>
      </w:pPr>
    </w:p>
    <w:p w14:paraId="77A61928" w14:textId="2909346E"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七、采购项目联系人姓名和电话</w:t>
      </w:r>
    </w:p>
    <w:p w14:paraId="3A2003C6"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1、采购项目</w:t>
      </w:r>
    </w:p>
    <w:p w14:paraId="3A3A9704" w14:textId="225D527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联系人姓名：李津松、聂艳君</w:t>
      </w:r>
    </w:p>
    <w:p w14:paraId="0E0D218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话：0731-84169659</w:t>
      </w:r>
    </w:p>
    <w:p w14:paraId="0E0BFE2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2、采购人</w:t>
      </w:r>
    </w:p>
    <w:p w14:paraId="71E21251" w14:textId="4CCF1204"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名</w:t>
      </w:r>
      <w:r w:rsidRPr="001D7AB6">
        <w:rPr>
          <w:rFonts w:ascii="宋体" w:eastAsia="宋体" w:hAnsi="宋体"/>
          <w:sz w:val="24"/>
          <w:szCs w:val="24"/>
        </w:rPr>
        <w:t xml:space="preserve"> 称：湖南广播电视大学</w:t>
      </w:r>
    </w:p>
    <w:p w14:paraId="6A437946" w14:textId="26C2453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地</w:t>
      </w:r>
      <w:r w:rsidRPr="001D7AB6">
        <w:rPr>
          <w:rFonts w:ascii="宋体" w:eastAsia="宋体" w:hAnsi="宋体"/>
          <w:sz w:val="24"/>
          <w:szCs w:val="24"/>
        </w:rPr>
        <w:t xml:space="preserve"> 址：</w:t>
      </w:r>
      <w:r w:rsidR="001D7AB6" w:rsidRPr="001D7AB6">
        <w:rPr>
          <w:rFonts w:ascii="宋体" w:eastAsia="宋体" w:hAnsi="宋体" w:hint="eastAsia"/>
          <w:sz w:val="24"/>
          <w:szCs w:val="24"/>
        </w:rPr>
        <w:t>长沙市天心区青园路</w:t>
      </w:r>
      <w:r w:rsidR="001D7AB6" w:rsidRPr="001D7AB6">
        <w:rPr>
          <w:rFonts w:ascii="宋体" w:eastAsia="宋体" w:hAnsi="宋体"/>
          <w:sz w:val="24"/>
          <w:szCs w:val="24"/>
        </w:rPr>
        <w:t>168号</w:t>
      </w:r>
    </w:p>
    <w:p w14:paraId="34F3A6FB" w14:textId="2375BDFC"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w:t>
      </w:r>
      <w:r w:rsidR="001D7AB6" w:rsidRPr="001D7AB6">
        <w:rPr>
          <w:rFonts w:ascii="宋体" w:eastAsia="宋体" w:hAnsi="宋体" w:hint="eastAsia"/>
          <w:sz w:val="24"/>
          <w:szCs w:val="24"/>
        </w:rPr>
        <w:t>李老师</w:t>
      </w:r>
    </w:p>
    <w:p w14:paraId="4783D8E3" w14:textId="21F28DD6"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w:t>
      </w:r>
      <w:r w:rsidR="001D7AB6" w:rsidRPr="001D7AB6">
        <w:rPr>
          <w:rFonts w:ascii="宋体" w:eastAsia="宋体" w:hAnsi="宋体"/>
          <w:sz w:val="24"/>
          <w:szCs w:val="24"/>
        </w:rPr>
        <w:t>0731-82821362</w:t>
      </w:r>
    </w:p>
    <w:p w14:paraId="4F64B4B7" w14:textId="612D3108"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邮</w:t>
      </w:r>
      <w:r w:rsidRPr="001D7AB6">
        <w:rPr>
          <w:rFonts w:ascii="宋体" w:eastAsia="宋体" w:hAnsi="宋体"/>
          <w:sz w:val="24"/>
          <w:szCs w:val="24"/>
        </w:rPr>
        <w:t xml:space="preserve"> 编：410000</w:t>
      </w:r>
    </w:p>
    <w:p w14:paraId="6575AA8B"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sz w:val="24"/>
          <w:szCs w:val="24"/>
        </w:rPr>
        <w:t>3、采购代理机构</w:t>
      </w:r>
    </w:p>
    <w:p w14:paraId="55F70EED"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名</w:t>
      </w:r>
      <w:r w:rsidRPr="001D7AB6">
        <w:rPr>
          <w:rFonts w:ascii="宋体" w:eastAsia="宋体" w:hAnsi="宋体"/>
          <w:sz w:val="24"/>
          <w:szCs w:val="24"/>
        </w:rPr>
        <w:t xml:space="preserve"> 称：湖南中技项目管理有限公司</w:t>
      </w:r>
    </w:p>
    <w:p w14:paraId="040DDFC1"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地</w:t>
      </w:r>
      <w:r w:rsidRPr="001D7AB6">
        <w:rPr>
          <w:rFonts w:ascii="宋体" w:eastAsia="宋体" w:hAnsi="宋体"/>
          <w:sz w:val="24"/>
          <w:szCs w:val="24"/>
        </w:rPr>
        <w:t xml:space="preserve"> 址：长沙市雨花区湘府中路117号高升金典商务楼房12层</w:t>
      </w:r>
    </w:p>
    <w:p w14:paraId="2BC7973A" w14:textId="7E8059B8"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联系人：李津松、聂艳君</w:t>
      </w:r>
      <w:r w:rsidRPr="001D7AB6">
        <w:rPr>
          <w:rFonts w:ascii="宋体" w:eastAsia="宋体" w:hAnsi="宋体"/>
          <w:sz w:val="24"/>
          <w:szCs w:val="24"/>
        </w:rPr>
        <w:t xml:space="preserve"> </w:t>
      </w:r>
    </w:p>
    <w:p w14:paraId="04345569"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w:t>
      </w:r>
      <w:r w:rsidRPr="001D7AB6">
        <w:rPr>
          <w:rFonts w:ascii="宋体" w:eastAsia="宋体" w:hAnsi="宋体"/>
          <w:sz w:val="24"/>
          <w:szCs w:val="24"/>
        </w:rPr>
        <w:t xml:space="preserve"> 话：0731-84169659</w:t>
      </w:r>
    </w:p>
    <w:p w14:paraId="47547488" w14:textId="77777777"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邮</w:t>
      </w:r>
      <w:r w:rsidRPr="001D7AB6">
        <w:rPr>
          <w:rFonts w:ascii="宋体" w:eastAsia="宋体" w:hAnsi="宋体"/>
          <w:sz w:val="24"/>
          <w:szCs w:val="24"/>
        </w:rPr>
        <w:t xml:space="preserve"> 编：410011</w:t>
      </w:r>
    </w:p>
    <w:p w14:paraId="4CAF9C1E" w14:textId="48642D82" w:rsidR="00C54012" w:rsidRPr="001D7AB6" w:rsidRDefault="00C54012" w:rsidP="001D7AB6">
      <w:pPr>
        <w:spacing w:afterLines="50" w:after="156" w:line="320" w:lineRule="exact"/>
        <w:rPr>
          <w:rFonts w:ascii="宋体" w:eastAsia="宋体" w:hAnsi="宋体"/>
          <w:sz w:val="24"/>
          <w:szCs w:val="24"/>
        </w:rPr>
      </w:pPr>
      <w:r w:rsidRPr="001D7AB6">
        <w:rPr>
          <w:rFonts w:ascii="宋体" w:eastAsia="宋体" w:hAnsi="宋体" w:hint="eastAsia"/>
          <w:sz w:val="24"/>
          <w:szCs w:val="24"/>
        </w:rPr>
        <w:t>电子邮箱：</w:t>
      </w:r>
      <w:r w:rsidR="001D7AB6" w:rsidRPr="001D7AB6">
        <w:rPr>
          <w:rFonts w:ascii="宋体" w:eastAsia="宋体" w:hAnsi="宋体"/>
          <w:sz w:val="24"/>
          <w:szCs w:val="24"/>
        </w:rPr>
        <w:t>38805856</w:t>
      </w:r>
      <w:r w:rsidRPr="001D7AB6">
        <w:rPr>
          <w:rFonts w:ascii="宋体" w:eastAsia="宋体" w:hAnsi="宋体"/>
          <w:sz w:val="24"/>
          <w:szCs w:val="24"/>
        </w:rPr>
        <w:t>@qq.com</w:t>
      </w:r>
    </w:p>
    <w:p w14:paraId="40C7E2A0" w14:textId="77777777" w:rsidR="001D7AB6" w:rsidRPr="001D7AB6" w:rsidRDefault="001D7AB6" w:rsidP="001D7AB6">
      <w:pPr>
        <w:spacing w:afterLines="50" w:after="156" w:line="320" w:lineRule="exact"/>
        <w:rPr>
          <w:rFonts w:ascii="宋体" w:eastAsia="宋体" w:hAnsi="宋体"/>
          <w:sz w:val="24"/>
          <w:szCs w:val="24"/>
        </w:rPr>
      </w:pPr>
    </w:p>
    <w:p w14:paraId="7AB90320" w14:textId="77777777" w:rsidR="002C2D28" w:rsidRPr="002C2D28" w:rsidRDefault="002C2D28" w:rsidP="002C2D28">
      <w:pPr>
        <w:spacing w:afterLines="50" w:after="156" w:line="320" w:lineRule="exact"/>
        <w:rPr>
          <w:rFonts w:ascii="宋体" w:eastAsia="宋体" w:hAnsi="宋体"/>
          <w:sz w:val="24"/>
          <w:szCs w:val="24"/>
        </w:rPr>
      </w:pPr>
    </w:p>
    <w:p w14:paraId="26B9DB90" w14:textId="77777777" w:rsidR="002C2D28" w:rsidRPr="002C2D28" w:rsidRDefault="002C2D28" w:rsidP="002C2D28">
      <w:pPr>
        <w:spacing w:afterLines="50" w:after="156" w:line="320" w:lineRule="exact"/>
        <w:rPr>
          <w:rFonts w:ascii="宋体" w:eastAsia="宋体" w:hAnsi="宋体"/>
          <w:b/>
          <w:bCs/>
          <w:sz w:val="24"/>
          <w:szCs w:val="24"/>
        </w:rPr>
      </w:pPr>
      <w:r w:rsidRPr="002C2D28">
        <w:rPr>
          <w:rFonts w:ascii="宋体" w:eastAsia="宋体" w:hAnsi="宋体" w:hint="eastAsia"/>
          <w:b/>
          <w:bCs/>
          <w:sz w:val="24"/>
          <w:szCs w:val="24"/>
        </w:rPr>
        <w:t>附件</w:t>
      </w:r>
    </w:p>
    <w:p w14:paraId="58A0F815" w14:textId="77777777" w:rsidR="002C2D28" w:rsidRPr="002C2D28" w:rsidRDefault="002C2D28" w:rsidP="002C2D28">
      <w:pPr>
        <w:spacing w:afterLines="50" w:after="156" w:line="320" w:lineRule="exact"/>
        <w:jc w:val="center"/>
        <w:rPr>
          <w:rFonts w:ascii="宋体" w:eastAsia="宋体" w:hAnsi="宋体"/>
          <w:sz w:val="24"/>
          <w:szCs w:val="24"/>
        </w:rPr>
      </w:pPr>
      <w:r w:rsidRPr="002C2D28">
        <w:rPr>
          <w:rFonts w:ascii="宋体" w:eastAsia="宋体" w:hAnsi="宋体" w:hint="eastAsia"/>
          <w:sz w:val="24"/>
          <w:szCs w:val="24"/>
        </w:rPr>
        <w:t>资格证明材料承诺函</w:t>
      </w:r>
    </w:p>
    <w:p w14:paraId="01F0B231" w14:textId="77777777" w:rsidR="00085CCA" w:rsidRPr="002C2D28" w:rsidRDefault="00085CCA" w:rsidP="00085CCA">
      <w:pPr>
        <w:spacing w:afterLines="50" w:after="156" w:line="320" w:lineRule="exact"/>
        <w:ind w:firstLineChars="200" w:firstLine="480"/>
        <w:rPr>
          <w:rFonts w:ascii="宋体" w:eastAsia="宋体" w:hAnsi="宋体"/>
          <w:sz w:val="24"/>
          <w:szCs w:val="24"/>
        </w:rPr>
      </w:pPr>
      <w:r w:rsidRPr="002C2D28">
        <w:rPr>
          <w:rFonts w:ascii="宋体" w:eastAsia="宋体" w:hAnsi="宋体" w:hint="eastAsia"/>
          <w:sz w:val="24"/>
          <w:szCs w:val="24"/>
        </w:rPr>
        <w:t>我们，（供应商名称）已认真阅读《中华人民共和国政府采购法》及《竞争性</w:t>
      </w:r>
      <w:r>
        <w:rPr>
          <w:rFonts w:ascii="宋体" w:eastAsia="宋体" w:hAnsi="宋体" w:hint="eastAsia"/>
          <w:sz w:val="24"/>
          <w:szCs w:val="24"/>
        </w:rPr>
        <w:t>磋商</w:t>
      </w:r>
      <w:r w:rsidRPr="002C2D28">
        <w:rPr>
          <w:rFonts w:ascii="宋体" w:eastAsia="宋体" w:hAnsi="宋体" w:hint="eastAsia"/>
          <w:sz w:val="24"/>
          <w:szCs w:val="24"/>
        </w:rPr>
        <w:t>邀请公告》</w:t>
      </w:r>
      <w:r w:rsidRPr="002C2D28">
        <w:rPr>
          <w:rFonts w:ascii="宋体" w:eastAsia="宋体" w:hAnsi="宋体"/>
          <w:sz w:val="24"/>
          <w:szCs w:val="24"/>
        </w:rPr>
        <w:t>[（项目名称）]相关内容，知悉供应商参加政府采购活动应当具备的条件。此次按《竞争性</w:t>
      </w:r>
      <w:r>
        <w:rPr>
          <w:rFonts w:ascii="宋体" w:eastAsia="宋体" w:hAnsi="宋体" w:hint="eastAsia"/>
          <w:sz w:val="24"/>
          <w:szCs w:val="24"/>
        </w:rPr>
        <w:t>磋商</w:t>
      </w:r>
      <w:r w:rsidRPr="002C2D28">
        <w:rPr>
          <w:rFonts w:ascii="宋体" w:eastAsia="宋体" w:hAnsi="宋体"/>
          <w:sz w:val="24"/>
          <w:szCs w:val="24"/>
        </w:rPr>
        <w:t xml:space="preserve">邀请公告》要求提交的供应商资格证明材料，已经认真核对和检查，全部内容真实、合法、准确和完整，我们对此负责，并愿承担由此引起的法律责任。 </w:t>
      </w:r>
    </w:p>
    <w:p w14:paraId="09F0A2FF"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hint="eastAsia"/>
          <w:sz w:val="24"/>
          <w:szCs w:val="24"/>
        </w:rPr>
        <w:t>一、我方在此声明：</w:t>
      </w:r>
      <w:r w:rsidRPr="002C2D28">
        <w:rPr>
          <w:rFonts w:ascii="宋体" w:eastAsia="宋体" w:hAnsi="宋体"/>
          <w:sz w:val="24"/>
          <w:szCs w:val="24"/>
        </w:rPr>
        <w:t xml:space="preserve"> </w:t>
      </w:r>
    </w:p>
    <w:p w14:paraId="6FA9D605"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（一）我方与采购人或采购代理机构不存在隶属关系或者其他利害关系。 </w:t>
      </w:r>
    </w:p>
    <w:p w14:paraId="6184764A"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（二）我方与参加本项目的其他供应商不存在控股、关联关系，或者与其他供应商法定代表人（或者负责人）为同一人。 </w:t>
      </w:r>
    </w:p>
    <w:p w14:paraId="31BAE8F3"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（三）我方未为本项目前期准备提供设计或咨询服务。 </w:t>
      </w:r>
    </w:p>
    <w:p w14:paraId="6A87739D"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w:t>
      </w:r>
    </w:p>
    <w:p w14:paraId="696B36DC"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hint="eastAsia"/>
          <w:sz w:val="24"/>
          <w:szCs w:val="24"/>
        </w:rPr>
        <w:t>二、我方承诺（承诺期：成立三年以上的，为提交首次响应文件截止时间前三年内；成立不足三年的，为实际时间）：</w:t>
      </w:r>
      <w:r w:rsidRPr="002C2D28">
        <w:rPr>
          <w:rFonts w:ascii="宋体" w:eastAsia="宋体" w:hAnsi="宋体"/>
          <w:sz w:val="24"/>
          <w:szCs w:val="24"/>
        </w:rPr>
        <w:t xml:space="preserve"> </w:t>
      </w:r>
    </w:p>
    <w:p w14:paraId="5124742E"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（一）我方依法缴纳了各项税费及各项社会保障资金，没有偷税、漏税及欠缴行为。 </w:t>
      </w:r>
    </w:p>
    <w:p w14:paraId="7E89F5E1"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（二）我方在经营活动中没有存在下列重大违法记录 </w:t>
      </w:r>
    </w:p>
    <w:p w14:paraId="0DAAAB88"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1、受到刑事处罚； </w:t>
      </w:r>
    </w:p>
    <w:p w14:paraId="67833E5F" w14:textId="77777777" w:rsidR="00085CCA" w:rsidRPr="002C2D28" w:rsidRDefault="00085CCA" w:rsidP="00085CCA">
      <w:pPr>
        <w:spacing w:afterLines="50" w:after="156" w:line="320" w:lineRule="exact"/>
        <w:rPr>
          <w:rFonts w:ascii="宋体" w:eastAsia="宋体" w:hAnsi="宋体"/>
          <w:sz w:val="24"/>
          <w:szCs w:val="24"/>
        </w:rPr>
      </w:pPr>
      <w:r w:rsidRPr="002C2D28">
        <w:rPr>
          <w:rFonts w:ascii="宋体" w:eastAsia="宋体" w:hAnsi="宋体"/>
          <w:sz w:val="24"/>
          <w:szCs w:val="24"/>
        </w:rPr>
        <w:t xml:space="preserve">    2、受到三万元以上的罚款、责令停产停业、在一至三年内禁止参加政府采购活动、暂扣或者吊销许可证、暂扣或者吊销执照的行政处罚。 </w:t>
      </w:r>
    </w:p>
    <w:p w14:paraId="70D852A7" w14:textId="77777777" w:rsidR="002C2D28" w:rsidRPr="00085CCA" w:rsidRDefault="002C2D28" w:rsidP="002C2D28">
      <w:pPr>
        <w:spacing w:afterLines="50" w:after="156" w:line="320" w:lineRule="exact"/>
        <w:rPr>
          <w:rFonts w:ascii="宋体" w:eastAsia="宋体" w:hAnsi="宋体"/>
          <w:sz w:val="24"/>
          <w:szCs w:val="24"/>
        </w:rPr>
      </w:pPr>
    </w:p>
    <w:p w14:paraId="35E7C6D5" w14:textId="77777777" w:rsidR="002C2D28" w:rsidRPr="002C2D28" w:rsidRDefault="002C2D28" w:rsidP="002C2D28">
      <w:pPr>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供应商名称（盖单位章）：</w:t>
      </w:r>
      <w:r w:rsidRPr="002C2D28">
        <w:rPr>
          <w:rFonts w:ascii="宋体" w:eastAsia="宋体" w:hAnsi="宋体"/>
          <w:sz w:val="24"/>
          <w:szCs w:val="24"/>
        </w:rPr>
        <w:tab/>
      </w:r>
    </w:p>
    <w:p w14:paraId="4F03F6AD" w14:textId="203B551A" w:rsidR="002C2D28" w:rsidRPr="002C2D28" w:rsidRDefault="002C2D28" w:rsidP="002C2D28">
      <w:pPr>
        <w:wordWrap w:val="0"/>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法定代表人（签名）：</w:t>
      </w:r>
      <w:r w:rsidRPr="002C2D28">
        <w:rPr>
          <w:rFonts w:ascii="宋体" w:eastAsia="宋体" w:hAnsi="宋体"/>
          <w:sz w:val="24"/>
          <w:szCs w:val="24"/>
        </w:rPr>
        <w:tab/>
      </w:r>
      <w:r>
        <w:rPr>
          <w:rFonts w:ascii="宋体" w:eastAsia="宋体" w:hAnsi="宋体"/>
          <w:sz w:val="24"/>
          <w:szCs w:val="24"/>
        </w:rPr>
        <w:t xml:space="preserve">   </w:t>
      </w:r>
    </w:p>
    <w:p w14:paraId="364A1C22" w14:textId="0190161E" w:rsidR="00194AD7" w:rsidRPr="001D7AB6" w:rsidRDefault="002C2D28" w:rsidP="002C2D28">
      <w:pPr>
        <w:wordWrap w:val="0"/>
        <w:spacing w:afterLines="50" w:after="156" w:line="320" w:lineRule="exact"/>
        <w:jc w:val="right"/>
        <w:rPr>
          <w:rFonts w:ascii="宋体" w:eastAsia="宋体" w:hAnsi="宋体"/>
          <w:sz w:val="24"/>
          <w:szCs w:val="24"/>
        </w:rPr>
      </w:pPr>
      <w:r w:rsidRPr="002C2D28">
        <w:rPr>
          <w:rFonts w:ascii="宋体" w:eastAsia="宋体" w:hAnsi="宋体" w:hint="eastAsia"/>
          <w:sz w:val="24"/>
          <w:szCs w:val="24"/>
        </w:rPr>
        <w:t>日</w:t>
      </w:r>
      <w:r w:rsidRPr="002C2D28">
        <w:rPr>
          <w:rFonts w:ascii="宋体" w:eastAsia="宋体" w:hAnsi="宋体"/>
          <w:sz w:val="24"/>
          <w:szCs w:val="24"/>
        </w:rPr>
        <w:t xml:space="preserve"> 期：年月日 </w:t>
      </w:r>
      <w:r>
        <w:rPr>
          <w:rFonts w:ascii="宋体" w:eastAsia="宋体" w:hAnsi="宋体"/>
          <w:sz w:val="24"/>
          <w:szCs w:val="24"/>
        </w:rPr>
        <w:t xml:space="preserve">          </w:t>
      </w:r>
    </w:p>
    <w:sectPr w:rsidR="00194AD7" w:rsidRPr="001D7A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2079D" w14:textId="77777777" w:rsidR="00686E8C" w:rsidRDefault="00686E8C" w:rsidP="00C76817">
      <w:r>
        <w:separator/>
      </w:r>
    </w:p>
  </w:endnote>
  <w:endnote w:type="continuationSeparator" w:id="0">
    <w:p w14:paraId="1DD1ED81" w14:textId="77777777" w:rsidR="00686E8C" w:rsidRDefault="00686E8C" w:rsidP="00C7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3F458" w14:textId="77777777" w:rsidR="00686E8C" w:rsidRDefault="00686E8C" w:rsidP="00C76817">
      <w:r>
        <w:separator/>
      </w:r>
    </w:p>
  </w:footnote>
  <w:footnote w:type="continuationSeparator" w:id="0">
    <w:p w14:paraId="23A43ABD" w14:textId="77777777" w:rsidR="00686E8C" w:rsidRDefault="00686E8C" w:rsidP="00C7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12"/>
    <w:rsid w:val="00081928"/>
    <w:rsid w:val="00085CCA"/>
    <w:rsid w:val="00194AD7"/>
    <w:rsid w:val="001D7AB6"/>
    <w:rsid w:val="001F569A"/>
    <w:rsid w:val="002C2D28"/>
    <w:rsid w:val="002D3CB4"/>
    <w:rsid w:val="003318E0"/>
    <w:rsid w:val="00334A05"/>
    <w:rsid w:val="0034399A"/>
    <w:rsid w:val="0035213F"/>
    <w:rsid w:val="003D7052"/>
    <w:rsid w:val="00400692"/>
    <w:rsid w:val="00450184"/>
    <w:rsid w:val="004875B3"/>
    <w:rsid w:val="00493D6B"/>
    <w:rsid w:val="0056504C"/>
    <w:rsid w:val="00603AE2"/>
    <w:rsid w:val="006660FE"/>
    <w:rsid w:val="00667FF6"/>
    <w:rsid w:val="006732DF"/>
    <w:rsid w:val="00686E8C"/>
    <w:rsid w:val="006C0F09"/>
    <w:rsid w:val="007D668C"/>
    <w:rsid w:val="007E4838"/>
    <w:rsid w:val="00882C7A"/>
    <w:rsid w:val="008A0B67"/>
    <w:rsid w:val="008E6068"/>
    <w:rsid w:val="0092241A"/>
    <w:rsid w:val="00995156"/>
    <w:rsid w:val="00A44443"/>
    <w:rsid w:val="00B0237E"/>
    <w:rsid w:val="00B67118"/>
    <w:rsid w:val="00BA4987"/>
    <w:rsid w:val="00BC5A30"/>
    <w:rsid w:val="00BD1A63"/>
    <w:rsid w:val="00C54012"/>
    <w:rsid w:val="00C72192"/>
    <w:rsid w:val="00C76817"/>
    <w:rsid w:val="00DE6C8D"/>
    <w:rsid w:val="00E0390A"/>
    <w:rsid w:val="00E36A87"/>
    <w:rsid w:val="00E73068"/>
    <w:rsid w:val="00F339B7"/>
    <w:rsid w:val="00F9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2C71"/>
  <w15:chartTrackingRefBased/>
  <w15:docId w15:val="{180423B7-E5AF-4EFA-92FC-32FDE1BB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817"/>
    <w:rPr>
      <w:sz w:val="18"/>
      <w:szCs w:val="18"/>
    </w:rPr>
  </w:style>
  <w:style w:type="paragraph" w:styleId="a5">
    <w:name w:val="footer"/>
    <w:basedOn w:val="a"/>
    <w:link w:val="a6"/>
    <w:uiPriority w:val="99"/>
    <w:unhideWhenUsed/>
    <w:rsid w:val="00C76817"/>
    <w:pPr>
      <w:tabs>
        <w:tab w:val="center" w:pos="4153"/>
        <w:tab w:val="right" w:pos="8306"/>
      </w:tabs>
      <w:snapToGrid w:val="0"/>
      <w:jc w:val="left"/>
    </w:pPr>
    <w:rPr>
      <w:sz w:val="18"/>
      <w:szCs w:val="18"/>
    </w:rPr>
  </w:style>
  <w:style w:type="character" w:customStyle="1" w:styleId="a6">
    <w:name w:val="页脚 字符"/>
    <w:basedOn w:val="a0"/>
    <w:link w:val="a5"/>
    <w:uiPriority w:val="99"/>
    <w:rsid w:val="00C768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341191">
      <w:bodyDiv w:val="1"/>
      <w:marLeft w:val="0"/>
      <w:marRight w:val="0"/>
      <w:marTop w:val="0"/>
      <w:marBottom w:val="0"/>
      <w:divBdr>
        <w:top w:val="none" w:sz="0" w:space="0" w:color="auto"/>
        <w:left w:val="none" w:sz="0" w:space="0" w:color="auto"/>
        <w:bottom w:val="none" w:sz="0" w:space="0" w:color="auto"/>
        <w:right w:val="none" w:sz="0" w:space="0" w:color="auto"/>
      </w:divBdr>
    </w:div>
    <w:div w:id="654606146">
      <w:bodyDiv w:val="1"/>
      <w:marLeft w:val="0"/>
      <w:marRight w:val="0"/>
      <w:marTop w:val="0"/>
      <w:marBottom w:val="0"/>
      <w:divBdr>
        <w:top w:val="none" w:sz="0" w:space="0" w:color="auto"/>
        <w:left w:val="none" w:sz="0" w:space="0" w:color="auto"/>
        <w:bottom w:val="none" w:sz="0" w:space="0" w:color="auto"/>
        <w:right w:val="none" w:sz="0" w:space="0" w:color="auto"/>
      </w:divBdr>
    </w:div>
    <w:div w:id="1735620676">
      <w:bodyDiv w:val="1"/>
      <w:marLeft w:val="0"/>
      <w:marRight w:val="0"/>
      <w:marTop w:val="0"/>
      <w:marBottom w:val="0"/>
      <w:divBdr>
        <w:top w:val="none" w:sz="0" w:space="0" w:color="auto"/>
        <w:left w:val="none" w:sz="0" w:space="0" w:color="auto"/>
        <w:bottom w:val="none" w:sz="0" w:space="0" w:color="auto"/>
        <w:right w:val="none" w:sz="0" w:space="0" w:color="auto"/>
      </w:divBdr>
    </w:div>
    <w:div w:id="1932085968">
      <w:bodyDiv w:val="1"/>
      <w:marLeft w:val="75"/>
      <w:marRight w:val="0"/>
      <w:marTop w:val="75"/>
      <w:marBottom w:val="0"/>
      <w:divBdr>
        <w:top w:val="none" w:sz="0" w:space="0" w:color="auto"/>
        <w:left w:val="none" w:sz="0" w:space="0" w:color="auto"/>
        <w:bottom w:val="none" w:sz="0" w:space="0" w:color="auto"/>
        <w:right w:val="none" w:sz="0" w:space="0" w:color="auto"/>
      </w:divBdr>
      <w:divsChild>
        <w:div w:id="1700743210">
          <w:marLeft w:val="75"/>
          <w:marRight w:val="0"/>
          <w:marTop w:val="150"/>
          <w:marBottom w:val="0"/>
          <w:divBdr>
            <w:top w:val="none" w:sz="0" w:space="0" w:color="auto"/>
            <w:left w:val="none" w:sz="0" w:space="0" w:color="auto"/>
            <w:bottom w:val="none" w:sz="0" w:space="0" w:color="auto"/>
            <w:right w:val="none" w:sz="0" w:space="0" w:color="auto"/>
          </w:divBdr>
        </w:div>
        <w:div w:id="540827696">
          <w:marLeft w:val="75"/>
          <w:marRight w:val="0"/>
          <w:marTop w:val="75"/>
          <w:marBottom w:val="0"/>
          <w:divBdr>
            <w:top w:val="none" w:sz="0" w:space="0" w:color="auto"/>
            <w:left w:val="none" w:sz="0" w:space="0" w:color="auto"/>
            <w:bottom w:val="none" w:sz="0" w:space="0" w:color="auto"/>
            <w:right w:val="none" w:sz="0" w:space="0" w:color="auto"/>
          </w:divBdr>
        </w:div>
        <w:div w:id="907500938">
          <w:marLeft w:val="75"/>
          <w:marRight w:val="0"/>
          <w:marTop w:val="75"/>
          <w:marBottom w:val="0"/>
          <w:divBdr>
            <w:top w:val="none" w:sz="0" w:space="0" w:color="auto"/>
            <w:left w:val="none" w:sz="0" w:space="0" w:color="auto"/>
            <w:bottom w:val="none" w:sz="0" w:space="0" w:color="auto"/>
            <w:right w:val="none" w:sz="0" w:space="0" w:color="auto"/>
          </w:divBdr>
        </w:div>
        <w:div w:id="698161829">
          <w:marLeft w:val="75"/>
          <w:marRight w:val="0"/>
          <w:marTop w:val="75"/>
          <w:marBottom w:val="0"/>
          <w:divBdr>
            <w:top w:val="none" w:sz="0" w:space="0" w:color="auto"/>
            <w:left w:val="none" w:sz="0" w:space="0" w:color="auto"/>
            <w:bottom w:val="none" w:sz="0" w:space="0" w:color="auto"/>
            <w:right w:val="none" w:sz="0" w:space="0" w:color="auto"/>
          </w:divBdr>
        </w:div>
        <w:div w:id="1006326859">
          <w:marLeft w:val="75"/>
          <w:marRight w:val="0"/>
          <w:marTop w:val="75"/>
          <w:marBottom w:val="0"/>
          <w:divBdr>
            <w:top w:val="none" w:sz="0" w:space="0" w:color="auto"/>
            <w:left w:val="none" w:sz="0" w:space="0" w:color="auto"/>
            <w:bottom w:val="none" w:sz="0" w:space="0" w:color="auto"/>
            <w:right w:val="none" w:sz="0" w:space="0" w:color="auto"/>
          </w:divBdr>
        </w:div>
        <w:div w:id="1816411640">
          <w:marLeft w:val="75"/>
          <w:marRight w:val="0"/>
          <w:marTop w:val="75"/>
          <w:marBottom w:val="0"/>
          <w:divBdr>
            <w:top w:val="none" w:sz="0" w:space="0" w:color="auto"/>
            <w:left w:val="none" w:sz="0" w:space="0" w:color="auto"/>
            <w:bottom w:val="none" w:sz="0" w:space="0" w:color="auto"/>
            <w:right w:val="none" w:sz="0" w:space="0" w:color="auto"/>
          </w:divBdr>
        </w:div>
        <w:div w:id="2044017077">
          <w:marLeft w:val="75"/>
          <w:marRight w:val="0"/>
          <w:marTop w:val="75"/>
          <w:marBottom w:val="0"/>
          <w:divBdr>
            <w:top w:val="none" w:sz="0" w:space="0" w:color="auto"/>
            <w:left w:val="none" w:sz="0" w:space="0" w:color="auto"/>
            <w:bottom w:val="none" w:sz="0" w:space="0" w:color="auto"/>
            <w:right w:val="none" w:sz="0" w:space="0" w:color="auto"/>
          </w:divBdr>
        </w:div>
        <w:div w:id="1961296388">
          <w:marLeft w:val="75"/>
          <w:marRight w:val="0"/>
          <w:marTop w:val="75"/>
          <w:marBottom w:val="0"/>
          <w:divBdr>
            <w:top w:val="none" w:sz="0" w:space="0" w:color="auto"/>
            <w:left w:val="none" w:sz="0" w:space="0" w:color="auto"/>
            <w:bottom w:val="none" w:sz="0" w:space="0" w:color="auto"/>
            <w:right w:val="none" w:sz="0" w:space="0" w:color="auto"/>
          </w:divBdr>
        </w:div>
        <w:div w:id="1546477862">
          <w:marLeft w:val="75"/>
          <w:marRight w:val="0"/>
          <w:marTop w:val="75"/>
          <w:marBottom w:val="0"/>
          <w:divBdr>
            <w:top w:val="none" w:sz="0" w:space="0" w:color="auto"/>
            <w:left w:val="none" w:sz="0" w:space="0" w:color="auto"/>
            <w:bottom w:val="none" w:sz="0" w:space="0" w:color="auto"/>
            <w:right w:val="none" w:sz="0" w:space="0" w:color="auto"/>
          </w:divBdr>
        </w:div>
        <w:div w:id="316155920">
          <w:marLeft w:val="75"/>
          <w:marRight w:val="0"/>
          <w:marTop w:val="75"/>
          <w:marBottom w:val="0"/>
          <w:divBdr>
            <w:top w:val="none" w:sz="0" w:space="0" w:color="auto"/>
            <w:left w:val="none" w:sz="0" w:space="0" w:color="auto"/>
            <w:bottom w:val="none" w:sz="0" w:space="0" w:color="auto"/>
            <w:right w:val="none" w:sz="0" w:space="0" w:color="auto"/>
          </w:divBdr>
        </w:div>
        <w:div w:id="1864049536">
          <w:marLeft w:val="75"/>
          <w:marRight w:val="0"/>
          <w:marTop w:val="75"/>
          <w:marBottom w:val="0"/>
          <w:divBdr>
            <w:top w:val="none" w:sz="0" w:space="0" w:color="auto"/>
            <w:left w:val="none" w:sz="0" w:space="0" w:color="auto"/>
            <w:bottom w:val="none" w:sz="0" w:space="0" w:color="auto"/>
            <w:right w:val="none" w:sz="0" w:space="0" w:color="auto"/>
          </w:divBdr>
        </w:div>
        <w:div w:id="1884823731">
          <w:marLeft w:val="75"/>
          <w:marRight w:val="0"/>
          <w:marTop w:val="75"/>
          <w:marBottom w:val="0"/>
          <w:divBdr>
            <w:top w:val="none" w:sz="0" w:space="0" w:color="auto"/>
            <w:left w:val="none" w:sz="0" w:space="0" w:color="auto"/>
            <w:bottom w:val="none" w:sz="0" w:space="0" w:color="auto"/>
            <w:right w:val="none" w:sz="0" w:space="0" w:color="auto"/>
          </w:divBdr>
        </w:div>
        <w:div w:id="1566211602">
          <w:marLeft w:val="75"/>
          <w:marRight w:val="0"/>
          <w:marTop w:val="75"/>
          <w:marBottom w:val="0"/>
          <w:divBdr>
            <w:top w:val="none" w:sz="0" w:space="0" w:color="auto"/>
            <w:left w:val="none" w:sz="0" w:space="0" w:color="auto"/>
            <w:bottom w:val="none" w:sz="0" w:space="0" w:color="auto"/>
            <w:right w:val="none" w:sz="0" w:space="0" w:color="auto"/>
          </w:divBdr>
        </w:div>
        <w:div w:id="620768991">
          <w:marLeft w:val="75"/>
          <w:marRight w:val="0"/>
          <w:marTop w:val="75"/>
          <w:marBottom w:val="0"/>
          <w:divBdr>
            <w:top w:val="none" w:sz="0" w:space="0" w:color="auto"/>
            <w:left w:val="none" w:sz="0" w:space="0" w:color="auto"/>
            <w:bottom w:val="none" w:sz="0" w:space="0" w:color="auto"/>
            <w:right w:val="none" w:sz="0" w:space="0" w:color="auto"/>
          </w:divBdr>
        </w:div>
        <w:div w:id="336231372">
          <w:marLeft w:val="75"/>
          <w:marRight w:val="0"/>
          <w:marTop w:val="75"/>
          <w:marBottom w:val="0"/>
          <w:divBdr>
            <w:top w:val="none" w:sz="0" w:space="0" w:color="auto"/>
            <w:left w:val="none" w:sz="0" w:space="0" w:color="auto"/>
            <w:bottom w:val="none" w:sz="0" w:space="0" w:color="auto"/>
            <w:right w:val="none" w:sz="0" w:space="0" w:color="auto"/>
          </w:divBdr>
        </w:div>
        <w:div w:id="1707026526">
          <w:marLeft w:val="75"/>
          <w:marRight w:val="0"/>
          <w:marTop w:val="75"/>
          <w:marBottom w:val="0"/>
          <w:divBdr>
            <w:top w:val="none" w:sz="0" w:space="0" w:color="auto"/>
            <w:left w:val="none" w:sz="0" w:space="0" w:color="auto"/>
            <w:bottom w:val="none" w:sz="0" w:space="0" w:color="auto"/>
            <w:right w:val="none" w:sz="0" w:space="0" w:color="auto"/>
          </w:divBdr>
        </w:div>
        <w:div w:id="1058749096">
          <w:marLeft w:val="75"/>
          <w:marRight w:val="0"/>
          <w:marTop w:val="75"/>
          <w:marBottom w:val="0"/>
          <w:divBdr>
            <w:top w:val="none" w:sz="0" w:space="0" w:color="auto"/>
            <w:left w:val="none" w:sz="0" w:space="0" w:color="auto"/>
            <w:bottom w:val="none" w:sz="0" w:space="0" w:color="auto"/>
            <w:right w:val="none" w:sz="0" w:space="0" w:color="auto"/>
          </w:divBdr>
        </w:div>
        <w:div w:id="1728457577">
          <w:marLeft w:val="75"/>
          <w:marRight w:val="0"/>
          <w:marTop w:val="75"/>
          <w:marBottom w:val="0"/>
          <w:divBdr>
            <w:top w:val="none" w:sz="0" w:space="0" w:color="auto"/>
            <w:left w:val="none" w:sz="0" w:space="0" w:color="auto"/>
            <w:bottom w:val="none" w:sz="0" w:space="0" w:color="auto"/>
            <w:right w:val="none" w:sz="0" w:space="0" w:color="auto"/>
          </w:divBdr>
        </w:div>
        <w:div w:id="1933313568">
          <w:marLeft w:val="75"/>
          <w:marRight w:val="0"/>
          <w:marTop w:val="75"/>
          <w:marBottom w:val="0"/>
          <w:divBdr>
            <w:top w:val="none" w:sz="0" w:space="0" w:color="auto"/>
            <w:left w:val="none" w:sz="0" w:space="0" w:color="auto"/>
            <w:bottom w:val="none" w:sz="0" w:space="0" w:color="auto"/>
            <w:right w:val="none" w:sz="0" w:space="0" w:color="auto"/>
          </w:divBdr>
        </w:div>
        <w:div w:id="2056847696">
          <w:marLeft w:val="75"/>
          <w:marRight w:val="0"/>
          <w:marTop w:val="75"/>
          <w:marBottom w:val="0"/>
          <w:divBdr>
            <w:top w:val="none" w:sz="0" w:space="0" w:color="auto"/>
            <w:left w:val="none" w:sz="0" w:space="0" w:color="auto"/>
            <w:bottom w:val="none" w:sz="0" w:space="0" w:color="auto"/>
            <w:right w:val="none" w:sz="0" w:space="0" w:color="auto"/>
          </w:divBdr>
        </w:div>
        <w:div w:id="1557665381">
          <w:marLeft w:val="75"/>
          <w:marRight w:val="0"/>
          <w:marTop w:val="75"/>
          <w:marBottom w:val="0"/>
          <w:divBdr>
            <w:top w:val="none" w:sz="0" w:space="0" w:color="auto"/>
            <w:left w:val="none" w:sz="0" w:space="0" w:color="auto"/>
            <w:bottom w:val="none" w:sz="0" w:space="0" w:color="auto"/>
            <w:right w:val="none" w:sz="0" w:space="0" w:color="auto"/>
          </w:divBdr>
        </w:div>
        <w:div w:id="695233865">
          <w:marLeft w:val="75"/>
          <w:marRight w:val="0"/>
          <w:marTop w:val="75"/>
          <w:marBottom w:val="0"/>
          <w:divBdr>
            <w:top w:val="none" w:sz="0" w:space="0" w:color="auto"/>
            <w:left w:val="none" w:sz="0" w:space="0" w:color="auto"/>
            <w:bottom w:val="none" w:sz="0" w:space="0" w:color="auto"/>
            <w:right w:val="none" w:sz="0" w:space="0" w:color="auto"/>
          </w:divBdr>
        </w:div>
        <w:div w:id="682754110">
          <w:marLeft w:val="75"/>
          <w:marRight w:val="0"/>
          <w:marTop w:val="75"/>
          <w:marBottom w:val="0"/>
          <w:divBdr>
            <w:top w:val="none" w:sz="0" w:space="0" w:color="auto"/>
            <w:left w:val="none" w:sz="0" w:space="0" w:color="auto"/>
            <w:bottom w:val="none" w:sz="0" w:space="0" w:color="auto"/>
            <w:right w:val="none" w:sz="0" w:space="0" w:color="auto"/>
          </w:divBdr>
        </w:div>
        <w:div w:id="1481116193">
          <w:marLeft w:val="75"/>
          <w:marRight w:val="0"/>
          <w:marTop w:val="75"/>
          <w:marBottom w:val="0"/>
          <w:divBdr>
            <w:top w:val="none" w:sz="0" w:space="0" w:color="auto"/>
            <w:left w:val="none" w:sz="0" w:space="0" w:color="auto"/>
            <w:bottom w:val="none" w:sz="0" w:space="0" w:color="auto"/>
            <w:right w:val="none" w:sz="0" w:space="0" w:color="auto"/>
          </w:divBdr>
        </w:div>
        <w:div w:id="646861163">
          <w:marLeft w:val="75"/>
          <w:marRight w:val="0"/>
          <w:marTop w:val="75"/>
          <w:marBottom w:val="0"/>
          <w:divBdr>
            <w:top w:val="none" w:sz="0" w:space="0" w:color="auto"/>
            <w:left w:val="none" w:sz="0" w:space="0" w:color="auto"/>
            <w:bottom w:val="none" w:sz="0" w:space="0" w:color="auto"/>
            <w:right w:val="none" w:sz="0" w:space="0" w:color="auto"/>
          </w:divBdr>
        </w:div>
        <w:div w:id="1371807490">
          <w:marLeft w:val="75"/>
          <w:marRight w:val="0"/>
          <w:marTop w:val="75"/>
          <w:marBottom w:val="0"/>
          <w:divBdr>
            <w:top w:val="none" w:sz="0" w:space="0" w:color="auto"/>
            <w:left w:val="none" w:sz="0" w:space="0" w:color="auto"/>
            <w:bottom w:val="none" w:sz="0" w:space="0" w:color="auto"/>
            <w:right w:val="none" w:sz="0" w:space="0" w:color="auto"/>
          </w:divBdr>
          <w:divsChild>
            <w:div w:id="525100210">
              <w:marLeft w:val="75"/>
              <w:marRight w:val="0"/>
              <w:marTop w:val="75"/>
              <w:marBottom w:val="0"/>
              <w:divBdr>
                <w:top w:val="none" w:sz="0" w:space="0" w:color="auto"/>
                <w:left w:val="none" w:sz="0" w:space="0" w:color="auto"/>
                <w:bottom w:val="none" w:sz="0" w:space="0" w:color="auto"/>
                <w:right w:val="none" w:sz="0" w:space="0" w:color="auto"/>
              </w:divBdr>
            </w:div>
            <w:div w:id="786000635">
              <w:marLeft w:val="75"/>
              <w:marRight w:val="0"/>
              <w:marTop w:val="75"/>
              <w:marBottom w:val="0"/>
              <w:divBdr>
                <w:top w:val="none" w:sz="0" w:space="0" w:color="auto"/>
                <w:left w:val="none" w:sz="0" w:space="0" w:color="auto"/>
                <w:bottom w:val="none" w:sz="0" w:space="0" w:color="auto"/>
                <w:right w:val="none" w:sz="0" w:space="0" w:color="auto"/>
              </w:divBdr>
            </w:div>
          </w:divsChild>
        </w:div>
        <w:div w:id="289216406">
          <w:marLeft w:val="75"/>
          <w:marRight w:val="0"/>
          <w:marTop w:val="75"/>
          <w:marBottom w:val="0"/>
          <w:divBdr>
            <w:top w:val="none" w:sz="0" w:space="0" w:color="auto"/>
            <w:left w:val="none" w:sz="0" w:space="0" w:color="auto"/>
            <w:bottom w:val="none" w:sz="0" w:space="0" w:color="auto"/>
            <w:right w:val="none" w:sz="0" w:space="0" w:color="auto"/>
          </w:divBdr>
        </w:div>
        <w:div w:id="1465780072">
          <w:marLeft w:val="75"/>
          <w:marRight w:val="0"/>
          <w:marTop w:val="75"/>
          <w:marBottom w:val="0"/>
          <w:divBdr>
            <w:top w:val="none" w:sz="0" w:space="0" w:color="auto"/>
            <w:left w:val="none" w:sz="0" w:space="0" w:color="auto"/>
            <w:bottom w:val="none" w:sz="0" w:space="0" w:color="auto"/>
            <w:right w:val="none" w:sz="0" w:space="0" w:color="auto"/>
          </w:divBdr>
        </w:div>
        <w:div w:id="916209064">
          <w:marLeft w:val="75"/>
          <w:marRight w:val="0"/>
          <w:marTop w:val="75"/>
          <w:marBottom w:val="0"/>
          <w:divBdr>
            <w:top w:val="none" w:sz="0" w:space="0" w:color="auto"/>
            <w:left w:val="none" w:sz="0" w:space="0" w:color="auto"/>
            <w:bottom w:val="none" w:sz="0" w:space="0" w:color="auto"/>
            <w:right w:val="none" w:sz="0" w:space="0" w:color="auto"/>
          </w:divBdr>
        </w:div>
        <w:div w:id="2075350236">
          <w:marLeft w:val="75"/>
          <w:marRight w:val="0"/>
          <w:marTop w:val="75"/>
          <w:marBottom w:val="0"/>
          <w:divBdr>
            <w:top w:val="none" w:sz="0" w:space="0" w:color="auto"/>
            <w:left w:val="none" w:sz="0" w:space="0" w:color="auto"/>
            <w:bottom w:val="none" w:sz="0" w:space="0" w:color="auto"/>
            <w:right w:val="none" w:sz="0" w:space="0" w:color="auto"/>
          </w:divBdr>
        </w:div>
        <w:div w:id="528877184">
          <w:marLeft w:val="75"/>
          <w:marRight w:val="0"/>
          <w:marTop w:val="75"/>
          <w:marBottom w:val="0"/>
          <w:divBdr>
            <w:top w:val="none" w:sz="0" w:space="0" w:color="auto"/>
            <w:left w:val="none" w:sz="0" w:space="0" w:color="auto"/>
            <w:bottom w:val="none" w:sz="0" w:space="0" w:color="auto"/>
            <w:right w:val="none" w:sz="0" w:space="0" w:color="auto"/>
          </w:divBdr>
        </w:div>
        <w:div w:id="1696609930">
          <w:marLeft w:val="75"/>
          <w:marRight w:val="0"/>
          <w:marTop w:val="75"/>
          <w:marBottom w:val="0"/>
          <w:divBdr>
            <w:top w:val="none" w:sz="0" w:space="0" w:color="auto"/>
            <w:left w:val="none" w:sz="0" w:space="0" w:color="auto"/>
            <w:bottom w:val="none" w:sz="0" w:space="0" w:color="auto"/>
            <w:right w:val="none" w:sz="0" w:space="0" w:color="auto"/>
          </w:divBdr>
        </w:div>
        <w:div w:id="1405638736">
          <w:marLeft w:val="75"/>
          <w:marRight w:val="0"/>
          <w:marTop w:val="75"/>
          <w:marBottom w:val="0"/>
          <w:divBdr>
            <w:top w:val="none" w:sz="0" w:space="0" w:color="auto"/>
            <w:left w:val="none" w:sz="0" w:space="0" w:color="auto"/>
            <w:bottom w:val="none" w:sz="0" w:space="0" w:color="auto"/>
            <w:right w:val="none" w:sz="0" w:space="0" w:color="auto"/>
          </w:divBdr>
        </w:div>
        <w:div w:id="141391360">
          <w:marLeft w:val="75"/>
          <w:marRight w:val="0"/>
          <w:marTop w:val="75"/>
          <w:marBottom w:val="0"/>
          <w:divBdr>
            <w:top w:val="none" w:sz="0" w:space="0" w:color="auto"/>
            <w:left w:val="none" w:sz="0" w:space="0" w:color="auto"/>
            <w:bottom w:val="none" w:sz="0" w:space="0" w:color="auto"/>
            <w:right w:val="none" w:sz="0" w:space="0" w:color="auto"/>
          </w:divBdr>
        </w:div>
        <w:div w:id="77143254">
          <w:marLeft w:val="75"/>
          <w:marRight w:val="0"/>
          <w:marTop w:val="75"/>
          <w:marBottom w:val="0"/>
          <w:divBdr>
            <w:top w:val="none" w:sz="0" w:space="0" w:color="auto"/>
            <w:left w:val="none" w:sz="0" w:space="0" w:color="auto"/>
            <w:bottom w:val="none" w:sz="0" w:space="0" w:color="auto"/>
            <w:right w:val="none" w:sz="0" w:space="0" w:color="auto"/>
          </w:divBdr>
        </w:div>
        <w:div w:id="1568295663">
          <w:marLeft w:val="75"/>
          <w:marRight w:val="0"/>
          <w:marTop w:val="75"/>
          <w:marBottom w:val="0"/>
          <w:divBdr>
            <w:top w:val="none" w:sz="0" w:space="0" w:color="auto"/>
            <w:left w:val="none" w:sz="0" w:space="0" w:color="auto"/>
            <w:bottom w:val="none" w:sz="0" w:space="0" w:color="auto"/>
            <w:right w:val="none" w:sz="0" w:space="0" w:color="auto"/>
          </w:divBdr>
        </w:div>
        <w:div w:id="1238589339">
          <w:marLeft w:val="75"/>
          <w:marRight w:val="0"/>
          <w:marTop w:val="75"/>
          <w:marBottom w:val="0"/>
          <w:divBdr>
            <w:top w:val="none" w:sz="0" w:space="0" w:color="auto"/>
            <w:left w:val="none" w:sz="0" w:space="0" w:color="auto"/>
            <w:bottom w:val="none" w:sz="0" w:space="0" w:color="auto"/>
            <w:right w:val="none" w:sz="0" w:space="0" w:color="auto"/>
          </w:divBdr>
        </w:div>
        <w:div w:id="1395347941">
          <w:marLeft w:val="75"/>
          <w:marRight w:val="0"/>
          <w:marTop w:val="75"/>
          <w:marBottom w:val="0"/>
          <w:divBdr>
            <w:top w:val="none" w:sz="0" w:space="0" w:color="auto"/>
            <w:left w:val="none" w:sz="0" w:space="0" w:color="auto"/>
            <w:bottom w:val="none" w:sz="0" w:space="0" w:color="auto"/>
            <w:right w:val="none" w:sz="0" w:space="0" w:color="auto"/>
          </w:divBdr>
        </w:div>
        <w:div w:id="1320841139">
          <w:marLeft w:val="75"/>
          <w:marRight w:val="0"/>
          <w:marTop w:val="75"/>
          <w:marBottom w:val="0"/>
          <w:divBdr>
            <w:top w:val="none" w:sz="0" w:space="0" w:color="auto"/>
            <w:left w:val="none" w:sz="0" w:space="0" w:color="auto"/>
            <w:bottom w:val="none" w:sz="0" w:space="0" w:color="auto"/>
            <w:right w:val="none" w:sz="0" w:space="0" w:color="auto"/>
          </w:divBdr>
        </w:div>
        <w:div w:id="1071853194">
          <w:marLeft w:val="75"/>
          <w:marRight w:val="0"/>
          <w:marTop w:val="75"/>
          <w:marBottom w:val="0"/>
          <w:divBdr>
            <w:top w:val="none" w:sz="0" w:space="0" w:color="auto"/>
            <w:left w:val="none" w:sz="0" w:space="0" w:color="auto"/>
            <w:bottom w:val="none" w:sz="0" w:space="0" w:color="auto"/>
            <w:right w:val="none" w:sz="0" w:space="0" w:color="auto"/>
          </w:divBdr>
        </w:div>
        <w:div w:id="106238556">
          <w:marLeft w:val="75"/>
          <w:marRight w:val="0"/>
          <w:marTop w:val="75"/>
          <w:marBottom w:val="0"/>
          <w:divBdr>
            <w:top w:val="none" w:sz="0" w:space="0" w:color="auto"/>
            <w:left w:val="none" w:sz="0" w:space="0" w:color="auto"/>
            <w:bottom w:val="none" w:sz="0" w:space="0" w:color="auto"/>
            <w:right w:val="none" w:sz="0" w:space="0" w:color="auto"/>
          </w:divBdr>
        </w:div>
        <w:div w:id="1924602638">
          <w:marLeft w:val="0"/>
          <w:marRight w:val="0"/>
          <w:marTop w:val="0"/>
          <w:marBottom w:val="0"/>
          <w:divBdr>
            <w:top w:val="none" w:sz="0" w:space="0" w:color="auto"/>
            <w:left w:val="none" w:sz="0" w:space="0" w:color="auto"/>
            <w:bottom w:val="none" w:sz="0" w:space="0" w:color="auto"/>
            <w:right w:val="none" w:sz="0" w:space="0" w:color="auto"/>
          </w:divBdr>
          <w:divsChild>
            <w:div w:id="1922367968">
              <w:marLeft w:val="75"/>
              <w:marRight w:val="0"/>
              <w:marTop w:val="75"/>
              <w:marBottom w:val="0"/>
              <w:divBdr>
                <w:top w:val="none" w:sz="0" w:space="0" w:color="auto"/>
                <w:left w:val="none" w:sz="0" w:space="0" w:color="auto"/>
                <w:bottom w:val="none" w:sz="0" w:space="0" w:color="auto"/>
                <w:right w:val="none" w:sz="0" w:space="0" w:color="auto"/>
              </w:divBdr>
            </w:div>
            <w:div w:id="1925801410">
              <w:marLeft w:val="75"/>
              <w:marRight w:val="0"/>
              <w:marTop w:val="75"/>
              <w:marBottom w:val="0"/>
              <w:divBdr>
                <w:top w:val="none" w:sz="0" w:space="0" w:color="auto"/>
                <w:left w:val="none" w:sz="0" w:space="0" w:color="auto"/>
                <w:bottom w:val="none" w:sz="0" w:space="0" w:color="auto"/>
                <w:right w:val="none" w:sz="0" w:space="0" w:color="auto"/>
              </w:divBdr>
            </w:div>
          </w:divsChild>
        </w:div>
        <w:div w:id="85418261">
          <w:marLeft w:val="75"/>
          <w:marRight w:val="0"/>
          <w:marTop w:val="75"/>
          <w:marBottom w:val="0"/>
          <w:divBdr>
            <w:top w:val="none" w:sz="0" w:space="0" w:color="auto"/>
            <w:left w:val="none" w:sz="0" w:space="0" w:color="auto"/>
            <w:bottom w:val="none" w:sz="0" w:space="0" w:color="auto"/>
            <w:right w:val="none" w:sz="0" w:space="0" w:color="auto"/>
          </w:divBdr>
        </w:div>
        <w:div w:id="279462248">
          <w:marLeft w:val="75"/>
          <w:marRight w:val="0"/>
          <w:marTop w:val="75"/>
          <w:marBottom w:val="0"/>
          <w:divBdr>
            <w:top w:val="none" w:sz="0" w:space="0" w:color="auto"/>
            <w:left w:val="none" w:sz="0" w:space="0" w:color="auto"/>
            <w:bottom w:val="none" w:sz="0" w:space="0" w:color="auto"/>
            <w:right w:val="none" w:sz="0" w:space="0" w:color="auto"/>
          </w:divBdr>
        </w:div>
        <w:div w:id="1060178261">
          <w:marLeft w:val="75"/>
          <w:marRight w:val="0"/>
          <w:marTop w:val="75"/>
          <w:marBottom w:val="0"/>
          <w:divBdr>
            <w:top w:val="none" w:sz="0" w:space="0" w:color="auto"/>
            <w:left w:val="none" w:sz="0" w:space="0" w:color="auto"/>
            <w:bottom w:val="none" w:sz="0" w:space="0" w:color="auto"/>
            <w:right w:val="none" w:sz="0" w:space="0" w:color="auto"/>
          </w:divBdr>
        </w:div>
        <w:div w:id="383723582">
          <w:marLeft w:val="0"/>
          <w:marRight w:val="0"/>
          <w:marTop w:val="0"/>
          <w:marBottom w:val="0"/>
          <w:divBdr>
            <w:top w:val="none" w:sz="0" w:space="0" w:color="auto"/>
            <w:left w:val="none" w:sz="0" w:space="0" w:color="auto"/>
            <w:bottom w:val="none" w:sz="0" w:space="0" w:color="auto"/>
            <w:right w:val="none" w:sz="0" w:space="0" w:color="auto"/>
          </w:divBdr>
          <w:divsChild>
            <w:div w:id="374089867">
              <w:marLeft w:val="75"/>
              <w:marRight w:val="0"/>
              <w:marTop w:val="75"/>
              <w:marBottom w:val="0"/>
              <w:divBdr>
                <w:top w:val="none" w:sz="0" w:space="0" w:color="auto"/>
                <w:left w:val="none" w:sz="0" w:space="0" w:color="auto"/>
                <w:bottom w:val="none" w:sz="0" w:space="0" w:color="auto"/>
                <w:right w:val="none" w:sz="0" w:space="0" w:color="auto"/>
              </w:divBdr>
            </w:div>
            <w:div w:id="1766610287">
              <w:marLeft w:val="75"/>
              <w:marRight w:val="0"/>
              <w:marTop w:val="75"/>
              <w:marBottom w:val="0"/>
              <w:divBdr>
                <w:top w:val="none" w:sz="0" w:space="0" w:color="auto"/>
                <w:left w:val="none" w:sz="0" w:space="0" w:color="auto"/>
                <w:bottom w:val="none" w:sz="0" w:space="0" w:color="auto"/>
                <w:right w:val="none" w:sz="0" w:space="0" w:color="auto"/>
              </w:divBdr>
            </w:div>
          </w:divsChild>
        </w:div>
        <w:div w:id="1887259492">
          <w:marLeft w:val="0"/>
          <w:marRight w:val="0"/>
          <w:marTop w:val="0"/>
          <w:marBottom w:val="0"/>
          <w:divBdr>
            <w:top w:val="none" w:sz="0" w:space="0" w:color="auto"/>
            <w:left w:val="none" w:sz="0" w:space="0" w:color="auto"/>
            <w:bottom w:val="none" w:sz="0" w:space="0" w:color="auto"/>
            <w:right w:val="none" w:sz="0" w:space="0" w:color="auto"/>
          </w:divBdr>
          <w:divsChild>
            <w:div w:id="1434278424">
              <w:marLeft w:val="75"/>
              <w:marRight w:val="0"/>
              <w:marTop w:val="75"/>
              <w:marBottom w:val="0"/>
              <w:divBdr>
                <w:top w:val="none" w:sz="0" w:space="0" w:color="auto"/>
                <w:left w:val="none" w:sz="0" w:space="0" w:color="auto"/>
                <w:bottom w:val="none" w:sz="0" w:space="0" w:color="auto"/>
                <w:right w:val="none" w:sz="0" w:space="0" w:color="auto"/>
              </w:divBdr>
            </w:div>
            <w:div w:id="1734305942">
              <w:marLeft w:val="75"/>
              <w:marRight w:val="0"/>
              <w:marTop w:val="75"/>
              <w:marBottom w:val="0"/>
              <w:divBdr>
                <w:top w:val="none" w:sz="0" w:space="0" w:color="auto"/>
                <w:left w:val="none" w:sz="0" w:space="0" w:color="auto"/>
                <w:bottom w:val="none" w:sz="0" w:space="0" w:color="auto"/>
                <w:right w:val="none" w:sz="0" w:space="0" w:color="auto"/>
              </w:divBdr>
            </w:div>
          </w:divsChild>
        </w:div>
        <w:div w:id="1728650179">
          <w:marLeft w:val="75"/>
          <w:marRight w:val="0"/>
          <w:marTop w:val="75"/>
          <w:marBottom w:val="0"/>
          <w:divBdr>
            <w:top w:val="none" w:sz="0" w:space="0" w:color="auto"/>
            <w:left w:val="none" w:sz="0" w:space="0" w:color="auto"/>
            <w:bottom w:val="none" w:sz="0" w:space="0" w:color="auto"/>
            <w:right w:val="none" w:sz="0" w:space="0" w:color="auto"/>
          </w:divBdr>
        </w:div>
        <w:div w:id="424155804">
          <w:marLeft w:val="75"/>
          <w:marRight w:val="0"/>
          <w:marTop w:val="75"/>
          <w:marBottom w:val="0"/>
          <w:divBdr>
            <w:top w:val="none" w:sz="0" w:space="0" w:color="auto"/>
            <w:left w:val="none" w:sz="0" w:space="0" w:color="auto"/>
            <w:bottom w:val="none" w:sz="0" w:space="0" w:color="auto"/>
            <w:right w:val="none" w:sz="0" w:space="0" w:color="auto"/>
          </w:divBdr>
        </w:div>
        <w:div w:id="1424766276">
          <w:marLeft w:val="75"/>
          <w:marRight w:val="0"/>
          <w:marTop w:val="75"/>
          <w:marBottom w:val="0"/>
          <w:divBdr>
            <w:top w:val="none" w:sz="0" w:space="0" w:color="auto"/>
            <w:left w:val="none" w:sz="0" w:space="0" w:color="auto"/>
            <w:bottom w:val="none" w:sz="0" w:space="0" w:color="auto"/>
            <w:right w:val="none" w:sz="0" w:space="0" w:color="auto"/>
          </w:divBdr>
        </w:div>
        <w:div w:id="478883641">
          <w:marLeft w:val="0"/>
          <w:marRight w:val="0"/>
          <w:marTop w:val="0"/>
          <w:marBottom w:val="0"/>
          <w:divBdr>
            <w:top w:val="none" w:sz="0" w:space="0" w:color="auto"/>
            <w:left w:val="none" w:sz="0" w:space="0" w:color="auto"/>
            <w:bottom w:val="none" w:sz="0" w:space="0" w:color="auto"/>
            <w:right w:val="none" w:sz="0" w:space="0" w:color="auto"/>
          </w:divBdr>
          <w:divsChild>
            <w:div w:id="481696444">
              <w:marLeft w:val="75"/>
              <w:marRight w:val="0"/>
              <w:marTop w:val="75"/>
              <w:marBottom w:val="0"/>
              <w:divBdr>
                <w:top w:val="none" w:sz="0" w:space="0" w:color="auto"/>
                <w:left w:val="none" w:sz="0" w:space="0" w:color="auto"/>
                <w:bottom w:val="none" w:sz="0" w:space="0" w:color="auto"/>
                <w:right w:val="none" w:sz="0" w:space="0" w:color="auto"/>
              </w:divBdr>
            </w:div>
            <w:div w:id="1001808727">
              <w:marLeft w:val="75"/>
              <w:marRight w:val="0"/>
              <w:marTop w:val="75"/>
              <w:marBottom w:val="0"/>
              <w:divBdr>
                <w:top w:val="none" w:sz="0" w:space="0" w:color="auto"/>
                <w:left w:val="none" w:sz="0" w:space="0" w:color="auto"/>
                <w:bottom w:val="none" w:sz="0" w:space="0" w:color="auto"/>
                <w:right w:val="none" w:sz="0" w:space="0" w:color="auto"/>
              </w:divBdr>
            </w:div>
          </w:divsChild>
        </w:div>
        <w:div w:id="193082314">
          <w:marLeft w:val="0"/>
          <w:marRight w:val="0"/>
          <w:marTop w:val="0"/>
          <w:marBottom w:val="0"/>
          <w:divBdr>
            <w:top w:val="none" w:sz="0" w:space="0" w:color="auto"/>
            <w:left w:val="none" w:sz="0" w:space="0" w:color="auto"/>
            <w:bottom w:val="none" w:sz="0" w:space="0" w:color="auto"/>
            <w:right w:val="none" w:sz="0" w:space="0" w:color="auto"/>
          </w:divBdr>
          <w:divsChild>
            <w:div w:id="1065882378">
              <w:marLeft w:val="75"/>
              <w:marRight w:val="0"/>
              <w:marTop w:val="75"/>
              <w:marBottom w:val="0"/>
              <w:divBdr>
                <w:top w:val="none" w:sz="0" w:space="0" w:color="auto"/>
                <w:left w:val="none" w:sz="0" w:space="0" w:color="auto"/>
                <w:bottom w:val="none" w:sz="0" w:space="0" w:color="auto"/>
                <w:right w:val="none" w:sz="0" w:space="0" w:color="auto"/>
              </w:divBdr>
            </w:div>
            <w:div w:id="1800030617">
              <w:marLeft w:val="75"/>
              <w:marRight w:val="0"/>
              <w:marTop w:val="75"/>
              <w:marBottom w:val="0"/>
              <w:divBdr>
                <w:top w:val="none" w:sz="0" w:space="0" w:color="auto"/>
                <w:left w:val="none" w:sz="0" w:space="0" w:color="auto"/>
                <w:bottom w:val="none" w:sz="0" w:space="0" w:color="auto"/>
                <w:right w:val="none" w:sz="0" w:space="0" w:color="auto"/>
              </w:divBdr>
            </w:div>
          </w:divsChild>
        </w:div>
        <w:div w:id="1530340104">
          <w:marLeft w:val="75"/>
          <w:marRight w:val="0"/>
          <w:marTop w:val="75"/>
          <w:marBottom w:val="0"/>
          <w:divBdr>
            <w:top w:val="none" w:sz="0" w:space="0" w:color="auto"/>
            <w:left w:val="none" w:sz="0" w:space="0" w:color="auto"/>
            <w:bottom w:val="none" w:sz="0" w:space="0" w:color="auto"/>
            <w:right w:val="none" w:sz="0" w:space="0" w:color="auto"/>
          </w:divBdr>
        </w:div>
        <w:div w:id="161512082">
          <w:marLeft w:val="75"/>
          <w:marRight w:val="0"/>
          <w:marTop w:val="75"/>
          <w:marBottom w:val="0"/>
          <w:divBdr>
            <w:top w:val="none" w:sz="0" w:space="0" w:color="auto"/>
            <w:left w:val="none" w:sz="0" w:space="0" w:color="auto"/>
            <w:bottom w:val="none" w:sz="0" w:space="0" w:color="auto"/>
            <w:right w:val="none" w:sz="0" w:space="0" w:color="auto"/>
          </w:divBdr>
        </w:div>
        <w:div w:id="1690375731">
          <w:marLeft w:val="75"/>
          <w:marRight w:val="0"/>
          <w:marTop w:val="75"/>
          <w:marBottom w:val="0"/>
          <w:divBdr>
            <w:top w:val="none" w:sz="0" w:space="0" w:color="auto"/>
            <w:left w:val="none" w:sz="0" w:space="0" w:color="auto"/>
            <w:bottom w:val="none" w:sz="0" w:space="0" w:color="auto"/>
            <w:right w:val="none" w:sz="0" w:space="0" w:color="auto"/>
          </w:divBdr>
        </w:div>
        <w:div w:id="699937066">
          <w:marLeft w:val="75"/>
          <w:marRight w:val="0"/>
          <w:marTop w:val="75"/>
          <w:marBottom w:val="0"/>
          <w:divBdr>
            <w:top w:val="none" w:sz="0" w:space="0" w:color="auto"/>
            <w:left w:val="none" w:sz="0" w:space="0" w:color="auto"/>
            <w:bottom w:val="none" w:sz="0" w:space="0" w:color="auto"/>
            <w:right w:val="none" w:sz="0" w:space="0" w:color="auto"/>
          </w:divBdr>
        </w:div>
        <w:div w:id="916282356">
          <w:marLeft w:val="75"/>
          <w:marRight w:val="0"/>
          <w:marTop w:val="75"/>
          <w:marBottom w:val="0"/>
          <w:divBdr>
            <w:top w:val="none" w:sz="0" w:space="0" w:color="auto"/>
            <w:left w:val="none" w:sz="0" w:space="0" w:color="auto"/>
            <w:bottom w:val="none" w:sz="0" w:space="0" w:color="auto"/>
            <w:right w:val="none" w:sz="0" w:space="0" w:color="auto"/>
          </w:divBdr>
        </w:div>
        <w:div w:id="850871195">
          <w:marLeft w:val="75"/>
          <w:marRight w:val="0"/>
          <w:marTop w:val="75"/>
          <w:marBottom w:val="0"/>
          <w:divBdr>
            <w:top w:val="none" w:sz="0" w:space="0" w:color="auto"/>
            <w:left w:val="none" w:sz="0" w:space="0" w:color="auto"/>
            <w:bottom w:val="none" w:sz="0" w:space="0" w:color="auto"/>
            <w:right w:val="none" w:sz="0" w:space="0" w:color="auto"/>
          </w:divBdr>
        </w:div>
        <w:div w:id="523592554">
          <w:marLeft w:val="75"/>
          <w:marRight w:val="0"/>
          <w:marTop w:val="75"/>
          <w:marBottom w:val="0"/>
          <w:divBdr>
            <w:top w:val="none" w:sz="0" w:space="0" w:color="auto"/>
            <w:left w:val="none" w:sz="0" w:space="0" w:color="auto"/>
            <w:bottom w:val="none" w:sz="0" w:space="0" w:color="auto"/>
            <w:right w:val="none" w:sz="0" w:space="0" w:color="auto"/>
          </w:divBdr>
        </w:div>
        <w:div w:id="2122406898">
          <w:marLeft w:val="75"/>
          <w:marRight w:val="0"/>
          <w:marTop w:val="75"/>
          <w:marBottom w:val="0"/>
          <w:divBdr>
            <w:top w:val="none" w:sz="0" w:space="0" w:color="auto"/>
            <w:left w:val="none" w:sz="0" w:space="0" w:color="auto"/>
            <w:bottom w:val="none" w:sz="0" w:space="0" w:color="auto"/>
            <w:right w:val="none" w:sz="0" w:space="0" w:color="auto"/>
          </w:divBdr>
        </w:div>
        <w:div w:id="2097555799">
          <w:marLeft w:val="75"/>
          <w:marRight w:val="0"/>
          <w:marTop w:val="75"/>
          <w:marBottom w:val="0"/>
          <w:divBdr>
            <w:top w:val="none" w:sz="0" w:space="0" w:color="auto"/>
            <w:left w:val="none" w:sz="0" w:space="0" w:color="auto"/>
            <w:bottom w:val="none" w:sz="0" w:space="0" w:color="auto"/>
            <w:right w:val="none" w:sz="0" w:space="0" w:color="auto"/>
          </w:divBdr>
        </w:div>
        <w:div w:id="2027321146">
          <w:marLeft w:val="75"/>
          <w:marRight w:val="0"/>
          <w:marTop w:val="75"/>
          <w:marBottom w:val="0"/>
          <w:divBdr>
            <w:top w:val="none" w:sz="0" w:space="0" w:color="auto"/>
            <w:left w:val="none" w:sz="0" w:space="0" w:color="auto"/>
            <w:bottom w:val="none" w:sz="0" w:space="0" w:color="auto"/>
            <w:right w:val="none" w:sz="0" w:space="0" w:color="auto"/>
          </w:divBdr>
        </w:div>
        <w:div w:id="428089763">
          <w:marLeft w:val="75"/>
          <w:marRight w:val="0"/>
          <w:marTop w:val="75"/>
          <w:marBottom w:val="0"/>
          <w:divBdr>
            <w:top w:val="none" w:sz="0" w:space="0" w:color="auto"/>
            <w:left w:val="none" w:sz="0" w:space="0" w:color="auto"/>
            <w:bottom w:val="none" w:sz="0" w:space="0" w:color="auto"/>
            <w:right w:val="none" w:sz="0" w:space="0" w:color="auto"/>
          </w:divBdr>
        </w:div>
      </w:divsChild>
    </w:div>
    <w:div w:id="1952323253">
      <w:bodyDiv w:val="1"/>
      <w:marLeft w:val="75"/>
      <w:marRight w:val="0"/>
      <w:marTop w:val="75"/>
      <w:marBottom w:val="0"/>
      <w:divBdr>
        <w:top w:val="none" w:sz="0" w:space="0" w:color="auto"/>
        <w:left w:val="none" w:sz="0" w:space="0" w:color="auto"/>
        <w:bottom w:val="none" w:sz="0" w:space="0" w:color="auto"/>
        <w:right w:val="none" w:sz="0" w:space="0" w:color="auto"/>
      </w:divBdr>
      <w:divsChild>
        <w:div w:id="1852377535">
          <w:marLeft w:val="75"/>
          <w:marRight w:val="0"/>
          <w:marTop w:val="75"/>
          <w:marBottom w:val="0"/>
          <w:divBdr>
            <w:top w:val="none" w:sz="0" w:space="0" w:color="auto"/>
            <w:left w:val="none" w:sz="0" w:space="0" w:color="auto"/>
            <w:bottom w:val="none" w:sz="0" w:space="0" w:color="auto"/>
            <w:right w:val="none" w:sz="0" w:space="0" w:color="auto"/>
          </w:divBdr>
        </w:div>
      </w:divsChild>
    </w:div>
    <w:div w:id="1990597939">
      <w:bodyDiv w:val="1"/>
      <w:marLeft w:val="75"/>
      <w:marRight w:val="0"/>
      <w:marTop w:val="75"/>
      <w:marBottom w:val="0"/>
      <w:divBdr>
        <w:top w:val="none" w:sz="0" w:space="0" w:color="auto"/>
        <w:left w:val="none" w:sz="0" w:space="0" w:color="auto"/>
        <w:bottom w:val="none" w:sz="0" w:space="0" w:color="auto"/>
        <w:right w:val="none" w:sz="0" w:space="0" w:color="auto"/>
      </w:divBdr>
      <w:divsChild>
        <w:div w:id="1004818711">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津松</dc:creator>
  <cp:keywords/>
  <dc:description/>
  <cp:lastModifiedBy>李 津松</cp:lastModifiedBy>
  <cp:revision>5</cp:revision>
  <dcterms:created xsi:type="dcterms:W3CDTF">2020-07-19T07:01:00Z</dcterms:created>
  <dcterms:modified xsi:type="dcterms:W3CDTF">2020-07-19T08:25:00Z</dcterms:modified>
</cp:coreProperties>
</file>