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10" w:rsidRPr="00084FDC" w:rsidRDefault="00F00410" w:rsidP="00F00410">
      <w:pPr>
        <w:jc w:val="left"/>
        <w:rPr>
          <w:rFonts w:ascii="宋体" w:eastAsia="宋体" w:hAnsi="宋体" w:cs="宋体"/>
          <w:b/>
          <w:bCs/>
          <w:color w:val="000000" w:themeColor="text1"/>
          <w:kern w:val="0"/>
          <w:sz w:val="30"/>
          <w:szCs w:val="30"/>
        </w:rPr>
      </w:pPr>
      <w:r w:rsidRPr="00084FDC">
        <w:rPr>
          <w:rFonts w:ascii="宋体" w:eastAsia="宋体" w:hAnsi="宋体" w:cs="宋体" w:hint="eastAsia"/>
          <w:b/>
          <w:bCs/>
          <w:color w:val="000000" w:themeColor="text1"/>
          <w:kern w:val="0"/>
          <w:sz w:val="30"/>
          <w:szCs w:val="30"/>
        </w:rPr>
        <w:t>附件6：</w:t>
      </w:r>
    </w:p>
    <w:p w:rsidR="004E78D1" w:rsidRPr="00084FDC" w:rsidRDefault="004E78D1" w:rsidP="004E78D1">
      <w:pPr>
        <w:jc w:val="center"/>
        <w:rPr>
          <w:color w:val="000000" w:themeColor="text1"/>
          <w:sz w:val="30"/>
          <w:szCs w:val="30"/>
        </w:rPr>
      </w:pPr>
      <w:r w:rsidRPr="00084FDC">
        <w:rPr>
          <w:rFonts w:ascii="宋体" w:eastAsia="宋体" w:hAnsi="宋体" w:cs="宋体" w:hint="eastAsia"/>
          <w:b/>
          <w:bCs/>
          <w:color w:val="000000" w:themeColor="text1"/>
          <w:kern w:val="0"/>
          <w:sz w:val="30"/>
          <w:szCs w:val="30"/>
        </w:rPr>
        <w:t>湖南网络工程职业学院</w:t>
      </w:r>
      <w:r w:rsidR="00DE724E" w:rsidRPr="00084FDC">
        <w:rPr>
          <w:rFonts w:ascii="宋体" w:eastAsia="宋体" w:hAnsi="宋体" w:cs="宋体" w:hint="eastAsia"/>
          <w:b/>
          <w:bCs/>
          <w:color w:val="000000" w:themeColor="text1"/>
          <w:kern w:val="0"/>
          <w:sz w:val="30"/>
          <w:szCs w:val="30"/>
        </w:rPr>
        <w:t>会计</w:t>
      </w:r>
      <w:r w:rsidRPr="00084FDC">
        <w:rPr>
          <w:rFonts w:ascii="宋体" w:eastAsia="宋体" w:hAnsi="宋体" w:cs="宋体" w:hint="eastAsia"/>
          <w:b/>
          <w:bCs/>
          <w:color w:val="000000" w:themeColor="text1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15117" w:type="dxa"/>
        <w:tblLayout w:type="fixed"/>
        <w:tblLook w:val="04A0"/>
      </w:tblPr>
      <w:tblGrid>
        <w:gridCol w:w="675"/>
        <w:gridCol w:w="2127"/>
        <w:gridCol w:w="1276"/>
        <w:gridCol w:w="1276"/>
        <w:gridCol w:w="1276"/>
        <w:gridCol w:w="2949"/>
        <w:gridCol w:w="5538"/>
      </w:tblGrid>
      <w:tr w:rsidR="004E78D1" w:rsidRPr="00084FDC" w:rsidTr="00814D23">
        <w:tc>
          <w:tcPr>
            <w:tcW w:w="675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年级</w:t>
            </w:r>
          </w:p>
        </w:tc>
        <w:tc>
          <w:tcPr>
            <w:tcW w:w="2127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授课教师</w:t>
            </w:r>
          </w:p>
        </w:tc>
        <w:tc>
          <w:tcPr>
            <w:tcW w:w="1276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教学方式</w:t>
            </w:r>
          </w:p>
        </w:tc>
        <w:tc>
          <w:tcPr>
            <w:tcW w:w="1276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授课时间</w:t>
            </w:r>
          </w:p>
        </w:tc>
        <w:tc>
          <w:tcPr>
            <w:tcW w:w="2949" w:type="dxa"/>
            <w:vAlign w:val="center"/>
          </w:tcPr>
          <w:p w:rsidR="004E78D1" w:rsidRPr="00084FDC" w:rsidRDefault="004E78D1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084FDC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授课</w:t>
            </w:r>
            <w:r w:rsidR="006F12F3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资源</w:t>
            </w:r>
            <w:r w:rsidRPr="00084FDC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平台网址</w:t>
            </w:r>
          </w:p>
        </w:tc>
        <w:tc>
          <w:tcPr>
            <w:tcW w:w="5538" w:type="dxa"/>
            <w:vAlign w:val="center"/>
          </w:tcPr>
          <w:p w:rsidR="004E78D1" w:rsidRPr="00084FDC" w:rsidRDefault="00D5643B" w:rsidP="00814D23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补充</w:t>
            </w:r>
            <w:r w:rsidR="004E78D1" w:rsidRPr="00084FDC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>学习资源平台网址</w:t>
            </w: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财务报表分析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石莎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http://i.mooc.chaoxing.com/space/index?t=1581127957005</w:t>
            </w: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财务管理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李拔群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bookmarkStart w:id="0" w:name="_GoBack"/>
            <w:bookmarkEnd w:id="0"/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审计学原理与实务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彭蕾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统计基础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李聪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中级财务会计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(1)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杨阳</w:t>
            </w:r>
          </w:p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马齐媚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管理学基础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刘特丽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初级会计实务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谭婷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814D23" w:rsidRPr="00084FDC" w:rsidTr="00814D23">
        <w:tc>
          <w:tcPr>
            <w:tcW w:w="675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网络营销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谭婷</w:t>
            </w:r>
          </w:p>
          <w:p w:rsidR="00814D23" w:rsidRPr="00084FDC" w:rsidRDefault="00814D23" w:rsidP="00814D23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杨驰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084FDC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2949" w:type="dxa"/>
            <w:vAlign w:val="center"/>
          </w:tcPr>
          <w:p w:rsidR="00814D23" w:rsidRDefault="00814D23" w:rsidP="00814D23">
            <w:r w:rsidRPr="0067633D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67633D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5538" w:type="dxa"/>
            <w:vAlign w:val="center"/>
          </w:tcPr>
          <w:p w:rsidR="00814D23" w:rsidRPr="00084FDC" w:rsidRDefault="00814D23" w:rsidP="00814D2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</w:tbl>
    <w:p w:rsidR="004E78D1" w:rsidRPr="00084FDC" w:rsidRDefault="004E78D1" w:rsidP="004E78D1">
      <w:pPr>
        <w:adjustRightInd w:val="0"/>
        <w:snapToGrid w:val="0"/>
        <w:spacing w:line="400" w:lineRule="exact"/>
        <w:rPr>
          <w:color w:val="000000" w:themeColor="text1"/>
        </w:rPr>
      </w:pPr>
      <w:r w:rsidRPr="00084FDC">
        <w:rPr>
          <w:rFonts w:hint="eastAsia"/>
          <w:color w:val="000000" w:themeColor="text1"/>
        </w:rPr>
        <w:t>注：此表不含</w:t>
      </w:r>
      <w:r w:rsidR="00421856" w:rsidRPr="00084FDC">
        <w:rPr>
          <w:rFonts w:hint="eastAsia"/>
          <w:color w:val="000000" w:themeColor="text1"/>
        </w:rPr>
        <w:t>思政课、全校性基础课与公共选修课、</w:t>
      </w:r>
      <w:r w:rsidRPr="00084FDC">
        <w:rPr>
          <w:rFonts w:hint="eastAsia"/>
          <w:color w:val="000000" w:themeColor="text1"/>
        </w:rPr>
        <w:t>顶岗实习、毕业设计。</w:t>
      </w:r>
    </w:p>
    <w:sectPr w:rsidR="004E78D1" w:rsidRPr="00084FDC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1C6" w:rsidRDefault="001641C6" w:rsidP="00F00410">
      <w:r>
        <w:separator/>
      </w:r>
    </w:p>
  </w:endnote>
  <w:endnote w:type="continuationSeparator" w:id="1">
    <w:p w:rsidR="001641C6" w:rsidRDefault="001641C6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1C6" w:rsidRDefault="001641C6" w:rsidP="00F00410">
      <w:r>
        <w:separator/>
      </w:r>
    </w:p>
  </w:footnote>
  <w:footnote w:type="continuationSeparator" w:id="1">
    <w:p w:rsidR="001641C6" w:rsidRDefault="001641C6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84FDC"/>
    <w:rsid w:val="000A5CCB"/>
    <w:rsid w:val="001034FD"/>
    <w:rsid w:val="00104794"/>
    <w:rsid w:val="0014020A"/>
    <w:rsid w:val="001641C6"/>
    <w:rsid w:val="00242B30"/>
    <w:rsid w:val="003F0335"/>
    <w:rsid w:val="00421856"/>
    <w:rsid w:val="004278BF"/>
    <w:rsid w:val="00461A4A"/>
    <w:rsid w:val="004C014E"/>
    <w:rsid w:val="004E78D1"/>
    <w:rsid w:val="005F5ED4"/>
    <w:rsid w:val="006104EF"/>
    <w:rsid w:val="006F12F3"/>
    <w:rsid w:val="0077642E"/>
    <w:rsid w:val="00814D23"/>
    <w:rsid w:val="008915CF"/>
    <w:rsid w:val="00897564"/>
    <w:rsid w:val="008E68AB"/>
    <w:rsid w:val="00A343BC"/>
    <w:rsid w:val="00BF06F7"/>
    <w:rsid w:val="00C60F83"/>
    <w:rsid w:val="00D5643B"/>
    <w:rsid w:val="00DE724E"/>
    <w:rsid w:val="00EE1D0B"/>
    <w:rsid w:val="00F00410"/>
    <w:rsid w:val="00F8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0041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004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7</cp:revision>
  <dcterms:created xsi:type="dcterms:W3CDTF">2020-02-10T02:47:00Z</dcterms:created>
  <dcterms:modified xsi:type="dcterms:W3CDTF">2020-02-10T12:05:00Z</dcterms:modified>
</cp:coreProperties>
</file>