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1D" w:rsidRPr="00CD7557" w:rsidRDefault="00D4421D" w:rsidP="00A435FA">
      <w:pPr>
        <w:adjustRightInd w:val="0"/>
        <w:snapToGrid w:val="0"/>
        <w:spacing w:beforeLines="50" w:before="156" w:afterLines="50" w:after="156" w:line="480" w:lineRule="exact"/>
        <w:jc w:val="center"/>
        <w:rPr>
          <w:rFonts w:ascii="宋体" w:hAnsi="宋体" w:cs="华文中宋"/>
          <w:b/>
          <w:sz w:val="32"/>
          <w:szCs w:val="32"/>
        </w:rPr>
      </w:pPr>
      <w:r w:rsidRPr="00CD7557">
        <w:rPr>
          <w:rFonts w:ascii="宋体" w:hAnsi="宋体" w:cs="华文中宋" w:hint="eastAsia"/>
          <w:b/>
          <w:sz w:val="32"/>
          <w:szCs w:val="32"/>
        </w:rPr>
        <w:t>湖南广播电视大学</w:t>
      </w:r>
    </w:p>
    <w:p w:rsidR="00D4421D" w:rsidRPr="00CD7557" w:rsidRDefault="00D4421D" w:rsidP="00A435FA">
      <w:pPr>
        <w:adjustRightInd w:val="0"/>
        <w:snapToGrid w:val="0"/>
        <w:spacing w:beforeLines="50" w:before="156" w:afterLines="50" w:after="156" w:line="480" w:lineRule="exact"/>
        <w:jc w:val="center"/>
        <w:rPr>
          <w:rFonts w:ascii="宋体" w:hAnsi="宋体" w:cs="华文中宋"/>
          <w:b/>
          <w:sz w:val="32"/>
          <w:szCs w:val="32"/>
        </w:rPr>
      </w:pPr>
      <w:r w:rsidRPr="00CD7557">
        <w:rPr>
          <w:rFonts w:ascii="宋体" w:hAnsi="宋体" w:cs="华文中宋" w:hint="eastAsia"/>
          <w:b/>
          <w:sz w:val="32"/>
          <w:szCs w:val="32"/>
        </w:rPr>
        <w:t>20</w:t>
      </w:r>
      <w:r>
        <w:rPr>
          <w:rFonts w:ascii="宋体" w:hAnsi="宋体" w:cs="华文中宋" w:hint="eastAsia"/>
          <w:b/>
          <w:sz w:val="32"/>
          <w:szCs w:val="32"/>
        </w:rPr>
        <w:t>20</w:t>
      </w:r>
      <w:r w:rsidRPr="00CD7557">
        <w:rPr>
          <w:rFonts w:ascii="宋体" w:hAnsi="宋体" w:cs="华文中宋" w:hint="eastAsia"/>
          <w:b/>
          <w:sz w:val="32"/>
          <w:szCs w:val="32"/>
        </w:rPr>
        <w:t>年开放教育实地教学检查工作方案</w:t>
      </w:r>
    </w:p>
    <w:p w:rsidR="002B51D8" w:rsidRPr="00D4421D" w:rsidRDefault="002B51D8" w:rsidP="002B51D8">
      <w:pPr>
        <w:spacing w:line="480" w:lineRule="exact"/>
        <w:rPr>
          <w:sz w:val="28"/>
        </w:rPr>
      </w:pPr>
    </w:p>
    <w:p w:rsidR="00D4421D" w:rsidRPr="002B1A25" w:rsidRDefault="00D4421D" w:rsidP="002B1A25">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一、检查时间与对象</w:t>
      </w:r>
    </w:p>
    <w:p w:rsidR="00D4421D" w:rsidRPr="002B1A25" w:rsidRDefault="00D4421D" w:rsidP="002B1A25">
      <w:pPr>
        <w:adjustRightInd w:val="0"/>
        <w:snapToGrid w:val="0"/>
        <w:spacing w:line="540" w:lineRule="exact"/>
        <w:ind w:firstLine="564"/>
        <w:rPr>
          <w:rFonts w:ascii="仿宋" w:eastAsia="仿宋" w:hAnsi="仿宋"/>
          <w:sz w:val="28"/>
          <w:szCs w:val="28"/>
        </w:rPr>
      </w:pPr>
      <w:r w:rsidRPr="002B1A25">
        <w:rPr>
          <w:rFonts w:ascii="仿宋" w:eastAsia="仿宋" w:hAnsi="仿宋" w:hint="eastAsia"/>
          <w:sz w:val="28"/>
          <w:szCs w:val="28"/>
        </w:rPr>
        <w:t>2020年12月</w:t>
      </w:r>
      <w:r w:rsidR="005D453F">
        <w:rPr>
          <w:rFonts w:ascii="仿宋" w:eastAsia="仿宋" w:hAnsi="仿宋" w:hint="eastAsia"/>
          <w:sz w:val="28"/>
          <w:szCs w:val="28"/>
        </w:rPr>
        <w:t>9</w:t>
      </w:r>
      <w:r w:rsidRPr="002B1A25">
        <w:rPr>
          <w:rFonts w:ascii="仿宋" w:eastAsia="仿宋" w:hAnsi="仿宋" w:hint="eastAsia"/>
          <w:sz w:val="28"/>
          <w:szCs w:val="28"/>
        </w:rPr>
        <w:t>至</w:t>
      </w:r>
      <w:r w:rsidR="005D453F">
        <w:rPr>
          <w:rFonts w:ascii="仿宋" w:eastAsia="仿宋" w:hAnsi="仿宋" w:hint="eastAsia"/>
          <w:sz w:val="28"/>
          <w:szCs w:val="28"/>
        </w:rPr>
        <w:t>1</w:t>
      </w:r>
      <w:r w:rsidR="006D0475">
        <w:rPr>
          <w:rFonts w:ascii="仿宋" w:eastAsia="仿宋" w:hAnsi="仿宋" w:hint="eastAsia"/>
          <w:sz w:val="28"/>
          <w:szCs w:val="28"/>
        </w:rPr>
        <w:t>5</w:t>
      </w:r>
      <w:r w:rsidRPr="002B1A25">
        <w:rPr>
          <w:rFonts w:ascii="仿宋" w:eastAsia="仿宋" w:hAnsi="仿宋" w:hint="eastAsia"/>
          <w:sz w:val="28"/>
          <w:szCs w:val="28"/>
        </w:rPr>
        <w:t>日，</w:t>
      </w:r>
      <w:r w:rsidR="008A6604" w:rsidRPr="002B1A25">
        <w:rPr>
          <w:rFonts w:ascii="仿宋" w:eastAsia="仿宋" w:hAnsi="仿宋" w:hint="eastAsia"/>
          <w:sz w:val="28"/>
          <w:szCs w:val="28"/>
        </w:rPr>
        <w:t>实地</w:t>
      </w:r>
      <w:r w:rsidR="00904945" w:rsidRPr="002B1A25">
        <w:rPr>
          <w:rFonts w:ascii="仿宋" w:eastAsia="仿宋" w:hAnsi="仿宋" w:hint="eastAsia"/>
          <w:sz w:val="28"/>
          <w:szCs w:val="28"/>
        </w:rPr>
        <w:t>检查</w:t>
      </w:r>
      <w:r w:rsidRPr="002B1A25">
        <w:rPr>
          <w:rFonts w:ascii="仿宋" w:eastAsia="仿宋" w:hAnsi="仿宋" w:hint="eastAsia"/>
          <w:sz w:val="28"/>
          <w:szCs w:val="28"/>
        </w:rPr>
        <w:t>全省</w:t>
      </w:r>
      <w:r w:rsidR="006D1D3E">
        <w:rPr>
          <w:rFonts w:ascii="仿宋" w:eastAsia="仿宋" w:hAnsi="仿宋" w:hint="eastAsia"/>
          <w:sz w:val="28"/>
          <w:szCs w:val="28"/>
        </w:rPr>
        <w:t>1</w:t>
      </w:r>
      <w:r w:rsidR="00033BAF">
        <w:rPr>
          <w:rFonts w:ascii="仿宋" w:eastAsia="仿宋" w:hAnsi="仿宋" w:hint="eastAsia"/>
          <w:sz w:val="28"/>
          <w:szCs w:val="28"/>
        </w:rPr>
        <w:t>6</w:t>
      </w:r>
      <w:r w:rsidRPr="002B1A25">
        <w:rPr>
          <w:rFonts w:ascii="仿宋" w:eastAsia="仿宋" w:hAnsi="仿宋" w:hint="eastAsia"/>
          <w:sz w:val="28"/>
          <w:szCs w:val="28"/>
        </w:rPr>
        <w:t>所分校</w:t>
      </w:r>
      <w:r w:rsidR="00127A69">
        <w:rPr>
          <w:rFonts w:ascii="仿宋" w:eastAsia="仿宋" w:hAnsi="仿宋" w:hint="eastAsia"/>
          <w:sz w:val="28"/>
          <w:szCs w:val="28"/>
        </w:rPr>
        <w:t>校本部以及一个所属</w:t>
      </w:r>
      <w:r w:rsidRPr="002B1A25">
        <w:rPr>
          <w:rFonts w:ascii="仿宋" w:eastAsia="仿宋" w:hAnsi="仿宋" w:hint="eastAsia"/>
          <w:sz w:val="28"/>
          <w:szCs w:val="28"/>
        </w:rPr>
        <w:t>教学点</w:t>
      </w:r>
      <w:r w:rsidR="00033BAF">
        <w:rPr>
          <w:rFonts w:ascii="仿宋" w:eastAsia="仿宋" w:hAnsi="仿宋" w:hint="eastAsia"/>
          <w:sz w:val="28"/>
          <w:szCs w:val="28"/>
        </w:rPr>
        <w:t>（见附件1）</w:t>
      </w:r>
      <w:r w:rsidRPr="002B1A25">
        <w:rPr>
          <w:rFonts w:ascii="仿宋" w:eastAsia="仿宋" w:hAnsi="仿宋" w:hint="eastAsia"/>
          <w:sz w:val="28"/>
          <w:szCs w:val="28"/>
        </w:rPr>
        <w:t>。</w:t>
      </w:r>
    </w:p>
    <w:p w:rsidR="00973F9F" w:rsidRPr="002B1A25" w:rsidRDefault="00973F9F" w:rsidP="00973F9F">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二、检查内容</w:t>
      </w:r>
    </w:p>
    <w:p w:rsidR="00973F9F" w:rsidRPr="0031413A" w:rsidRDefault="00973F9F" w:rsidP="00973F9F">
      <w:pPr>
        <w:adjustRightInd w:val="0"/>
        <w:snapToGrid w:val="0"/>
        <w:spacing w:line="540" w:lineRule="exact"/>
        <w:ind w:firstLineChars="200" w:firstLine="560"/>
        <w:rPr>
          <w:rFonts w:ascii="仿宋" w:eastAsia="仿宋" w:hAnsi="仿宋"/>
          <w:b/>
          <w:sz w:val="28"/>
          <w:szCs w:val="28"/>
        </w:rPr>
      </w:pPr>
      <w:r w:rsidRPr="002B1A25">
        <w:rPr>
          <w:rFonts w:ascii="仿宋" w:eastAsia="仿宋" w:hAnsi="仿宋" w:hint="eastAsia"/>
          <w:sz w:val="28"/>
          <w:szCs w:val="28"/>
        </w:rPr>
        <w:t>（</w:t>
      </w:r>
      <w:r w:rsidR="0031413A">
        <w:rPr>
          <w:rFonts w:ascii="仿宋" w:eastAsia="仿宋" w:hAnsi="仿宋" w:hint="eastAsia"/>
          <w:sz w:val="28"/>
          <w:szCs w:val="28"/>
        </w:rPr>
        <w:t>见</w:t>
      </w:r>
      <w:r w:rsidRPr="002B1A25">
        <w:rPr>
          <w:rFonts w:ascii="仿宋" w:eastAsia="仿宋" w:hAnsi="仿宋" w:hint="eastAsia"/>
          <w:sz w:val="28"/>
          <w:szCs w:val="28"/>
        </w:rPr>
        <w:t>《关于做好2020</w:t>
      </w:r>
      <w:r w:rsidRPr="002B1A25">
        <w:rPr>
          <w:rFonts w:ascii="仿宋" w:eastAsia="仿宋" w:hAnsi="仿宋" w:cs="仿宋" w:hint="eastAsia"/>
          <w:color w:val="000000"/>
          <w:sz w:val="28"/>
          <w:szCs w:val="28"/>
        </w:rPr>
        <w:t>年开放教育综合教学自检工作的通知</w:t>
      </w:r>
      <w:r w:rsidRPr="002B1A25">
        <w:rPr>
          <w:rFonts w:ascii="仿宋" w:eastAsia="仿宋" w:hAnsi="仿宋" w:hint="eastAsia"/>
          <w:sz w:val="28"/>
          <w:szCs w:val="28"/>
        </w:rPr>
        <w:t>》</w:t>
      </w:r>
      <w:r w:rsidR="0031413A">
        <w:rPr>
          <w:rFonts w:ascii="仿宋" w:eastAsia="仿宋" w:hAnsi="仿宋" w:hint="eastAsia"/>
          <w:sz w:val="28"/>
          <w:szCs w:val="28"/>
        </w:rPr>
        <w:t>。</w:t>
      </w:r>
      <w:r w:rsidRPr="0031413A">
        <w:rPr>
          <w:rFonts w:ascii="仿宋" w:eastAsia="仿宋" w:hAnsi="仿宋" w:hint="eastAsia"/>
          <w:b/>
          <w:sz w:val="28"/>
          <w:szCs w:val="28"/>
        </w:rPr>
        <w:t>）</w:t>
      </w:r>
    </w:p>
    <w:p w:rsidR="00973F9F" w:rsidRPr="002B1A25" w:rsidRDefault="00973F9F" w:rsidP="00973F9F">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 xml:space="preserve">（一）2019 年教学检查问题整改情况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 xml:space="preserve">1.分校2019年自检过程中发现问题整改情况。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 xml:space="preserve">2.国家开放大学总部在教学检查情况通报中提出问题整改情况。  </w:t>
      </w:r>
    </w:p>
    <w:p w:rsidR="00973F9F" w:rsidRPr="002B1A25" w:rsidRDefault="00973F9F" w:rsidP="00973F9F">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 xml:space="preserve">（二）教学相关工作的组织与落实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1.落实</w:t>
      </w:r>
      <w:r>
        <w:rPr>
          <w:rFonts w:ascii="仿宋" w:eastAsia="仿宋" w:hAnsi="仿宋" w:hint="eastAsia"/>
          <w:sz w:val="28"/>
          <w:szCs w:val="28"/>
        </w:rPr>
        <w:t>省校</w:t>
      </w:r>
      <w:r w:rsidRPr="002B1A25">
        <w:rPr>
          <w:rFonts w:ascii="仿宋" w:eastAsia="仿宋" w:hAnsi="仿宋" w:hint="eastAsia"/>
          <w:sz w:val="28"/>
          <w:szCs w:val="28"/>
        </w:rPr>
        <w:t>学历教育“创优提质”战略的举措、案例、效果。</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2.落实</w:t>
      </w:r>
      <w:r>
        <w:rPr>
          <w:rFonts w:ascii="仿宋" w:eastAsia="仿宋" w:hAnsi="仿宋" w:hint="eastAsia"/>
          <w:sz w:val="28"/>
          <w:szCs w:val="28"/>
        </w:rPr>
        <w:t>省校</w:t>
      </w:r>
      <w:r w:rsidRPr="002B1A25">
        <w:rPr>
          <w:rFonts w:ascii="仿宋" w:eastAsia="仿宋" w:hAnsi="仿宋" w:hint="eastAsia"/>
          <w:sz w:val="28"/>
          <w:szCs w:val="28"/>
        </w:rPr>
        <w:t xml:space="preserve">思想政治教育和意识形态工作要求的举措、效果。重点检查相关制度的建设与落实、意识形态工作及效果、“三全育人”工作措施，以及“思政课程”“课程思政”的教师队伍、教学实施、经费投入、实践基地建设等。  </w:t>
      </w:r>
    </w:p>
    <w:p w:rsidR="00973F9F" w:rsidRPr="002B1A25" w:rsidRDefault="00973F9F" w:rsidP="00973F9F">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 xml:space="preserve">（三）教学管理与考核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1.落实</w:t>
      </w:r>
      <w:r>
        <w:rPr>
          <w:rFonts w:ascii="仿宋" w:eastAsia="仿宋" w:hAnsi="仿宋" w:hint="eastAsia"/>
          <w:sz w:val="28"/>
          <w:szCs w:val="28"/>
        </w:rPr>
        <w:t>省校</w:t>
      </w:r>
      <w:r w:rsidRPr="002B1A25">
        <w:rPr>
          <w:rFonts w:ascii="仿宋" w:eastAsia="仿宋" w:hAnsi="仿宋" w:hint="eastAsia"/>
          <w:sz w:val="28"/>
          <w:szCs w:val="28"/>
        </w:rPr>
        <w:t xml:space="preserve">治理招生乱象的举措及效果。重点检查分校招生工作的组织与实施，相关制度文件的建设与落实，招生宣传、入学资格审核、档案管理等工作，是否存在委托中介机构招生、违规跨区域办学、虚假承诺等情况，战“疫”期间使用全国招生微信公众号和在线报读等信息化手段优化招生服务的效果等。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2.落实</w:t>
      </w:r>
      <w:r>
        <w:rPr>
          <w:rFonts w:ascii="仿宋" w:eastAsia="仿宋" w:hAnsi="仿宋" w:hint="eastAsia"/>
          <w:sz w:val="28"/>
          <w:szCs w:val="28"/>
        </w:rPr>
        <w:t>省校</w:t>
      </w:r>
      <w:r w:rsidRPr="002B1A25">
        <w:rPr>
          <w:rFonts w:ascii="仿宋" w:eastAsia="仿宋" w:hAnsi="仿宋" w:hint="eastAsia"/>
          <w:sz w:val="28"/>
          <w:szCs w:val="28"/>
        </w:rPr>
        <w:t>“治学”要求的举措及效果。重点检查分校课程安排、对学生参与学习的管理考核；毕业论文工作的组织与实施（指导教师</w:t>
      </w:r>
      <w:r w:rsidRPr="002B1A25">
        <w:rPr>
          <w:rFonts w:ascii="仿宋" w:eastAsia="仿宋" w:hAnsi="仿宋" w:hint="eastAsia"/>
          <w:sz w:val="28"/>
          <w:szCs w:val="28"/>
        </w:rPr>
        <w:lastRenderedPageBreak/>
        <w:t xml:space="preserve">资质、指导过程及效果、论文撰写及答辩情况），毕业实践环节管理是否符合规定等。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（1）2020年上、下学期入学教育材料：通知（含工作安排）、过程性落实材料等；</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（2）2020年上、下学期面授教学材料：面授教学安排表、教案（示例）、学生（教师）签到表、听课评课记录材料等；</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（3）2020年上、下学期实践教学材料：实践基地汇总表、每次实践活动安排、活动过程材料（现场照片、新闻通报等）、学生签到表、学生实践总结等；</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4）2020年上学期毕业论文（作业）工作材料：每学期毕业论文（作业）工作安排、指导教师配备表、初审教师安排表、集中指导课安排表、集中指导教案、个别指导记录（取样）、自主答辩安排表、自主答辩记录、上学期教师指导（初审、复审、答辩）酬金发放表等。</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3.落实</w:t>
      </w:r>
      <w:r>
        <w:rPr>
          <w:rFonts w:ascii="仿宋" w:eastAsia="仿宋" w:hAnsi="仿宋" w:hint="eastAsia"/>
          <w:sz w:val="28"/>
          <w:szCs w:val="28"/>
        </w:rPr>
        <w:t>省校</w:t>
      </w:r>
      <w:r w:rsidRPr="002B1A25">
        <w:rPr>
          <w:rFonts w:ascii="仿宋" w:eastAsia="仿宋" w:hAnsi="仿宋" w:hint="eastAsia"/>
          <w:sz w:val="28"/>
          <w:szCs w:val="28"/>
        </w:rPr>
        <w:t>“治考”要求的举措及效果。重点检查分校相关文件制度的建设与落实，考点设置、保密要求落实、考试组织实施是否规范严格、考风考纪教育与考试违规违纪处理、形成性考核及评阅是否规范及成绩管理等</w:t>
      </w:r>
      <w:r w:rsidR="00033BAF">
        <w:rPr>
          <w:rFonts w:ascii="仿宋" w:eastAsia="仿宋" w:hAnsi="仿宋" w:hint="eastAsia"/>
          <w:sz w:val="28"/>
          <w:szCs w:val="28"/>
        </w:rPr>
        <w:t>（见附件2）</w:t>
      </w:r>
      <w:r w:rsidRPr="002B1A25">
        <w:rPr>
          <w:rFonts w:ascii="仿宋" w:eastAsia="仿宋" w:hAnsi="仿宋" w:hint="eastAsia"/>
          <w:sz w:val="28"/>
          <w:szCs w:val="28"/>
        </w:rPr>
        <w:t xml:space="preserve">。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（1）2020年上、下学期形成性考核的工作安排；</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（2）2020年上、下学期网上形成性考核的督导与监控材料；</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（3）2020年上学期纸质形成性考核册（含批改记录）；</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（4）2020年上学期形成性考核的汇总材料。</w:t>
      </w:r>
    </w:p>
    <w:p w:rsidR="00973F9F" w:rsidRPr="002B1A25" w:rsidRDefault="00973F9F" w:rsidP="00973F9F">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 xml:space="preserve">（四）资源配置与使用  </w:t>
      </w:r>
    </w:p>
    <w:p w:rsidR="00973F9F"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1.分校引导学生应用统设必修课程资源进行学习的举措和效果，提升“主教材订购率”的举措和效果。</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2.分校牵头建设专业及课程的学习资源建设的投入情况、教学支</w:t>
      </w:r>
      <w:r w:rsidRPr="002B1A25">
        <w:rPr>
          <w:rFonts w:ascii="仿宋" w:eastAsia="仿宋" w:hAnsi="仿宋" w:hint="eastAsia"/>
          <w:sz w:val="28"/>
          <w:szCs w:val="28"/>
        </w:rPr>
        <w:lastRenderedPageBreak/>
        <w:t xml:space="preserve">持服务情况、实际使用情况。  </w:t>
      </w:r>
    </w:p>
    <w:p w:rsidR="00973F9F" w:rsidRPr="002B1A25" w:rsidRDefault="00973F9F" w:rsidP="00973F9F">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 xml:space="preserve">（五）网络教学团队建设与推进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网络教学团队建设与推进情况。重点检查分校</w:t>
      </w:r>
      <w:r>
        <w:rPr>
          <w:rFonts w:ascii="仿宋" w:eastAsia="仿宋" w:hAnsi="仿宋" w:hint="eastAsia"/>
          <w:sz w:val="28"/>
          <w:szCs w:val="28"/>
        </w:rPr>
        <w:t>参与国开、省校</w:t>
      </w:r>
      <w:r w:rsidRPr="002B1A25">
        <w:rPr>
          <w:rFonts w:ascii="仿宋" w:eastAsia="仿宋" w:hAnsi="仿宋" w:hint="eastAsia"/>
          <w:sz w:val="28"/>
          <w:szCs w:val="28"/>
        </w:rPr>
        <w:t>网络教学团队建设</w:t>
      </w:r>
      <w:r>
        <w:rPr>
          <w:rFonts w:ascii="仿宋" w:eastAsia="仿宋" w:hAnsi="仿宋" w:hint="eastAsia"/>
          <w:sz w:val="28"/>
          <w:szCs w:val="28"/>
        </w:rPr>
        <w:t>情况</w:t>
      </w:r>
      <w:r w:rsidRPr="002B1A25">
        <w:rPr>
          <w:rFonts w:ascii="仿宋" w:eastAsia="仿宋" w:hAnsi="仿宋" w:hint="eastAsia"/>
          <w:sz w:val="28"/>
          <w:szCs w:val="28"/>
        </w:rPr>
        <w:t xml:space="preserve">。  </w:t>
      </w:r>
    </w:p>
    <w:p w:rsidR="00973F9F" w:rsidRPr="002B1A25" w:rsidRDefault="00973F9F" w:rsidP="00973F9F">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 xml:space="preserve">（六）网上教学检查  </w:t>
      </w:r>
    </w:p>
    <w:p w:rsidR="00973F9F"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1.网上教学基本情况。</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 xml:space="preserve">2.网上教学相关制度建设与落实情况。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 xml:space="preserve">3.思政课网上教学情况。重点检查五门思政必修课网上教学的组织与实施情况。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 xml:space="preserve">五门思政必修课为：《习近平新时代中国特色社会主义思想》、《毛泽东思想和中国特色社会主义理论体系概论》、《马克思主义基本原理概论》、《中国近现代史纲要》、《思想道德修养与法律基础》。  </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4.基于网络教学团队开展网上教学工作的举措与成效，形成的典型案例。</w:t>
      </w:r>
    </w:p>
    <w:p w:rsidR="00973F9F" w:rsidRPr="002B1A25" w:rsidRDefault="00973F9F" w:rsidP="00973F9F">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三、检查工作流程</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1.听取被检单位工作汇报</w:t>
      </w:r>
      <w:r>
        <w:rPr>
          <w:rFonts w:ascii="仿宋" w:eastAsia="仿宋" w:hAnsi="仿宋" w:hint="eastAsia"/>
          <w:sz w:val="28"/>
          <w:szCs w:val="28"/>
        </w:rPr>
        <w:t>。</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2.查阅相关档案材料</w:t>
      </w:r>
      <w:r>
        <w:rPr>
          <w:rFonts w:ascii="仿宋" w:eastAsia="仿宋" w:hAnsi="仿宋" w:hint="eastAsia"/>
          <w:sz w:val="28"/>
          <w:szCs w:val="28"/>
        </w:rPr>
        <w:t>。</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3.分别召开学生座谈会和教师、管理人员座谈会（各1小时左右，可同时召开），学生座谈会一般10人左右参加（所学专业尽量不同），教师、管理人员座谈会一般10人左右参加，座谈时需记录座谈情况，填写座谈会记录表</w:t>
      </w:r>
      <w:r>
        <w:rPr>
          <w:rFonts w:ascii="仿宋" w:eastAsia="仿宋" w:hAnsi="仿宋" w:hint="eastAsia"/>
          <w:sz w:val="28"/>
          <w:szCs w:val="28"/>
        </w:rPr>
        <w:t>。</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4.随堂听课1-2门，填写听课记录表</w:t>
      </w:r>
      <w:r>
        <w:rPr>
          <w:rFonts w:ascii="仿宋" w:eastAsia="仿宋" w:hAnsi="仿宋" w:hint="eastAsia"/>
          <w:sz w:val="28"/>
          <w:szCs w:val="28"/>
        </w:rPr>
        <w:t>。</w:t>
      </w:r>
    </w:p>
    <w:p w:rsidR="00973F9F" w:rsidRPr="002B1A25" w:rsidRDefault="00973F9F" w:rsidP="00973F9F">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5.检查组在离开前要与分校交换意见，口头反馈检查结果，反馈应在充分肯定成绩、亮点的同时指出存在的问题及整改建议，同时听取分部对检查结果的意见，通过交换意见形成最终检查结果。</w:t>
      </w:r>
    </w:p>
    <w:p w:rsidR="002B1A25" w:rsidRPr="002B1A25" w:rsidRDefault="002B51D8" w:rsidP="002B1A25">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lastRenderedPageBreak/>
        <w:t>四、</w:t>
      </w:r>
      <w:r w:rsidR="005C5A71" w:rsidRPr="002B1A25">
        <w:rPr>
          <w:rFonts w:ascii="仿宋" w:eastAsia="仿宋" w:hAnsi="仿宋" w:hint="eastAsia"/>
          <w:b/>
          <w:sz w:val="28"/>
          <w:szCs w:val="28"/>
        </w:rPr>
        <w:t>检查要求</w:t>
      </w:r>
    </w:p>
    <w:p w:rsidR="008E1FE8" w:rsidRPr="002B1A25" w:rsidRDefault="008E1FE8" w:rsidP="002B1A25">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（一）教学检查人员应按照检查调研的项目逐项进行检查，做好详细记录，准确填写相关表格。</w:t>
      </w:r>
    </w:p>
    <w:p w:rsidR="002B1A25" w:rsidRPr="002B1A25" w:rsidRDefault="008E1FE8" w:rsidP="002B1A25">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（二）教学检查结束后，各检查组须撰写1份检查分析报告。报告要客观、真实、准确地反映分校、</w:t>
      </w:r>
      <w:r w:rsidR="002B1A25" w:rsidRPr="002B1A25">
        <w:rPr>
          <w:rFonts w:ascii="仿宋" w:eastAsia="仿宋" w:hAnsi="仿宋" w:hint="eastAsia"/>
          <w:sz w:val="28"/>
          <w:szCs w:val="28"/>
        </w:rPr>
        <w:t>教学点</w:t>
      </w:r>
      <w:r w:rsidRPr="002B1A25">
        <w:rPr>
          <w:rFonts w:ascii="仿宋" w:eastAsia="仿宋" w:hAnsi="仿宋" w:hint="eastAsia"/>
          <w:sz w:val="28"/>
          <w:szCs w:val="28"/>
        </w:rPr>
        <w:t>检查项目的实际情况，有典型材料、数据与个案的支撑，并有深度分析及建议。</w:t>
      </w:r>
      <w:smartTag w:uri="urn:schemas-microsoft-com:office:smarttags" w:element="chsdate">
        <w:smartTagPr>
          <w:attr w:name="Year" w:val="2013"/>
          <w:attr w:name="Month" w:val="12"/>
          <w:attr w:name="Day" w:val="25"/>
          <w:attr w:name="IsLunarDate" w:val="False"/>
          <w:attr w:name="IsROCDate" w:val="False"/>
        </w:smartTagPr>
        <w:r w:rsidRPr="002B1A25">
          <w:rPr>
            <w:rFonts w:ascii="仿宋" w:eastAsia="仿宋" w:hAnsi="仿宋" w:hint="eastAsia"/>
            <w:sz w:val="28"/>
            <w:szCs w:val="28"/>
          </w:rPr>
          <w:t>12月25日</w:t>
        </w:r>
      </w:smartTag>
      <w:r w:rsidRPr="002B1A25">
        <w:rPr>
          <w:rFonts w:ascii="仿宋" w:eastAsia="仿宋" w:hAnsi="仿宋" w:hint="eastAsia"/>
          <w:sz w:val="28"/>
          <w:szCs w:val="28"/>
        </w:rPr>
        <w:t>前将</w:t>
      </w:r>
      <w:r w:rsidR="00B00DC4">
        <w:rPr>
          <w:rFonts w:ascii="仿宋" w:eastAsia="仿宋" w:hAnsi="仿宋" w:hint="eastAsia"/>
          <w:sz w:val="28"/>
          <w:szCs w:val="28"/>
        </w:rPr>
        <w:t>教学综合检查</w:t>
      </w:r>
      <w:r w:rsidRPr="002B1A25">
        <w:rPr>
          <w:rFonts w:ascii="仿宋" w:eastAsia="仿宋" w:hAnsi="仿宋" w:hint="eastAsia"/>
          <w:sz w:val="28"/>
          <w:szCs w:val="28"/>
        </w:rPr>
        <w:t>总结</w:t>
      </w:r>
      <w:r w:rsidR="00B00DC4">
        <w:rPr>
          <w:rFonts w:ascii="仿宋" w:eastAsia="仿宋" w:hAnsi="仿宋" w:hint="eastAsia"/>
          <w:sz w:val="28"/>
          <w:szCs w:val="28"/>
        </w:rPr>
        <w:t>电子稿发送到</w:t>
      </w:r>
      <w:r w:rsidR="00744475">
        <w:rPr>
          <w:rFonts w:ascii="仿宋" w:eastAsia="仿宋" w:hAnsi="仿宋" w:hint="eastAsia"/>
          <w:sz w:val="28"/>
          <w:szCs w:val="28"/>
        </w:rPr>
        <w:t>质量监控与评价中心</w:t>
      </w:r>
      <w:r w:rsidR="00B00DC4">
        <w:rPr>
          <w:rFonts w:ascii="仿宋" w:eastAsia="仿宋" w:hAnsi="仿宋" w:hint="eastAsia"/>
          <w:sz w:val="28"/>
          <w:szCs w:val="28"/>
        </w:rPr>
        <w:t>邮箱</w:t>
      </w:r>
      <w:hyperlink r:id="rId8" w:history="1">
        <w:r w:rsidR="002B1A25" w:rsidRPr="002B1A25">
          <w:rPr>
            <w:rFonts w:ascii="仿宋" w:eastAsia="仿宋" w:hAnsi="仿宋" w:hint="eastAsia"/>
            <w:sz w:val="28"/>
            <w:szCs w:val="28"/>
          </w:rPr>
          <w:t>45710009@qq.com</w:t>
        </w:r>
      </w:hyperlink>
      <w:r w:rsidR="002B1A25" w:rsidRPr="002B1A25">
        <w:rPr>
          <w:rFonts w:ascii="仿宋" w:eastAsia="仿宋" w:hAnsi="仿宋" w:hint="eastAsia"/>
          <w:sz w:val="28"/>
          <w:szCs w:val="28"/>
        </w:rPr>
        <w:t>。</w:t>
      </w:r>
    </w:p>
    <w:p w:rsidR="008E1FE8" w:rsidRPr="002B1A25" w:rsidRDefault="008E1FE8" w:rsidP="002B1A25">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（三）教学检查调研过程中必须严格遵守工作纪律，杜绝一切违反中央、省里的规定的行为发生。</w:t>
      </w:r>
    </w:p>
    <w:p w:rsidR="00F05072" w:rsidRPr="002B1A25" w:rsidRDefault="00F05072" w:rsidP="002B1A25">
      <w:pPr>
        <w:adjustRightInd w:val="0"/>
        <w:snapToGrid w:val="0"/>
        <w:spacing w:line="540" w:lineRule="exact"/>
        <w:ind w:firstLineChars="200" w:firstLine="562"/>
        <w:rPr>
          <w:rFonts w:ascii="仿宋" w:eastAsia="仿宋" w:hAnsi="仿宋"/>
          <w:b/>
          <w:sz w:val="28"/>
          <w:szCs w:val="28"/>
        </w:rPr>
      </w:pPr>
      <w:r w:rsidRPr="002B1A25">
        <w:rPr>
          <w:rFonts w:ascii="仿宋" w:eastAsia="仿宋" w:hAnsi="仿宋" w:hint="eastAsia"/>
          <w:b/>
          <w:sz w:val="28"/>
          <w:szCs w:val="28"/>
        </w:rPr>
        <w:t>五、</w:t>
      </w:r>
      <w:r w:rsidRPr="002B1A25">
        <w:rPr>
          <w:rFonts w:ascii="仿宋" w:eastAsia="仿宋" w:hAnsi="仿宋"/>
          <w:b/>
          <w:sz w:val="28"/>
          <w:szCs w:val="28"/>
        </w:rPr>
        <w:t>联系方式</w:t>
      </w:r>
    </w:p>
    <w:p w:rsidR="001F5B2E" w:rsidRPr="002B1A25" w:rsidRDefault="008E1FE8" w:rsidP="002B1A25">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省电大质量监控与评价中心</w:t>
      </w:r>
    </w:p>
    <w:p w:rsidR="00F05072" w:rsidRPr="002B1A25" w:rsidRDefault="00F05072" w:rsidP="002B1A25">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sz w:val="28"/>
          <w:szCs w:val="28"/>
        </w:rPr>
        <w:t>联系人：</w:t>
      </w:r>
      <w:r w:rsidR="008E1FE8" w:rsidRPr="002B1A25">
        <w:rPr>
          <w:rFonts w:ascii="仿宋" w:eastAsia="仿宋" w:hAnsi="仿宋" w:hint="eastAsia"/>
          <w:sz w:val="28"/>
          <w:szCs w:val="28"/>
        </w:rPr>
        <w:t>李慈章</w:t>
      </w:r>
    </w:p>
    <w:p w:rsidR="00F05072" w:rsidRPr="002B1A25" w:rsidRDefault="00F05072" w:rsidP="002B1A25">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sz w:val="28"/>
          <w:szCs w:val="28"/>
        </w:rPr>
        <w:t>联系电话：</w:t>
      </w:r>
      <w:r w:rsidRPr="002B1A25">
        <w:rPr>
          <w:rFonts w:ascii="仿宋" w:eastAsia="仿宋" w:hAnsi="仿宋" w:hint="eastAsia"/>
          <w:sz w:val="28"/>
          <w:szCs w:val="28"/>
        </w:rPr>
        <w:t>0731-</w:t>
      </w:r>
      <w:r w:rsidR="008E1FE8" w:rsidRPr="002B1A25">
        <w:rPr>
          <w:rFonts w:ascii="仿宋" w:eastAsia="仿宋" w:hAnsi="仿宋" w:hint="eastAsia"/>
          <w:sz w:val="28"/>
          <w:szCs w:val="28"/>
        </w:rPr>
        <w:t>88318752</w:t>
      </w:r>
    </w:p>
    <w:p w:rsidR="002B51D8" w:rsidRPr="002B1A25" w:rsidRDefault="002B51D8" w:rsidP="002B1A25">
      <w:pPr>
        <w:adjustRightInd w:val="0"/>
        <w:snapToGrid w:val="0"/>
        <w:spacing w:line="540" w:lineRule="exact"/>
        <w:ind w:firstLineChars="200" w:firstLine="560"/>
        <w:rPr>
          <w:rFonts w:ascii="仿宋" w:eastAsia="仿宋" w:hAnsi="仿宋"/>
          <w:sz w:val="28"/>
          <w:szCs w:val="28"/>
        </w:rPr>
      </w:pPr>
      <w:r w:rsidRPr="002B1A25">
        <w:rPr>
          <w:rFonts w:ascii="仿宋" w:eastAsia="仿宋" w:hAnsi="仿宋" w:hint="eastAsia"/>
          <w:sz w:val="28"/>
          <w:szCs w:val="28"/>
        </w:rPr>
        <w:t>QQ：</w:t>
      </w:r>
      <w:r w:rsidR="008E1FE8" w:rsidRPr="002B1A25">
        <w:rPr>
          <w:rFonts w:ascii="仿宋" w:eastAsia="仿宋" w:hAnsi="仿宋" w:hint="eastAsia"/>
          <w:sz w:val="28"/>
          <w:szCs w:val="28"/>
        </w:rPr>
        <w:t>45710009</w:t>
      </w:r>
    </w:p>
    <w:p w:rsidR="00F05072" w:rsidRDefault="00F05072" w:rsidP="002B1A25">
      <w:pPr>
        <w:adjustRightInd w:val="0"/>
        <w:snapToGrid w:val="0"/>
        <w:spacing w:line="540" w:lineRule="exact"/>
        <w:rPr>
          <w:rFonts w:ascii="仿宋" w:eastAsia="仿宋" w:hAnsi="仿宋"/>
          <w:sz w:val="28"/>
          <w:szCs w:val="28"/>
        </w:rPr>
      </w:pPr>
    </w:p>
    <w:p w:rsidR="00033BAF" w:rsidRDefault="00033BAF" w:rsidP="00033BAF">
      <w:pPr>
        <w:spacing w:beforeLines="50" w:before="156" w:afterLines="50" w:after="156" w:line="480" w:lineRule="exact"/>
        <w:jc w:val="left"/>
        <w:rPr>
          <w:rFonts w:ascii="仿宋" w:eastAsia="仿宋" w:hAnsi="仿宋"/>
          <w:sz w:val="28"/>
          <w:szCs w:val="28"/>
        </w:rPr>
      </w:pPr>
      <w:r>
        <w:rPr>
          <w:rFonts w:ascii="仿宋" w:eastAsia="仿宋" w:hAnsi="仿宋" w:hint="eastAsia"/>
          <w:sz w:val="28"/>
          <w:szCs w:val="28"/>
        </w:rPr>
        <w:t>附件1：</w:t>
      </w:r>
      <w:r w:rsidRPr="00033BAF">
        <w:rPr>
          <w:rFonts w:ascii="仿宋" w:eastAsia="仿宋" w:hAnsi="仿宋" w:hint="eastAsia"/>
          <w:sz w:val="28"/>
          <w:szCs w:val="28"/>
        </w:rPr>
        <w:t>湖南广播电视大学2020年开放教育实地教学检查分组一览表</w:t>
      </w:r>
    </w:p>
    <w:p w:rsidR="00033BAF" w:rsidRPr="00033BAF" w:rsidRDefault="00033BAF" w:rsidP="00033BAF">
      <w:pPr>
        <w:spacing w:beforeLines="50" w:before="156" w:afterLines="50" w:after="156" w:line="480" w:lineRule="exact"/>
        <w:ind w:firstLineChars="200" w:firstLine="560"/>
        <w:jc w:val="left"/>
        <w:rPr>
          <w:rFonts w:ascii="仿宋" w:eastAsia="仿宋" w:hAnsi="仿宋"/>
          <w:sz w:val="28"/>
          <w:szCs w:val="28"/>
        </w:rPr>
      </w:pPr>
      <w:r>
        <w:rPr>
          <w:rFonts w:ascii="仿宋" w:eastAsia="仿宋" w:hAnsi="仿宋" w:hint="eastAsia"/>
          <w:sz w:val="28"/>
          <w:szCs w:val="28"/>
        </w:rPr>
        <w:t>2.</w:t>
      </w:r>
      <w:r w:rsidRPr="00033BAF">
        <w:rPr>
          <w:rFonts w:ascii="仿宋" w:eastAsia="仿宋" w:hAnsi="仿宋" w:hint="eastAsia"/>
          <w:sz w:val="28"/>
          <w:szCs w:val="28"/>
        </w:rPr>
        <w:t>湖南广播电视大学2020年开放教育实地教学检查形考册抽检一览表</w:t>
      </w:r>
    </w:p>
    <w:p w:rsidR="00033BAF" w:rsidRPr="00033BAF" w:rsidRDefault="00033BAF" w:rsidP="00033BAF">
      <w:pPr>
        <w:spacing w:beforeLines="50" w:before="156" w:afterLines="50" w:after="156" w:line="480" w:lineRule="exact"/>
        <w:ind w:firstLineChars="200" w:firstLine="560"/>
        <w:jc w:val="left"/>
        <w:rPr>
          <w:rFonts w:ascii="仿宋" w:eastAsia="仿宋" w:hAnsi="仿宋"/>
          <w:sz w:val="28"/>
          <w:szCs w:val="28"/>
        </w:rPr>
      </w:pPr>
    </w:p>
    <w:p w:rsidR="00033BAF" w:rsidRPr="00033BAF" w:rsidRDefault="00033BAF" w:rsidP="002B1A25">
      <w:pPr>
        <w:adjustRightInd w:val="0"/>
        <w:snapToGrid w:val="0"/>
        <w:spacing w:line="540" w:lineRule="exact"/>
        <w:rPr>
          <w:rFonts w:ascii="仿宋" w:eastAsia="仿宋" w:hAnsi="仿宋"/>
          <w:sz w:val="28"/>
          <w:szCs w:val="28"/>
        </w:rPr>
      </w:pPr>
    </w:p>
    <w:p w:rsidR="008E6E19" w:rsidRPr="002B1A25" w:rsidRDefault="008E6E19" w:rsidP="00744475">
      <w:pPr>
        <w:adjustRightInd w:val="0"/>
        <w:snapToGrid w:val="0"/>
        <w:spacing w:line="540" w:lineRule="exact"/>
        <w:ind w:firstLineChars="1000" w:firstLine="2800"/>
        <w:rPr>
          <w:rFonts w:ascii="仿宋" w:eastAsia="仿宋" w:hAnsi="仿宋"/>
          <w:sz w:val="28"/>
          <w:szCs w:val="28"/>
        </w:rPr>
      </w:pPr>
      <w:r w:rsidRPr="002B1A25">
        <w:rPr>
          <w:rFonts w:ascii="仿宋" w:eastAsia="仿宋" w:hAnsi="仿宋" w:hint="eastAsia"/>
          <w:sz w:val="28"/>
          <w:szCs w:val="28"/>
        </w:rPr>
        <w:t>湖南广播电视大学</w:t>
      </w:r>
      <w:r w:rsidR="008E1FE8" w:rsidRPr="002B1A25">
        <w:rPr>
          <w:rFonts w:ascii="仿宋" w:eastAsia="仿宋" w:hAnsi="仿宋" w:hint="eastAsia"/>
          <w:sz w:val="28"/>
          <w:szCs w:val="28"/>
        </w:rPr>
        <w:t>质量监控与评价中心</w:t>
      </w:r>
    </w:p>
    <w:p w:rsidR="0004113B" w:rsidRDefault="00127EBC" w:rsidP="002B1A25">
      <w:pPr>
        <w:adjustRightInd w:val="0"/>
        <w:snapToGrid w:val="0"/>
        <w:spacing w:line="540" w:lineRule="exact"/>
        <w:ind w:firstLineChars="1900" w:firstLine="532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w:t>
      </w:r>
      <w:r w:rsidR="008E1FE8" w:rsidRPr="002B1A25">
        <w:rPr>
          <w:rFonts w:ascii="仿宋" w:eastAsia="仿宋" w:hAnsi="仿宋" w:hint="eastAsia"/>
          <w:sz w:val="28"/>
          <w:szCs w:val="28"/>
        </w:rPr>
        <w:t>0</w:t>
      </w:r>
      <w:r w:rsidR="002B51D8" w:rsidRPr="002B1A25">
        <w:rPr>
          <w:rFonts w:ascii="仿宋" w:eastAsia="仿宋" w:hAnsi="仿宋"/>
          <w:sz w:val="28"/>
          <w:szCs w:val="28"/>
        </w:rPr>
        <w:t>年</w:t>
      </w:r>
      <w:r w:rsidR="008E1FE8" w:rsidRPr="002B1A25">
        <w:rPr>
          <w:rFonts w:ascii="仿宋" w:eastAsia="仿宋" w:hAnsi="仿宋" w:hint="eastAsia"/>
          <w:sz w:val="28"/>
          <w:szCs w:val="28"/>
        </w:rPr>
        <w:t>12</w:t>
      </w:r>
      <w:r w:rsidR="002B51D8" w:rsidRPr="002B1A25">
        <w:rPr>
          <w:rFonts w:ascii="仿宋" w:eastAsia="仿宋" w:hAnsi="仿宋"/>
          <w:sz w:val="28"/>
          <w:szCs w:val="28"/>
        </w:rPr>
        <w:t>月</w:t>
      </w:r>
      <w:r w:rsidR="008E1FE8" w:rsidRPr="002B1A25">
        <w:rPr>
          <w:rFonts w:ascii="仿宋" w:eastAsia="仿宋" w:hAnsi="仿宋" w:hint="eastAsia"/>
          <w:sz w:val="28"/>
          <w:szCs w:val="28"/>
        </w:rPr>
        <w:t>1</w:t>
      </w:r>
      <w:r w:rsidR="002B51D8" w:rsidRPr="002B1A25">
        <w:rPr>
          <w:rFonts w:ascii="仿宋" w:eastAsia="仿宋" w:hAnsi="仿宋"/>
          <w:sz w:val="28"/>
          <w:szCs w:val="28"/>
        </w:rPr>
        <w:t>日</w:t>
      </w:r>
    </w:p>
    <w:p w:rsidR="0035508A" w:rsidRDefault="0035508A" w:rsidP="002B1A25">
      <w:pPr>
        <w:adjustRightInd w:val="0"/>
        <w:snapToGrid w:val="0"/>
        <w:spacing w:line="540" w:lineRule="exact"/>
        <w:ind w:firstLineChars="1900" w:firstLine="5320"/>
        <w:rPr>
          <w:rFonts w:ascii="仿宋" w:eastAsia="仿宋" w:hAnsi="仿宋"/>
          <w:sz w:val="28"/>
          <w:szCs w:val="28"/>
        </w:rPr>
      </w:pPr>
    </w:p>
    <w:p w:rsidR="00033BAF" w:rsidRPr="00033BAF" w:rsidRDefault="00033BAF" w:rsidP="00033BAF">
      <w:pPr>
        <w:spacing w:beforeLines="50" w:before="156" w:afterLines="50" w:after="156" w:line="480" w:lineRule="exact"/>
        <w:rPr>
          <w:rFonts w:asciiTheme="minorEastAsia" w:eastAsiaTheme="minorEastAsia" w:hAnsiTheme="minorEastAsia"/>
          <w:sz w:val="24"/>
          <w:szCs w:val="24"/>
        </w:rPr>
      </w:pPr>
      <w:r w:rsidRPr="00033BAF">
        <w:rPr>
          <w:rFonts w:asciiTheme="minorEastAsia" w:eastAsiaTheme="minorEastAsia" w:hAnsiTheme="minorEastAsia" w:hint="eastAsia"/>
          <w:sz w:val="24"/>
          <w:szCs w:val="24"/>
        </w:rPr>
        <w:lastRenderedPageBreak/>
        <w:t>附件1：</w:t>
      </w:r>
    </w:p>
    <w:p w:rsidR="0035508A" w:rsidRPr="00033BAF" w:rsidRDefault="0035508A" w:rsidP="00A435FA">
      <w:pPr>
        <w:spacing w:beforeLines="50" w:before="156" w:afterLines="50" w:after="156" w:line="480" w:lineRule="exact"/>
        <w:jc w:val="center"/>
        <w:rPr>
          <w:rFonts w:ascii="宋体" w:hAnsi="宋体" w:cs="华文中宋"/>
          <w:b/>
          <w:bCs/>
          <w:color w:val="000000"/>
          <w:kern w:val="0"/>
          <w:sz w:val="24"/>
          <w:szCs w:val="24"/>
        </w:rPr>
      </w:pPr>
      <w:r w:rsidRPr="00033BAF">
        <w:rPr>
          <w:rFonts w:ascii="宋体" w:hAnsi="宋体" w:cs="华文中宋" w:hint="eastAsia"/>
          <w:b/>
          <w:bCs/>
          <w:color w:val="000000"/>
          <w:kern w:val="0"/>
          <w:sz w:val="24"/>
          <w:szCs w:val="24"/>
        </w:rPr>
        <w:t>湖南广播电视大学2020年开放教育实地教学检查分组一览表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1418"/>
        <w:gridCol w:w="1275"/>
        <w:gridCol w:w="2977"/>
      </w:tblGrid>
      <w:tr w:rsidR="00AB55AE" w:rsidTr="00A350F0">
        <w:trPr>
          <w:trHeight w:val="552"/>
        </w:trPr>
        <w:tc>
          <w:tcPr>
            <w:tcW w:w="1101" w:type="dxa"/>
            <w:vAlign w:val="center"/>
          </w:tcPr>
          <w:p w:rsidR="00AB55AE" w:rsidRDefault="00AB55AE" w:rsidP="002A6A40">
            <w:pPr>
              <w:widowControl/>
              <w:jc w:val="center"/>
              <w:rPr>
                <w:rFonts w:ascii="黑体" w:eastAsia="黑体" w:hAnsi="黑体" w:cs="黑体"/>
                <w:bCs/>
                <w:color w:val="000000"/>
                <w:kern w:val="0"/>
                <w:szCs w:val="21"/>
              </w:rPr>
            </w:pPr>
            <w:r>
              <w:rPr>
                <w:rFonts w:ascii="黑体" w:eastAsia="黑体" w:hAnsi="黑体" w:cs="黑体" w:hint="eastAsia"/>
                <w:bCs/>
                <w:color w:val="000000"/>
                <w:kern w:val="0"/>
                <w:szCs w:val="21"/>
              </w:rPr>
              <w:t>组号</w:t>
            </w:r>
          </w:p>
        </w:tc>
        <w:tc>
          <w:tcPr>
            <w:tcW w:w="1984" w:type="dxa"/>
            <w:vAlign w:val="center"/>
          </w:tcPr>
          <w:p w:rsidR="00AB55AE" w:rsidRDefault="00AB55AE" w:rsidP="002A6A40">
            <w:pPr>
              <w:widowControl/>
              <w:jc w:val="center"/>
              <w:rPr>
                <w:rFonts w:ascii="黑体" w:eastAsia="黑体" w:hAnsi="黑体" w:cs="黑体"/>
                <w:bCs/>
                <w:color w:val="000000"/>
                <w:kern w:val="0"/>
                <w:szCs w:val="21"/>
              </w:rPr>
            </w:pPr>
            <w:r>
              <w:rPr>
                <w:rFonts w:ascii="黑体" w:eastAsia="黑体" w:hAnsi="黑体" w:cs="黑体" w:hint="eastAsia"/>
                <w:bCs/>
                <w:color w:val="000000"/>
                <w:kern w:val="0"/>
                <w:szCs w:val="21"/>
              </w:rPr>
              <w:t>检查组成员</w:t>
            </w:r>
          </w:p>
        </w:tc>
        <w:tc>
          <w:tcPr>
            <w:tcW w:w="1418" w:type="dxa"/>
            <w:vAlign w:val="center"/>
          </w:tcPr>
          <w:p w:rsidR="00AB55AE" w:rsidRDefault="00AB55AE" w:rsidP="002A6A40">
            <w:pPr>
              <w:widowControl/>
              <w:jc w:val="center"/>
              <w:rPr>
                <w:rFonts w:ascii="黑体" w:eastAsia="黑体" w:hAnsi="黑体" w:cs="黑体"/>
                <w:bCs/>
                <w:color w:val="000000"/>
                <w:kern w:val="0"/>
                <w:szCs w:val="21"/>
              </w:rPr>
            </w:pPr>
            <w:r>
              <w:rPr>
                <w:rFonts w:ascii="黑体" w:eastAsia="黑体" w:hAnsi="黑体" w:cs="黑体" w:hint="eastAsia"/>
                <w:bCs/>
                <w:color w:val="000000"/>
                <w:kern w:val="0"/>
                <w:szCs w:val="21"/>
              </w:rPr>
              <w:t>检查分校</w:t>
            </w:r>
          </w:p>
        </w:tc>
        <w:tc>
          <w:tcPr>
            <w:tcW w:w="1275" w:type="dxa"/>
            <w:vAlign w:val="center"/>
          </w:tcPr>
          <w:p w:rsidR="00AB55AE" w:rsidRDefault="00446368" w:rsidP="00446368">
            <w:pPr>
              <w:jc w:val="center"/>
              <w:rPr>
                <w:rFonts w:ascii="黑体" w:eastAsia="黑体" w:hAnsi="黑体" w:cs="黑体"/>
                <w:bCs/>
                <w:szCs w:val="21"/>
              </w:rPr>
            </w:pPr>
            <w:r>
              <w:rPr>
                <w:rFonts w:ascii="黑体" w:eastAsia="黑体" w:hAnsi="黑体" w:cs="黑体" w:hint="eastAsia"/>
                <w:bCs/>
                <w:szCs w:val="21"/>
              </w:rPr>
              <w:t>抽检</w:t>
            </w:r>
            <w:r w:rsidR="00AB55AE">
              <w:rPr>
                <w:rFonts w:ascii="黑体" w:eastAsia="黑体" w:hAnsi="黑体" w:cs="黑体" w:hint="eastAsia"/>
                <w:bCs/>
                <w:szCs w:val="21"/>
              </w:rPr>
              <w:t>教学点</w:t>
            </w:r>
          </w:p>
        </w:tc>
        <w:tc>
          <w:tcPr>
            <w:tcW w:w="2977" w:type="dxa"/>
            <w:vAlign w:val="center"/>
          </w:tcPr>
          <w:p w:rsidR="00AB55AE" w:rsidRDefault="00B16A70" w:rsidP="00D3140E">
            <w:pPr>
              <w:jc w:val="center"/>
              <w:rPr>
                <w:rFonts w:ascii="黑体" w:eastAsia="黑体" w:hAnsi="黑体" w:cs="黑体"/>
                <w:bCs/>
                <w:szCs w:val="21"/>
              </w:rPr>
            </w:pPr>
            <w:r>
              <w:rPr>
                <w:rFonts w:ascii="黑体" w:eastAsia="黑体" w:hAnsi="黑体" w:cs="黑体" w:hint="eastAsia"/>
                <w:bCs/>
                <w:szCs w:val="21"/>
              </w:rPr>
              <w:t>分校联系方式</w:t>
            </w:r>
          </w:p>
        </w:tc>
        <w:bookmarkStart w:id="0" w:name="_GoBack"/>
        <w:bookmarkEnd w:id="0"/>
      </w:tr>
      <w:tr w:rsidR="00033BAF" w:rsidTr="004C0F4F">
        <w:trPr>
          <w:trHeight w:val="278"/>
        </w:trPr>
        <w:tc>
          <w:tcPr>
            <w:tcW w:w="1101" w:type="dxa"/>
            <w:vMerge w:val="restart"/>
            <w:vAlign w:val="center"/>
          </w:tcPr>
          <w:p w:rsidR="00033BAF" w:rsidRDefault="00033BAF" w:rsidP="00E11102">
            <w:pPr>
              <w:widowControl/>
              <w:jc w:val="center"/>
              <w:rPr>
                <w:rFonts w:ascii="宋体" w:hAnsi="宋体" w:cs="宋体"/>
                <w:color w:val="000000"/>
                <w:kern w:val="0"/>
                <w:szCs w:val="21"/>
              </w:rPr>
            </w:pPr>
            <w:r>
              <w:rPr>
                <w:rFonts w:ascii="宋体" w:hAnsi="宋体" w:cs="宋体" w:hint="eastAsia"/>
                <w:color w:val="000000"/>
                <w:kern w:val="0"/>
                <w:szCs w:val="21"/>
              </w:rPr>
              <w:t>第一组</w:t>
            </w:r>
          </w:p>
        </w:tc>
        <w:tc>
          <w:tcPr>
            <w:tcW w:w="1984" w:type="dxa"/>
            <w:vMerge w:val="restart"/>
            <w:vAlign w:val="center"/>
          </w:tcPr>
          <w:p w:rsidR="00033BAF" w:rsidRDefault="00033BAF" w:rsidP="000E1FC6">
            <w:pPr>
              <w:rPr>
                <w:szCs w:val="21"/>
              </w:rPr>
            </w:pPr>
            <w:r>
              <w:rPr>
                <w:rFonts w:hint="eastAsia"/>
                <w:szCs w:val="21"/>
              </w:rPr>
              <w:t>缪富民、何英桥</w:t>
            </w:r>
          </w:p>
          <w:p w:rsidR="00033BAF" w:rsidRDefault="00033BAF" w:rsidP="001D09E2">
            <w:pPr>
              <w:rPr>
                <w:szCs w:val="21"/>
              </w:rPr>
            </w:pPr>
            <w:r>
              <w:rPr>
                <w:rFonts w:hint="eastAsia"/>
                <w:szCs w:val="21"/>
              </w:rPr>
              <w:t>刘</w:t>
            </w:r>
            <w:r>
              <w:rPr>
                <w:rFonts w:hint="eastAsia"/>
                <w:szCs w:val="21"/>
              </w:rPr>
              <w:t xml:space="preserve">  </w:t>
            </w:r>
            <w:r>
              <w:rPr>
                <w:rFonts w:hint="eastAsia"/>
                <w:szCs w:val="21"/>
              </w:rPr>
              <w:t>力、蒋</w:t>
            </w:r>
            <w:r>
              <w:rPr>
                <w:rFonts w:hint="eastAsia"/>
                <w:szCs w:val="21"/>
              </w:rPr>
              <w:t xml:space="preserve">  </w:t>
            </w:r>
            <w:r>
              <w:rPr>
                <w:rFonts w:hint="eastAsia"/>
                <w:szCs w:val="21"/>
              </w:rPr>
              <w:t>欢</w:t>
            </w:r>
          </w:p>
        </w:tc>
        <w:tc>
          <w:tcPr>
            <w:tcW w:w="1418" w:type="dxa"/>
            <w:vMerge w:val="restart"/>
            <w:vAlign w:val="center"/>
          </w:tcPr>
          <w:p w:rsidR="00033BAF"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湘西、怀化</w:t>
            </w:r>
          </w:p>
        </w:tc>
        <w:tc>
          <w:tcPr>
            <w:tcW w:w="1275" w:type="dxa"/>
            <w:vAlign w:val="center"/>
          </w:tcPr>
          <w:p w:rsidR="00033BAF" w:rsidRPr="00E63EC1" w:rsidRDefault="00033BAF" w:rsidP="003B3A99">
            <w:pPr>
              <w:jc w:val="center"/>
              <w:rPr>
                <w:szCs w:val="21"/>
              </w:rPr>
            </w:pPr>
            <w:r>
              <w:rPr>
                <w:rFonts w:hint="eastAsia"/>
                <w:szCs w:val="21"/>
              </w:rPr>
              <w:t>直属、凤凰</w:t>
            </w:r>
          </w:p>
        </w:tc>
        <w:tc>
          <w:tcPr>
            <w:tcW w:w="2977" w:type="dxa"/>
          </w:tcPr>
          <w:p w:rsidR="00033BAF" w:rsidRPr="00196117" w:rsidRDefault="00033BAF" w:rsidP="00033BAF">
            <w:pPr>
              <w:jc w:val="center"/>
            </w:pPr>
            <w:r w:rsidRPr="00196117">
              <w:rPr>
                <w:rFonts w:hint="eastAsia"/>
              </w:rPr>
              <w:t>胡畅辉</w:t>
            </w:r>
            <w:r w:rsidRPr="00196117">
              <w:rPr>
                <w:rFonts w:hint="eastAsia"/>
              </w:rPr>
              <w:t>18974397505</w:t>
            </w:r>
          </w:p>
        </w:tc>
      </w:tr>
      <w:tr w:rsidR="00033BAF" w:rsidTr="004C0F4F">
        <w:trPr>
          <w:trHeight w:val="54"/>
        </w:trPr>
        <w:tc>
          <w:tcPr>
            <w:tcW w:w="1101" w:type="dxa"/>
            <w:vMerge/>
            <w:vAlign w:val="center"/>
          </w:tcPr>
          <w:p w:rsidR="00033BAF" w:rsidRDefault="00033BAF" w:rsidP="002A6A40">
            <w:pPr>
              <w:widowControl/>
              <w:jc w:val="center"/>
              <w:rPr>
                <w:rFonts w:ascii="宋体" w:hAnsi="宋体" w:cs="宋体"/>
                <w:color w:val="000000"/>
                <w:kern w:val="0"/>
                <w:szCs w:val="21"/>
              </w:rPr>
            </w:pPr>
          </w:p>
        </w:tc>
        <w:tc>
          <w:tcPr>
            <w:tcW w:w="1984" w:type="dxa"/>
            <w:vMerge/>
            <w:vAlign w:val="center"/>
          </w:tcPr>
          <w:p w:rsidR="00033BAF" w:rsidRDefault="00033BAF" w:rsidP="002A6A40">
            <w:pPr>
              <w:jc w:val="center"/>
              <w:rPr>
                <w:szCs w:val="21"/>
              </w:rPr>
            </w:pPr>
          </w:p>
        </w:tc>
        <w:tc>
          <w:tcPr>
            <w:tcW w:w="1418" w:type="dxa"/>
            <w:vMerge/>
            <w:vAlign w:val="center"/>
          </w:tcPr>
          <w:p w:rsidR="00033BAF" w:rsidRDefault="00033BAF" w:rsidP="002A6A40">
            <w:pPr>
              <w:widowControl/>
              <w:jc w:val="center"/>
              <w:rPr>
                <w:rFonts w:ascii="宋体" w:hAnsi="宋体" w:cs="宋体"/>
                <w:color w:val="000000"/>
                <w:kern w:val="0"/>
                <w:szCs w:val="21"/>
              </w:rPr>
            </w:pPr>
          </w:p>
        </w:tc>
        <w:tc>
          <w:tcPr>
            <w:tcW w:w="1275" w:type="dxa"/>
            <w:vAlign w:val="center"/>
          </w:tcPr>
          <w:p w:rsidR="00033BAF" w:rsidRPr="00E63EC1" w:rsidRDefault="002B2E0D" w:rsidP="00446368">
            <w:pPr>
              <w:jc w:val="center"/>
              <w:rPr>
                <w:szCs w:val="21"/>
              </w:rPr>
            </w:pPr>
            <w:r>
              <w:rPr>
                <w:rFonts w:hint="eastAsia"/>
                <w:szCs w:val="21"/>
              </w:rPr>
              <w:t>直属</w:t>
            </w:r>
            <w:r w:rsidR="00033BAF">
              <w:rPr>
                <w:rFonts w:hint="eastAsia"/>
                <w:szCs w:val="21"/>
              </w:rPr>
              <w:t>、</w:t>
            </w:r>
            <w:r w:rsidR="00033BAF" w:rsidRPr="00E63EC1">
              <w:rPr>
                <w:rFonts w:hint="eastAsia"/>
                <w:szCs w:val="21"/>
              </w:rPr>
              <w:t>沅陵</w:t>
            </w:r>
          </w:p>
        </w:tc>
        <w:tc>
          <w:tcPr>
            <w:tcW w:w="2977" w:type="dxa"/>
          </w:tcPr>
          <w:p w:rsidR="00033BAF" w:rsidRPr="00196117" w:rsidRDefault="00033BAF" w:rsidP="00033BAF">
            <w:pPr>
              <w:jc w:val="center"/>
            </w:pPr>
            <w:r w:rsidRPr="00196117">
              <w:rPr>
                <w:rFonts w:hint="eastAsia"/>
              </w:rPr>
              <w:t>李小军</w:t>
            </w:r>
            <w:r w:rsidRPr="00196117">
              <w:rPr>
                <w:rFonts w:hint="eastAsia"/>
              </w:rPr>
              <w:t>13874461685</w:t>
            </w:r>
          </w:p>
        </w:tc>
      </w:tr>
      <w:tr w:rsidR="00033BAF" w:rsidTr="004C0F4F">
        <w:trPr>
          <w:trHeight w:val="315"/>
        </w:trPr>
        <w:tc>
          <w:tcPr>
            <w:tcW w:w="1101" w:type="dxa"/>
            <w:vMerge w:val="restart"/>
            <w:vAlign w:val="center"/>
          </w:tcPr>
          <w:p w:rsidR="00033BAF" w:rsidRDefault="00033BAF" w:rsidP="00B16A70">
            <w:pPr>
              <w:widowControl/>
              <w:jc w:val="center"/>
              <w:rPr>
                <w:rFonts w:ascii="宋体" w:hAnsi="宋体" w:cs="宋体"/>
                <w:color w:val="000000"/>
                <w:kern w:val="0"/>
                <w:szCs w:val="21"/>
              </w:rPr>
            </w:pPr>
            <w:r>
              <w:rPr>
                <w:rFonts w:ascii="宋体" w:hAnsi="宋体" w:cs="宋体" w:hint="eastAsia"/>
                <w:color w:val="000000"/>
                <w:kern w:val="0"/>
                <w:szCs w:val="21"/>
              </w:rPr>
              <w:t>第二组</w:t>
            </w:r>
          </w:p>
        </w:tc>
        <w:tc>
          <w:tcPr>
            <w:tcW w:w="1984" w:type="dxa"/>
            <w:vMerge w:val="restart"/>
            <w:vAlign w:val="center"/>
          </w:tcPr>
          <w:p w:rsidR="00033BAF" w:rsidRDefault="00033BAF" w:rsidP="000E1FC6">
            <w:pPr>
              <w:rPr>
                <w:szCs w:val="21"/>
              </w:rPr>
            </w:pPr>
            <w:r>
              <w:rPr>
                <w:rFonts w:hint="eastAsia"/>
                <w:szCs w:val="21"/>
              </w:rPr>
              <w:t>彭茂丰、周可宝</w:t>
            </w:r>
          </w:p>
          <w:p w:rsidR="00033BAF" w:rsidRDefault="00033BAF" w:rsidP="000F53AD">
            <w:pPr>
              <w:rPr>
                <w:szCs w:val="21"/>
              </w:rPr>
            </w:pPr>
            <w:r>
              <w:rPr>
                <w:rFonts w:hint="eastAsia"/>
                <w:szCs w:val="21"/>
              </w:rPr>
              <w:t>谢爱莲、杨秋芬</w:t>
            </w:r>
          </w:p>
        </w:tc>
        <w:tc>
          <w:tcPr>
            <w:tcW w:w="1418" w:type="dxa"/>
            <w:vMerge w:val="restart"/>
            <w:vAlign w:val="center"/>
          </w:tcPr>
          <w:p w:rsidR="00033BAF" w:rsidRPr="00994FFD"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衡阳、郴州</w:t>
            </w:r>
          </w:p>
        </w:tc>
        <w:tc>
          <w:tcPr>
            <w:tcW w:w="1275" w:type="dxa"/>
            <w:vAlign w:val="center"/>
          </w:tcPr>
          <w:p w:rsidR="00033BAF" w:rsidRDefault="00033BAF" w:rsidP="00446368">
            <w:pPr>
              <w:jc w:val="center"/>
              <w:rPr>
                <w:szCs w:val="21"/>
              </w:rPr>
            </w:pPr>
            <w:r>
              <w:rPr>
                <w:rFonts w:hint="eastAsia"/>
                <w:szCs w:val="21"/>
              </w:rPr>
              <w:t>直属、耒阳</w:t>
            </w:r>
          </w:p>
        </w:tc>
        <w:tc>
          <w:tcPr>
            <w:tcW w:w="2977" w:type="dxa"/>
          </w:tcPr>
          <w:p w:rsidR="00033BAF" w:rsidRPr="00196117" w:rsidRDefault="00033BAF" w:rsidP="00033BAF">
            <w:pPr>
              <w:jc w:val="center"/>
            </w:pPr>
            <w:r w:rsidRPr="00196117">
              <w:rPr>
                <w:rFonts w:hint="eastAsia"/>
              </w:rPr>
              <w:t>王琼娟</w:t>
            </w:r>
            <w:r w:rsidRPr="00196117">
              <w:rPr>
                <w:rFonts w:hint="eastAsia"/>
              </w:rPr>
              <w:t>18711468837</w:t>
            </w:r>
          </w:p>
        </w:tc>
      </w:tr>
      <w:tr w:rsidR="00033BAF" w:rsidTr="004C0F4F">
        <w:trPr>
          <w:trHeight w:val="314"/>
        </w:trPr>
        <w:tc>
          <w:tcPr>
            <w:tcW w:w="1101" w:type="dxa"/>
            <w:vMerge/>
            <w:vAlign w:val="center"/>
          </w:tcPr>
          <w:p w:rsidR="00033BAF" w:rsidRDefault="00033BAF" w:rsidP="002A6A40">
            <w:pPr>
              <w:widowControl/>
              <w:jc w:val="center"/>
              <w:rPr>
                <w:rFonts w:ascii="宋体" w:hAnsi="宋体" w:cs="宋体"/>
                <w:color w:val="000000"/>
                <w:kern w:val="0"/>
                <w:szCs w:val="21"/>
              </w:rPr>
            </w:pPr>
          </w:p>
        </w:tc>
        <w:tc>
          <w:tcPr>
            <w:tcW w:w="1984" w:type="dxa"/>
            <w:vMerge/>
            <w:vAlign w:val="center"/>
          </w:tcPr>
          <w:p w:rsidR="00033BAF" w:rsidRDefault="00033BAF" w:rsidP="002A6A40">
            <w:pPr>
              <w:jc w:val="center"/>
              <w:rPr>
                <w:szCs w:val="21"/>
              </w:rPr>
            </w:pPr>
          </w:p>
        </w:tc>
        <w:tc>
          <w:tcPr>
            <w:tcW w:w="1418" w:type="dxa"/>
            <w:vMerge/>
            <w:vAlign w:val="center"/>
          </w:tcPr>
          <w:p w:rsidR="00033BAF" w:rsidRDefault="00033BAF" w:rsidP="002A6A40">
            <w:pPr>
              <w:widowControl/>
              <w:jc w:val="center"/>
              <w:rPr>
                <w:rFonts w:ascii="宋体" w:hAnsi="宋体" w:cs="宋体"/>
                <w:color w:val="000000"/>
                <w:kern w:val="0"/>
                <w:szCs w:val="21"/>
              </w:rPr>
            </w:pPr>
          </w:p>
        </w:tc>
        <w:tc>
          <w:tcPr>
            <w:tcW w:w="1275" w:type="dxa"/>
            <w:vAlign w:val="center"/>
          </w:tcPr>
          <w:p w:rsidR="00033BAF" w:rsidRDefault="00033BAF" w:rsidP="00446368">
            <w:pPr>
              <w:jc w:val="center"/>
              <w:rPr>
                <w:szCs w:val="21"/>
              </w:rPr>
            </w:pPr>
            <w:r>
              <w:rPr>
                <w:rFonts w:hint="eastAsia"/>
                <w:szCs w:val="21"/>
              </w:rPr>
              <w:t>直属、永兴</w:t>
            </w:r>
          </w:p>
        </w:tc>
        <w:tc>
          <w:tcPr>
            <w:tcW w:w="2977" w:type="dxa"/>
          </w:tcPr>
          <w:p w:rsidR="00033BAF" w:rsidRPr="00196117" w:rsidRDefault="00033BAF" w:rsidP="00033BAF">
            <w:pPr>
              <w:jc w:val="center"/>
            </w:pPr>
            <w:r w:rsidRPr="00196117">
              <w:rPr>
                <w:rFonts w:hint="eastAsia"/>
              </w:rPr>
              <w:t>罗成军</w:t>
            </w:r>
            <w:r w:rsidRPr="00196117">
              <w:rPr>
                <w:rFonts w:hint="eastAsia"/>
              </w:rPr>
              <w:t>13973512876</w:t>
            </w:r>
          </w:p>
        </w:tc>
      </w:tr>
      <w:tr w:rsidR="00033BAF" w:rsidTr="004C0F4F">
        <w:trPr>
          <w:trHeight w:val="315"/>
        </w:trPr>
        <w:tc>
          <w:tcPr>
            <w:tcW w:w="1101" w:type="dxa"/>
            <w:vMerge w:val="restart"/>
            <w:vAlign w:val="center"/>
          </w:tcPr>
          <w:p w:rsidR="00033BAF" w:rsidRDefault="00033BAF" w:rsidP="00B16A70">
            <w:pPr>
              <w:widowControl/>
              <w:jc w:val="center"/>
              <w:rPr>
                <w:rFonts w:ascii="宋体" w:hAnsi="宋体" w:cs="宋体"/>
                <w:color w:val="000000"/>
                <w:kern w:val="0"/>
                <w:szCs w:val="21"/>
              </w:rPr>
            </w:pPr>
            <w:r>
              <w:rPr>
                <w:rFonts w:ascii="宋体" w:hAnsi="宋体" w:cs="宋体" w:hint="eastAsia"/>
                <w:color w:val="000000"/>
                <w:kern w:val="0"/>
                <w:szCs w:val="21"/>
              </w:rPr>
              <w:t>第三组</w:t>
            </w:r>
          </w:p>
        </w:tc>
        <w:tc>
          <w:tcPr>
            <w:tcW w:w="1984" w:type="dxa"/>
            <w:vMerge w:val="restart"/>
            <w:vAlign w:val="center"/>
          </w:tcPr>
          <w:p w:rsidR="00033BAF" w:rsidRDefault="00033BAF" w:rsidP="00E52286">
            <w:pPr>
              <w:rPr>
                <w:szCs w:val="21"/>
              </w:rPr>
            </w:pPr>
            <w:r w:rsidRPr="00404C46">
              <w:rPr>
                <w:rFonts w:hint="eastAsia"/>
                <w:szCs w:val="21"/>
              </w:rPr>
              <w:t>陈晓斌</w:t>
            </w:r>
            <w:r>
              <w:rPr>
                <w:rFonts w:hint="eastAsia"/>
                <w:szCs w:val="21"/>
              </w:rPr>
              <w:t>、刘应君</w:t>
            </w:r>
          </w:p>
          <w:p w:rsidR="00033BAF" w:rsidRDefault="00033BAF" w:rsidP="002B2E0D">
            <w:pPr>
              <w:rPr>
                <w:szCs w:val="21"/>
              </w:rPr>
            </w:pPr>
            <w:r w:rsidRPr="00994FFD">
              <w:rPr>
                <w:rFonts w:hint="eastAsia"/>
                <w:szCs w:val="21"/>
              </w:rPr>
              <w:t>胡良英</w:t>
            </w:r>
            <w:r>
              <w:rPr>
                <w:rFonts w:hint="eastAsia"/>
                <w:szCs w:val="21"/>
              </w:rPr>
              <w:t>、</w:t>
            </w:r>
            <w:r w:rsidR="002B2E0D" w:rsidRPr="00404C46">
              <w:rPr>
                <w:rFonts w:hint="eastAsia"/>
                <w:szCs w:val="21"/>
              </w:rPr>
              <w:t>曹喜平</w:t>
            </w:r>
          </w:p>
        </w:tc>
        <w:tc>
          <w:tcPr>
            <w:tcW w:w="1418" w:type="dxa"/>
            <w:vMerge w:val="restart"/>
            <w:vAlign w:val="center"/>
          </w:tcPr>
          <w:p w:rsidR="00033BAF"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常德、津市</w:t>
            </w:r>
          </w:p>
        </w:tc>
        <w:tc>
          <w:tcPr>
            <w:tcW w:w="1275" w:type="dxa"/>
            <w:vAlign w:val="center"/>
          </w:tcPr>
          <w:p w:rsidR="00033BAF" w:rsidRDefault="00033BAF" w:rsidP="00446368">
            <w:pPr>
              <w:jc w:val="center"/>
              <w:rPr>
                <w:szCs w:val="21"/>
              </w:rPr>
            </w:pPr>
            <w:r>
              <w:rPr>
                <w:rFonts w:hint="eastAsia"/>
                <w:szCs w:val="21"/>
              </w:rPr>
              <w:t>直属、桃源</w:t>
            </w:r>
          </w:p>
        </w:tc>
        <w:tc>
          <w:tcPr>
            <w:tcW w:w="2977" w:type="dxa"/>
          </w:tcPr>
          <w:p w:rsidR="00033BAF" w:rsidRPr="00196117" w:rsidRDefault="00033BAF" w:rsidP="00033BAF">
            <w:pPr>
              <w:jc w:val="center"/>
            </w:pPr>
            <w:r w:rsidRPr="00196117">
              <w:rPr>
                <w:rFonts w:hint="eastAsia"/>
              </w:rPr>
              <w:t>辛治杰</w:t>
            </w:r>
            <w:r w:rsidRPr="00196117">
              <w:rPr>
                <w:rFonts w:hint="eastAsia"/>
              </w:rPr>
              <w:t>13762605051</w:t>
            </w:r>
          </w:p>
        </w:tc>
      </w:tr>
      <w:tr w:rsidR="00033BAF" w:rsidTr="004C0F4F">
        <w:trPr>
          <w:trHeight w:val="314"/>
        </w:trPr>
        <w:tc>
          <w:tcPr>
            <w:tcW w:w="1101" w:type="dxa"/>
            <w:vMerge/>
            <w:vAlign w:val="center"/>
          </w:tcPr>
          <w:p w:rsidR="00033BAF" w:rsidRDefault="00033BAF" w:rsidP="002A6A40">
            <w:pPr>
              <w:widowControl/>
              <w:jc w:val="center"/>
              <w:rPr>
                <w:rFonts w:ascii="宋体" w:hAnsi="宋体" w:cs="宋体"/>
                <w:color w:val="000000"/>
                <w:kern w:val="0"/>
                <w:szCs w:val="21"/>
              </w:rPr>
            </w:pPr>
          </w:p>
        </w:tc>
        <w:tc>
          <w:tcPr>
            <w:tcW w:w="1984" w:type="dxa"/>
            <w:vMerge/>
            <w:vAlign w:val="center"/>
          </w:tcPr>
          <w:p w:rsidR="00033BAF" w:rsidRDefault="00033BAF" w:rsidP="002A6A40">
            <w:pPr>
              <w:jc w:val="center"/>
              <w:rPr>
                <w:szCs w:val="21"/>
              </w:rPr>
            </w:pPr>
          </w:p>
        </w:tc>
        <w:tc>
          <w:tcPr>
            <w:tcW w:w="1418" w:type="dxa"/>
            <w:vMerge/>
            <w:vAlign w:val="center"/>
          </w:tcPr>
          <w:p w:rsidR="00033BAF" w:rsidRDefault="00033BAF" w:rsidP="002A6A40">
            <w:pPr>
              <w:widowControl/>
              <w:jc w:val="center"/>
              <w:rPr>
                <w:rFonts w:ascii="宋体" w:hAnsi="宋体" w:cs="宋体"/>
                <w:color w:val="000000"/>
                <w:kern w:val="0"/>
                <w:szCs w:val="21"/>
              </w:rPr>
            </w:pPr>
          </w:p>
        </w:tc>
        <w:tc>
          <w:tcPr>
            <w:tcW w:w="1275" w:type="dxa"/>
            <w:vAlign w:val="center"/>
          </w:tcPr>
          <w:p w:rsidR="00033BAF" w:rsidRDefault="00033BAF" w:rsidP="00446368">
            <w:pPr>
              <w:jc w:val="center"/>
              <w:rPr>
                <w:szCs w:val="21"/>
              </w:rPr>
            </w:pPr>
            <w:r>
              <w:rPr>
                <w:rFonts w:hint="eastAsia"/>
                <w:szCs w:val="21"/>
              </w:rPr>
              <w:t>直属、</w:t>
            </w:r>
            <w:r>
              <w:rPr>
                <w:rFonts w:ascii="宋体" w:hAnsi="宋体" w:cs="宋体" w:hint="eastAsia"/>
                <w:color w:val="000000"/>
                <w:kern w:val="0"/>
                <w:szCs w:val="21"/>
              </w:rPr>
              <w:t>津市</w:t>
            </w:r>
          </w:p>
        </w:tc>
        <w:tc>
          <w:tcPr>
            <w:tcW w:w="2977" w:type="dxa"/>
          </w:tcPr>
          <w:p w:rsidR="00033BAF" w:rsidRPr="00196117" w:rsidRDefault="00033BAF" w:rsidP="00033BAF">
            <w:pPr>
              <w:jc w:val="center"/>
            </w:pPr>
            <w:r w:rsidRPr="00196117">
              <w:rPr>
                <w:rFonts w:hint="eastAsia"/>
              </w:rPr>
              <w:t>邓朝华</w:t>
            </w:r>
            <w:r w:rsidRPr="00196117">
              <w:rPr>
                <w:rFonts w:hint="eastAsia"/>
              </w:rPr>
              <w:t>13787886058</w:t>
            </w:r>
          </w:p>
        </w:tc>
      </w:tr>
      <w:tr w:rsidR="00033BAF" w:rsidTr="004C0F4F">
        <w:trPr>
          <w:trHeight w:val="315"/>
        </w:trPr>
        <w:tc>
          <w:tcPr>
            <w:tcW w:w="1101" w:type="dxa"/>
            <w:vMerge w:val="restart"/>
            <w:vAlign w:val="center"/>
          </w:tcPr>
          <w:p w:rsidR="00033BAF"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第四组</w:t>
            </w:r>
          </w:p>
        </w:tc>
        <w:tc>
          <w:tcPr>
            <w:tcW w:w="1984" w:type="dxa"/>
            <w:vMerge w:val="restart"/>
            <w:vAlign w:val="center"/>
          </w:tcPr>
          <w:p w:rsidR="00033BAF" w:rsidRDefault="00033BAF" w:rsidP="000E1FC6">
            <w:pPr>
              <w:rPr>
                <w:szCs w:val="21"/>
              </w:rPr>
            </w:pPr>
            <w:r>
              <w:rPr>
                <w:rFonts w:hint="eastAsia"/>
                <w:szCs w:val="21"/>
              </w:rPr>
              <w:t>文智辉、</w:t>
            </w:r>
            <w:r w:rsidR="00AE7D61">
              <w:rPr>
                <w:rFonts w:hint="eastAsia"/>
                <w:szCs w:val="21"/>
              </w:rPr>
              <w:t>李</w:t>
            </w:r>
            <w:r w:rsidR="00AE7D61">
              <w:rPr>
                <w:rFonts w:hint="eastAsia"/>
                <w:szCs w:val="21"/>
              </w:rPr>
              <w:t xml:space="preserve">  </w:t>
            </w:r>
            <w:r w:rsidR="00AE7D61">
              <w:rPr>
                <w:rFonts w:hint="eastAsia"/>
                <w:szCs w:val="21"/>
              </w:rPr>
              <w:t>聪</w:t>
            </w:r>
          </w:p>
          <w:p w:rsidR="00033BAF" w:rsidRDefault="00033BAF" w:rsidP="000E1FC6">
            <w:pPr>
              <w:rPr>
                <w:szCs w:val="21"/>
              </w:rPr>
            </w:pPr>
            <w:r>
              <w:rPr>
                <w:rFonts w:hint="eastAsia"/>
                <w:szCs w:val="21"/>
              </w:rPr>
              <w:t>严瑞芳、徐新新</w:t>
            </w:r>
          </w:p>
        </w:tc>
        <w:tc>
          <w:tcPr>
            <w:tcW w:w="1418" w:type="dxa"/>
            <w:vMerge w:val="restart"/>
            <w:vAlign w:val="center"/>
          </w:tcPr>
          <w:p w:rsidR="00033BAF" w:rsidRDefault="00033BAF" w:rsidP="00D23E9A">
            <w:pPr>
              <w:widowControl/>
              <w:jc w:val="center"/>
              <w:rPr>
                <w:rFonts w:ascii="宋体" w:hAnsi="宋体" w:cs="宋体"/>
                <w:color w:val="000000"/>
                <w:kern w:val="0"/>
                <w:szCs w:val="21"/>
              </w:rPr>
            </w:pPr>
            <w:r>
              <w:rPr>
                <w:rFonts w:ascii="宋体" w:hAnsi="宋体" w:cs="宋体" w:hint="eastAsia"/>
                <w:color w:val="000000"/>
                <w:kern w:val="0"/>
                <w:szCs w:val="21"/>
              </w:rPr>
              <w:t>岳阳、直属</w:t>
            </w:r>
          </w:p>
        </w:tc>
        <w:tc>
          <w:tcPr>
            <w:tcW w:w="1275" w:type="dxa"/>
            <w:vAlign w:val="center"/>
          </w:tcPr>
          <w:p w:rsidR="00033BAF" w:rsidRDefault="00033BAF" w:rsidP="00446368">
            <w:pPr>
              <w:jc w:val="center"/>
              <w:rPr>
                <w:szCs w:val="21"/>
              </w:rPr>
            </w:pPr>
            <w:r>
              <w:rPr>
                <w:rFonts w:hint="eastAsia"/>
                <w:szCs w:val="21"/>
              </w:rPr>
              <w:t>直属、汨罗</w:t>
            </w:r>
          </w:p>
        </w:tc>
        <w:tc>
          <w:tcPr>
            <w:tcW w:w="2977" w:type="dxa"/>
          </w:tcPr>
          <w:p w:rsidR="00033BAF" w:rsidRPr="00196117" w:rsidRDefault="00033BAF" w:rsidP="00033BAF">
            <w:pPr>
              <w:jc w:val="center"/>
            </w:pPr>
            <w:r w:rsidRPr="00196117">
              <w:rPr>
                <w:rFonts w:hint="eastAsia"/>
              </w:rPr>
              <w:t>易</w:t>
            </w:r>
            <w:r w:rsidRPr="00196117">
              <w:rPr>
                <w:rFonts w:hint="eastAsia"/>
              </w:rPr>
              <w:t xml:space="preserve">  </w:t>
            </w:r>
            <w:r w:rsidRPr="00196117">
              <w:rPr>
                <w:rFonts w:hint="eastAsia"/>
              </w:rPr>
              <w:t>蕾</w:t>
            </w:r>
            <w:r w:rsidRPr="00196117">
              <w:rPr>
                <w:rFonts w:hint="eastAsia"/>
              </w:rPr>
              <w:t>15073017801</w:t>
            </w:r>
          </w:p>
        </w:tc>
      </w:tr>
      <w:tr w:rsidR="00033BAF" w:rsidTr="004C0F4F">
        <w:trPr>
          <w:trHeight w:val="199"/>
        </w:trPr>
        <w:tc>
          <w:tcPr>
            <w:tcW w:w="1101" w:type="dxa"/>
            <w:vMerge/>
            <w:vAlign w:val="center"/>
          </w:tcPr>
          <w:p w:rsidR="00033BAF" w:rsidRDefault="00033BAF" w:rsidP="002A6A40">
            <w:pPr>
              <w:widowControl/>
              <w:jc w:val="center"/>
              <w:rPr>
                <w:rFonts w:ascii="宋体" w:hAnsi="宋体" w:cs="宋体"/>
                <w:color w:val="000000"/>
                <w:kern w:val="0"/>
                <w:szCs w:val="21"/>
              </w:rPr>
            </w:pPr>
          </w:p>
        </w:tc>
        <w:tc>
          <w:tcPr>
            <w:tcW w:w="1984" w:type="dxa"/>
            <w:vMerge/>
            <w:vAlign w:val="center"/>
          </w:tcPr>
          <w:p w:rsidR="00033BAF" w:rsidRDefault="00033BAF" w:rsidP="002A6A40">
            <w:pPr>
              <w:jc w:val="center"/>
              <w:rPr>
                <w:szCs w:val="21"/>
              </w:rPr>
            </w:pPr>
          </w:p>
        </w:tc>
        <w:tc>
          <w:tcPr>
            <w:tcW w:w="1418" w:type="dxa"/>
            <w:vMerge/>
            <w:vAlign w:val="center"/>
          </w:tcPr>
          <w:p w:rsidR="00033BAF" w:rsidRDefault="00033BAF" w:rsidP="002A6A40">
            <w:pPr>
              <w:widowControl/>
              <w:jc w:val="center"/>
              <w:rPr>
                <w:rFonts w:ascii="宋体" w:hAnsi="宋体" w:cs="宋体"/>
                <w:color w:val="000000"/>
                <w:kern w:val="0"/>
                <w:szCs w:val="21"/>
              </w:rPr>
            </w:pPr>
          </w:p>
        </w:tc>
        <w:tc>
          <w:tcPr>
            <w:tcW w:w="1275" w:type="dxa"/>
            <w:vAlign w:val="center"/>
          </w:tcPr>
          <w:p w:rsidR="00033BAF" w:rsidRDefault="00033BAF" w:rsidP="00446368">
            <w:pPr>
              <w:jc w:val="center"/>
              <w:rPr>
                <w:szCs w:val="21"/>
              </w:rPr>
            </w:pPr>
            <w:r>
              <w:rPr>
                <w:rFonts w:hint="eastAsia"/>
                <w:szCs w:val="21"/>
              </w:rPr>
              <w:t>直属、宁乡</w:t>
            </w:r>
          </w:p>
        </w:tc>
        <w:tc>
          <w:tcPr>
            <w:tcW w:w="2977" w:type="dxa"/>
          </w:tcPr>
          <w:p w:rsidR="00033BAF" w:rsidRPr="00196117" w:rsidRDefault="00033BAF" w:rsidP="00033BAF">
            <w:pPr>
              <w:jc w:val="center"/>
            </w:pPr>
            <w:r w:rsidRPr="00196117">
              <w:rPr>
                <w:rFonts w:hint="eastAsia"/>
              </w:rPr>
              <w:t>杨应云</w:t>
            </w:r>
            <w:r w:rsidRPr="00196117">
              <w:rPr>
                <w:rFonts w:hint="eastAsia"/>
              </w:rPr>
              <w:t>18684808188</w:t>
            </w:r>
          </w:p>
        </w:tc>
      </w:tr>
      <w:tr w:rsidR="00033BAF" w:rsidTr="004C0F4F">
        <w:trPr>
          <w:trHeight w:val="315"/>
        </w:trPr>
        <w:tc>
          <w:tcPr>
            <w:tcW w:w="1101" w:type="dxa"/>
            <w:vMerge w:val="restart"/>
            <w:vAlign w:val="center"/>
          </w:tcPr>
          <w:p w:rsidR="00033BAF"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第五组</w:t>
            </w:r>
          </w:p>
        </w:tc>
        <w:tc>
          <w:tcPr>
            <w:tcW w:w="1984" w:type="dxa"/>
            <w:vMerge w:val="restart"/>
            <w:vAlign w:val="center"/>
          </w:tcPr>
          <w:p w:rsidR="00033BAF" w:rsidRDefault="00033BAF" w:rsidP="00F01848">
            <w:pPr>
              <w:rPr>
                <w:szCs w:val="21"/>
              </w:rPr>
            </w:pPr>
            <w:r>
              <w:rPr>
                <w:rFonts w:hint="eastAsia"/>
                <w:szCs w:val="21"/>
              </w:rPr>
              <w:t>舒大松、万金湖</w:t>
            </w:r>
          </w:p>
          <w:p w:rsidR="00033BAF" w:rsidRDefault="00033BAF" w:rsidP="00F01848">
            <w:pPr>
              <w:rPr>
                <w:szCs w:val="21"/>
              </w:rPr>
            </w:pPr>
            <w:r>
              <w:rPr>
                <w:rFonts w:hint="eastAsia"/>
                <w:szCs w:val="21"/>
              </w:rPr>
              <w:t>龚小红、姚丽娜</w:t>
            </w:r>
          </w:p>
        </w:tc>
        <w:tc>
          <w:tcPr>
            <w:tcW w:w="1418" w:type="dxa"/>
            <w:vMerge w:val="restart"/>
            <w:vAlign w:val="center"/>
          </w:tcPr>
          <w:p w:rsidR="00033BAF" w:rsidRDefault="00033BAF" w:rsidP="00E11102">
            <w:pPr>
              <w:widowControl/>
              <w:jc w:val="center"/>
              <w:rPr>
                <w:rFonts w:ascii="宋体" w:hAnsi="宋体" w:cs="宋体"/>
                <w:color w:val="000000"/>
                <w:kern w:val="0"/>
                <w:szCs w:val="21"/>
              </w:rPr>
            </w:pPr>
            <w:r>
              <w:rPr>
                <w:rFonts w:ascii="宋体" w:hAnsi="宋体" w:cs="宋体" w:hint="eastAsia"/>
                <w:color w:val="000000"/>
                <w:kern w:val="0"/>
                <w:szCs w:val="21"/>
              </w:rPr>
              <w:t>益阳、张家界</w:t>
            </w:r>
          </w:p>
        </w:tc>
        <w:tc>
          <w:tcPr>
            <w:tcW w:w="1275" w:type="dxa"/>
            <w:vAlign w:val="center"/>
          </w:tcPr>
          <w:p w:rsidR="00033BAF" w:rsidRDefault="00033BAF" w:rsidP="00446368">
            <w:pPr>
              <w:jc w:val="center"/>
              <w:rPr>
                <w:szCs w:val="21"/>
              </w:rPr>
            </w:pPr>
            <w:r>
              <w:rPr>
                <w:rFonts w:hint="eastAsia"/>
                <w:szCs w:val="21"/>
              </w:rPr>
              <w:t>直属、桃江</w:t>
            </w:r>
          </w:p>
        </w:tc>
        <w:tc>
          <w:tcPr>
            <w:tcW w:w="2977" w:type="dxa"/>
          </w:tcPr>
          <w:p w:rsidR="00033BAF" w:rsidRPr="00196117" w:rsidRDefault="00033BAF" w:rsidP="00033BAF">
            <w:pPr>
              <w:jc w:val="center"/>
            </w:pPr>
            <w:r w:rsidRPr="00196117">
              <w:rPr>
                <w:rFonts w:hint="eastAsia"/>
              </w:rPr>
              <w:t>夏强辉</w:t>
            </w:r>
            <w:r w:rsidRPr="00196117">
              <w:rPr>
                <w:rFonts w:hint="eastAsia"/>
              </w:rPr>
              <w:t>13508409393</w:t>
            </w:r>
          </w:p>
        </w:tc>
      </w:tr>
      <w:tr w:rsidR="00033BAF" w:rsidTr="004C0F4F">
        <w:trPr>
          <w:trHeight w:val="314"/>
        </w:trPr>
        <w:tc>
          <w:tcPr>
            <w:tcW w:w="1101" w:type="dxa"/>
            <w:vMerge/>
            <w:vAlign w:val="center"/>
          </w:tcPr>
          <w:p w:rsidR="00033BAF" w:rsidRDefault="00033BAF" w:rsidP="002A6A40">
            <w:pPr>
              <w:widowControl/>
              <w:jc w:val="center"/>
              <w:rPr>
                <w:rFonts w:ascii="宋体" w:hAnsi="宋体" w:cs="宋体"/>
                <w:color w:val="000000"/>
                <w:kern w:val="0"/>
                <w:szCs w:val="21"/>
              </w:rPr>
            </w:pPr>
          </w:p>
        </w:tc>
        <w:tc>
          <w:tcPr>
            <w:tcW w:w="1984" w:type="dxa"/>
            <w:vMerge/>
            <w:vAlign w:val="center"/>
          </w:tcPr>
          <w:p w:rsidR="00033BAF" w:rsidRDefault="00033BAF" w:rsidP="002A6A40">
            <w:pPr>
              <w:jc w:val="center"/>
              <w:rPr>
                <w:szCs w:val="21"/>
              </w:rPr>
            </w:pPr>
          </w:p>
        </w:tc>
        <w:tc>
          <w:tcPr>
            <w:tcW w:w="1418" w:type="dxa"/>
            <w:vMerge/>
            <w:vAlign w:val="center"/>
          </w:tcPr>
          <w:p w:rsidR="00033BAF" w:rsidRDefault="00033BAF" w:rsidP="002A6A40">
            <w:pPr>
              <w:widowControl/>
              <w:jc w:val="center"/>
              <w:rPr>
                <w:rFonts w:ascii="宋体" w:hAnsi="宋体" w:cs="宋体"/>
                <w:color w:val="000000"/>
                <w:kern w:val="0"/>
                <w:szCs w:val="21"/>
              </w:rPr>
            </w:pPr>
          </w:p>
        </w:tc>
        <w:tc>
          <w:tcPr>
            <w:tcW w:w="1275" w:type="dxa"/>
            <w:vAlign w:val="center"/>
          </w:tcPr>
          <w:p w:rsidR="00033BAF" w:rsidRDefault="00033BAF" w:rsidP="00446368">
            <w:pPr>
              <w:jc w:val="center"/>
              <w:rPr>
                <w:szCs w:val="21"/>
              </w:rPr>
            </w:pPr>
            <w:r>
              <w:rPr>
                <w:rFonts w:hint="eastAsia"/>
                <w:szCs w:val="21"/>
              </w:rPr>
              <w:t>直属、慈利</w:t>
            </w:r>
          </w:p>
        </w:tc>
        <w:tc>
          <w:tcPr>
            <w:tcW w:w="2977" w:type="dxa"/>
          </w:tcPr>
          <w:p w:rsidR="00033BAF" w:rsidRPr="00196117" w:rsidRDefault="00033BAF" w:rsidP="00033BAF">
            <w:pPr>
              <w:jc w:val="center"/>
            </w:pPr>
            <w:r w:rsidRPr="00196117">
              <w:rPr>
                <w:rFonts w:hint="eastAsia"/>
              </w:rPr>
              <w:t>李朝辉</w:t>
            </w:r>
            <w:r w:rsidRPr="00196117">
              <w:rPr>
                <w:rFonts w:hint="eastAsia"/>
              </w:rPr>
              <w:t>18974477006</w:t>
            </w:r>
          </w:p>
        </w:tc>
      </w:tr>
      <w:tr w:rsidR="00033BAF" w:rsidTr="004C0F4F">
        <w:trPr>
          <w:trHeight w:val="315"/>
        </w:trPr>
        <w:tc>
          <w:tcPr>
            <w:tcW w:w="1101" w:type="dxa"/>
            <w:vMerge w:val="restart"/>
            <w:vAlign w:val="center"/>
          </w:tcPr>
          <w:p w:rsidR="00033BAF"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第六组</w:t>
            </w:r>
          </w:p>
        </w:tc>
        <w:tc>
          <w:tcPr>
            <w:tcW w:w="1984" w:type="dxa"/>
            <w:vMerge w:val="restart"/>
            <w:vAlign w:val="center"/>
          </w:tcPr>
          <w:p w:rsidR="00033BAF" w:rsidRDefault="00033BAF" w:rsidP="000E1FC6">
            <w:pPr>
              <w:rPr>
                <w:szCs w:val="21"/>
              </w:rPr>
            </w:pPr>
            <w:r>
              <w:rPr>
                <w:rFonts w:hint="eastAsia"/>
                <w:szCs w:val="21"/>
              </w:rPr>
              <w:t>彭</w:t>
            </w:r>
            <w:r>
              <w:rPr>
                <w:rFonts w:hint="eastAsia"/>
                <w:szCs w:val="21"/>
              </w:rPr>
              <w:t xml:space="preserve">  </w:t>
            </w:r>
            <w:r>
              <w:rPr>
                <w:rFonts w:hint="eastAsia"/>
                <w:szCs w:val="21"/>
              </w:rPr>
              <w:t>瑛、彭</w:t>
            </w:r>
            <w:r>
              <w:rPr>
                <w:rFonts w:hint="eastAsia"/>
                <w:szCs w:val="21"/>
              </w:rPr>
              <w:t xml:space="preserve">  </w:t>
            </w:r>
            <w:r>
              <w:rPr>
                <w:rFonts w:hint="eastAsia"/>
                <w:szCs w:val="21"/>
              </w:rPr>
              <w:t>艺</w:t>
            </w:r>
          </w:p>
          <w:p w:rsidR="00033BAF" w:rsidRDefault="00033BAF" w:rsidP="000E1FC6">
            <w:pPr>
              <w:rPr>
                <w:szCs w:val="21"/>
              </w:rPr>
            </w:pPr>
            <w:r>
              <w:rPr>
                <w:rFonts w:hint="eastAsia"/>
                <w:szCs w:val="21"/>
              </w:rPr>
              <w:t>朱翠娥、伏</w:t>
            </w:r>
            <w:r>
              <w:rPr>
                <w:rFonts w:hint="eastAsia"/>
                <w:szCs w:val="21"/>
              </w:rPr>
              <w:t xml:space="preserve">  </w:t>
            </w:r>
            <w:r>
              <w:rPr>
                <w:rFonts w:hint="eastAsia"/>
                <w:szCs w:val="21"/>
              </w:rPr>
              <w:t>晋</w:t>
            </w:r>
          </w:p>
        </w:tc>
        <w:tc>
          <w:tcPr>
            <w:tcW w:w="1418" w:type="dxa"/>
            <w:vMerge w:val="restart"/>
            <w:vAlign w:val="center"/>
          </w:tcPr>
          <w:p w:rsidR="00033BAF" w:rsidRDefault="00033BAF" w:rsidP="00E11102">
            <w:pPr>
              <w:widowControl/>
              <w:jc w:val="center"/>
              <w:rPr>
                <w:rFonts w:ascii="宋体" w:hAnsi="宋体" w:cs="宋体"/>
                <w:color w:val="000000"/>
                <w:kern w:val="0"/>
                <w:szCs w:val="21"/>
              </w:rPr>
            </w:pPr>
            <w:r>
              <w:rPr>
                <w:rFonts w:ascii="宋体" w:hAnsi="宋体" w:cs="宋体" w:hint="eastAsia"/>
                <w:color w:val="000000"/>
                <w:kern w:val="0"/>
                <w:szCs w:val="21"/>
              </w:rPr>
              <w:t>娄底、邵阳</w:t>
            </w:r>
          </w:p>
        </w:tc>
        <w:tc>
          <w:tcPr>
            <w:tcW w:w="1275" w:type="dxa"/>
            <w:vAlign w:val="center"/>
          </w:tcPr>
          <w:p w:rsidR="00033BAF" w:rsidRDefault="00033BAF" w:rsidP="00446368">
            <w:pPr>
              <w:jc w:val="center"/>
              <w:rPr>
                <w:szCs w:val="21"/>
              </w:rPr>
            </w:pPr>
            <w:r>
              <w:rPr>
                <w:rFonts w:hint="eastAsia"/>
                <w:szCs w:val="21"/>
              </w:rPr>
              <w:t>直属、双峰</w:t>
            </w:r>
          </w:p>
        </w:tc>
        <w:tc>
          <w:tcPr>
            <w:tcW w:w="2977" w:type="dxa"/>
          </w:tcPr>
          <w:p w:rsidR="00033BAF" w:rsidRPr="00196117" w:rsidRDefault="00033BAF" w:rsidP="00033BAF">
            <w:pPr>
              <w:jc w:val="center"/>
            </w:pPr>
            <w:r w:rsidRPr="00196117">
              <w:rPr>
                <w:rFonts w:hint="eastAsia"/>
              </w:rPr>
              <w:t>李</w:t>
            </w:r>
            <w:r w:rsidRPr="00196117">
              <w:rPr>
                <w:rFonts w:hint="eastAsia"/>
              </w:rPr>
              <w:t xml:space="preserve">  </w:t>
            </w:r>
            <w:r w:rsidRPr="00196117">
              <w:rPr>
                <w:rFonts w:hint="eastAsia"/>
              </w:rPr>
              <w:t>帅</w:t>
            </w:r>
            <w:r w:rsidRPr="00196117">
              <w:rPr>
                <w:rFonts w:hint="eastAsia"/>
              </w:rPr>
              <w:t>1850556723</w:t>
            </w:r>
          </w:p>
        </w:tc>
      </w:tr>
      <w:tr w:rsidR="00033BAF" w:rsidTr="004C0F4F">
        <w:trPr>
          <w:trHeight w:val="314"/>
        </w:trPr>
        <w:tc>
          <w:tcPr>
            <w:tcW w:w="1101" w:type="dxa"/>
            <w:vMerge/>
            <w:vAlign w:val="center"/>
          </w:tcPr>
          <w:p w:rsidR="00033BAF" w:rsidRDefault="00033BAF" w:rsidP="002A6A40">
            <w:pPr>
              <w:widowControl/>
              <w:jc w:val="center"/>
              <w:rPr>
                <w:rFonts w:ascii="宋体" w:hAnsi="宋体" w:cs="宋体"/>
                <w:color w:val="000000"/>
                <w:kern w:val="0"/>
                <w:szCs w:val="21"/>
              </w:rPr>
            </w:pPr>
          </w:p>
        </w:tc>
        <w:tc>
          <w:tcPr>
            <w:tcW w:w="1984" w:type="dxa"/>
            <w:vMerge/>
            <w:vAlign w:val="center"/>
          </w:tcPr>
          <w:p w:rsidR="00033BAF" w:rsidRDefault="00033BAF" w:rsidP="002A6A40">
            <w:pPr>
              <w:jc w:val="center"/>
              <w:rPr>
                <w:szCs w:val="21"/>
              </w:rPr>
            </w:pPr>
          </w:p>
        </w:tc>
        <w:tc>
          <w:tcPr>
            <w:tcW w:w="1418" w:type="dxa"/>
            <w:vMerge/>
            <w:vAlign w:val="center"/>
          </w:tcPr>
          <w:p w:rsidR="00033BAF" w:rsidRDefault="00033BAF" w:rsidP="002A6A40">
            <w:pPr>
              <w:widowControl/>
              <w:jc w:val="center"/>
              <w:rPr>
                <w:rFonts w:ascii="宋体" w:hAnsi="宋体" w:cs="宋体"/>
                <w:color w:val="000000"/>
                <w:kern w:val="0"/>
                <w:szCs w:val="21"/>
              </w:rPr>
            </w:pPr>
          </w:p>
        </w:tc>
        <w:tc>
          <w:tcPr>
            <w:tcW w:w="1275" w:type="dxa"/>
            <w:vAlign w:val="center"/>
          </w:tcPr>
          <w:p w:rsidR="00033BAF" w:rsidRDefault="00033BAF" w:rsidP="002B2E0D">
            <w:pPr>
              <w:jc w:val="center"/>
              <w:rPr>
                <w:szCs w:val="21"/>
              </w:rPr>
            </w:pPr>
            <w:r>
              <w:rPr>
                <w:rFonts w:hint="eastAsia"/>
                <w:szCs w:val="21"/>
              </w:rPr>
              <w:t>直属、</w:t>
            </w:r>
            <w:r w:rsidR="002B2E0D">
              <w:rPr>
                <w:rFonts w:hint="eastAsia"/>
                <w:szCs w:val="21"/>
              </w:rPr>
              <w:t>隆回</w:t>
            </w:r>
          </w:p>
        </w:tc>
        <w:tc>
          <w:tcPr>
            <w:tcW w:w="2977" w:type="dxa"/>
          </w:tcPr>
          <w:p w:rsidR="00033BAF" w:rsidRPr="00196117" w:rsidRDefault="00033BAF" w:rsidP="00033BAF">
            <w:pPr>
              <w:jc w:val="center"/>
            </w:pPr>
            <w:r w:rsidRPr="00196117">
              <w:rPr>
                <w:rFonts w:hint="eastAsia"/>
              </w:rPr>
              <w:t>徐幼专</w:t>
            </w:r>
            <w:r w:rsidRPr="00196117">
              <w:rPr>
                <w:rFonts w:hint="eastAsia"/>
              </w:rPr>
              <w:t>13975991239</w:t>
            </w:r>
          </w:p>
        </w:tc>
      </w:tr>
      <w:tr w:rsidR="00033BAF" w:rsidTr="004C0F4F">
        <w:trPr>
          <w:trHeight w:val="337"/>
        </w:trPr>
        <w:tc>
          <w:tcPr>
            <w:tcW w:w="1101" w:type="dxa"/>
            <w:vMerge w:val="restart"/>
            <w:vAlign w:val="center"/>
          </w:tcPr>
          <w:p w:rsidR="00033BAF"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第七组</w:t>
            </w:r>
          </w:p>
        </w:tc>
        <w:tc>
          <w:tcPr>
            <w:tcW w:w="1984" w:type="dxa"/>
            <w:vMerge w:val="restart"/>
            <w:vAlign w:val="center"/>
          </w:tcPr>
          <w:p w:rsidR="00033BAF" w:rsidRDefault="00033BAF" w:rsidP="00F01848">
            <w:pPr>
              <w:rPr>
                <w:szCs w:val="21"/>
              </w:rPr>
            </w:pPr>
            <w:r>
              <w:rPr>
                <w:rFonts w:hint="eastAsia"/>
                <w:szCs w:val="21"/>
              </w:rPr>
              <w:t>杨先林</w:t>
            </w:r>
            <w:r w:rsidRPr="00404C46">
              <w:rPr>
                <w:rFonts w:hint="eastAsia"/>
                <w:szCs w:val="21"/>
              </w:rPr>
              <w:t>、</w:t>
            </w:r>
            <w:r>
              <w:rPr>
                <w:rFonts w:hint="eastAsia"/>
                <w:szCs w:val="21"/>
              </w:rPr>
              <w:t>金在胜</w:t>
            </w:r>
          </w:p>
          <w:p w:rsidR="00033BAF" w:rsidRPr="00404C46" w:rsidRDefault="00033BAF" w:rsidP="002B2E0D">
            <w:pPr>
              <w:rPr>
                <w:szCs w:val="21"/>
              </w:rPr>
            </w:pPr>
            <w:r w:rsidRPr="00404C46">
              <w:rPr>
                <w:rFonts w:hint="eastAsia"/>
                <w:szCs w:val="21"/>
              </w:rPr>
              <w:t>阳若宁</w:t>
            </w:r>
            <w:r>
              <w:rPr>
                <w:rFonts w:hint="eastAsia"/>
                <w:szCs w:val="21"/>
              </w:rPr>
              <w:t>、</w:t>
            </w:r>
            <w:r w:rsidR="002B2E0D" w:rsidRPr="005D1878">
              <w:rPr>
                <w:rFonts w:hint="eastAsia"/>
                <w:color w:val="000000" w:themeColor="text1"/>
                <w:szCs w:val="21"/>
              </w:rPr>
              <w:t>钟</w:t>
            </w:r>
            <w:r w:rsidR="002B2E0D" w:rsidRPr="005D1878">
              <w:rPr>
                <w:rFonts w:hint="eastAsia"/>
                <w:color w:val="000000" w:themeColor="text1"/>
                <w:szCs w:val="21"/>
              </w:rPr>
              <w:t xml:space="preserve">  </w:t>
            </w:r>
            <w:r w:rsidR="002B2E0D" w:rsidRPr="005D1878">
              <w:rPr>
                <w:rFonts w:hint="eastAsia"/>
                <w:color w:val="000000" w:themeColor="text1"/>
                <w:szCs w:val="21"/>
              </w:rPr>
              <w:t>慧</w:t>
            </w:r>
          </w:p>
        </w:tc>
        <w:tc>
          <w:tcPr>
            <w:tcW w:w="1418" w:type="dxa"/>
            <w:vMerge w:val="restart"/>
            <w:vAlign w:val="center"/>
          </w:tcPr>
          <w:p w:rsidR="00033BAF" w:rsidRDefault="00033BAF" w:rsidP="00D23E9A">
            <w:pPr>
              <w:widowControl/>
              <w:rPr>
                <w:rFonts w:ascii="宋体" w:hAnsi="宋体" w:cs="宋体"/>
                <w:color w:val="000000"/>
                <w:kern w:val="0"/>
                <w:szCs w:val="21"/>
              </w:rPr>
            </w:pPr>
            <w:r>
              <w:rPr>
                <w:rFonts w:ascii="宋体" w:hAnsi="宋体" w:cs="宋体" w:hint="eastAsia"/>
                <w:color w:val="000000"/>
                <w:kern w:val="0"/>
                <w:szCs w:val="21"/>
              </w:rPr>
              <w:t>长沙、永州</w:t>
            </w:r>
          </w:p>
        </w:tc>
        <w:tc>
          <w:tcPr>
            <w:tcW w:w="1275" w:type="dxa"/>
            <w:vAlign w:val="center"/>
          </w:tcPr>
          <w:p w:rsidR="00033BAF" w:rsidRDefault="00033BAF" w:rsidP="00446368">
            <w:pPr>
              <w:jc w:val="center"/>
              <w:rPr>
                <w:szCs w:val="21"/>
              </w:rPr>
            </w:pPr>
            <w:r>
              <w:rPr>
                <w:rFonts w:hint="eastAsia"/>
                <w:szCs w:val="21"/>
              </w:rPr>
              <w:t>直属、浏阳</w:t>
            </w:r>
          </w:p>
        </w:tc>
        <w:tc>
          <w:tcPr>
            <w:tcW w:w="2977" w:type="dxa"/>
          </w:tcPr>
          <w:p w:rsidR="00033BAF" w:rsidRPr="00196117" w:rsidRDefault="00033BAF" w:rsidP="00033BAF">
            <w:pPr>
              <w:jc w:val="center"/>
            </w:pPr>
            <w:r w:rsidRPr="00196117">
              <w:rPr>
                <w:rFonts w:hint="eastAsia"/>
              </w:rPr>
              <w:t>吴三湘</w:t>
            </w:r>
            <w:r w:rsidRPr="00196117">
              <w:rPr>
                <w:rFonts w:hint="eastAsia"/>
              </w:rPr>
              <w:t>13873179515</w:t>
            </w:r>
          </w:p>
        </w:tc>
      </w:tr>
      <w:tr w:rsidR="00033BAF" w:rsidTr="004C0F4F">
        <w:trPr>
          <w:trHeight w:val="224"/>
        </w:trPr>
        <w:tc>
          <w:tcPr>
            <w:tcW w:w="1101" w:type="dxa"/>
            <w:vMerge/>
            <w:vAlign w:val="center"/>
          </w:tcPr>
          <w:p w:rsidR="00033BAF" w:rsidRDefault="00033BAF" w:rsidP="002A6A40">
            <w:pPr>
              <w:widowControl/>
              <w:jc w:val="center"/>
              <w:rPr>
                <w:rFonts w:ascii="宋体" w:hAnsi="宋体" w:cs="宋体"/>
                <w:color w:val="000000"/>
                <w:kern w:val="0"/>
                <w:szCs w:val="21"/>
              </w:rPr>
            </w:pPr>
          </w:p>
        </w:tc>
        <w:tc>
          <w:tcPr>
            <w:tcW w:w="1984" w:type="dxa"/>
            <w:vMerge/>
            <w:vAlign w:val="center"/>
          </w:tcPr>
          <w:p w:rsidR="00033BAF" w:rsidRPr="00BC7E4A" w:rsidRDefault="00033BAF" w:rsidP="00D3140E">
            <w:pPr>
              <w:spacing w:line="200" w:lineRule="exact"/>
              <w:rPr>
                <w:sz w:val="18"/>
                <w:szCs w:val="18"/>
              </w:rPr>
            </w:pPr>
          </w:p>
        </w:tc>
        <w:tc>
          <w:tcPr>
            <w:tcW w:w="1418" w:type="dxa"/>
            <w:vMerge/>
            <w:vAlign w:val="center"/>
          </w:tcPr>
          <w:p w:rsidR="00033BAF" w:rsidRDefault="00033BAF" w:rsidP="00E11102">
            <w:pPr>
              <w:widowControl/>
              <w:ind w:firstLineChars="150" w:firstLine="315"/>
              <w:rPr>
                <w:rFonts w:ascii="宋体" w:hAnsi="宋体" w:cs="宋体"/>
                <w:color w:val="000000"/>
                <w:kern w:val="0"/>
                <w:szCs w:val="21"/>
              </w:rPr>
            </w:pPr>
          </w:p>
        </w:tc>
        <w:tc>
          <w:tcPr>
            <w:tcW w:w="1275" w:type="dxa"/>
            <w:vAlign w:val="center"/>
          </w:tcPr>
          <w:p w:rsidR="00033BAF" w:rsidRDefault="00033BAF" w:rsidP="002B2E0D">
            <w:pPr>
              <w:jc w:val="center"/>
              <w:rPr>
                <w:szCs w:val="21"/>
              </w:rPr>
            </w:pPr>
            <w:r>
              <w:rPr>
                <w:rFonts w:hint="eastAsia"/>
                <w:szCs w:val="21"/>
              </w:rPr>
              <w:t>直属、</w:t>
            </w:r>
            <w:r w:rsidR="002B2E0D">
              <w:rPr>
                <w:rFonts w:hint="eastAsia"/>
                <w:szCs w:val="21"/>
              </w:rPr>
              <w:t>新田</w:t>
            </w:r>
          </w:p>
        </w:tc>
        <w:tc>
          <w:tcPr>
            <w:tcW w:w="2977" w:type="dxa"/>
          </w:tcPr>
          <w:p w:rsidR="00033BAF" w:rsidRPr="00196117" w:rsidRDefault="00033BAF" w:rsidP="00033BAF">
            <w:pPr>
              <w:jc w:val="center"/>
            </w:pPr>
            <w:r w:rsidRPr="00196117">
              <w:rPr>
                <w:rFonts w:hint="eastAsia"/>
              </w:rPr>
              <w:t>顾</w:t>
            </w:r>
            <w:r w:rsidRPr="00196117">
              <w:rPr>
                <w:rFonts w:hint="eastAsia"/>
              </w:rPr>
              <w:t xml:space="preserve">  </w:t>
            </w:r>
            <w:r w:rsidRPr="00196117">
              <w:rPr>
                <w:rFonts w:hint="eastAsia"/>
              </w:rPr>
              <w:t>明</w:t>
            </w:r>
            <w:r w:rsidRPr="00196117">
              <w:rPr>
                <w:rFonts w:hint="eastAsia"/>
              </w:rPr>
              <w:t>18075798284</w:t>
            </w:r>
          </w:p>
        </w:tc>
      </w:tr>
      <w:tr w:rsidR="00033BAF" w:rsidTr="004C0F4F">
        <w:trPr>
          <w:trHeight w:val="315"/>
        </w:trPr>
        <w:tc>
          <w:tcPr>
            <w:tcW w:w="1101" w:type="dxa"/>
            <w:vMerge w:val="restart"/>
            <w:vAlign w:val="center"/>
          </w:tcPr>
          <w:p w:rsidR="00033BAF"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第八组</w:t>
            </w:r>
          </w:p>
        </w:tc>
        <w:tc>
          <w:tcPr>
            <w:tcW w:w="1984" w:type="dxa"/>
            <w:vMerge w:val="restart"/>
            <w:vAlign w:val="center"/>
          </w:tcPr>
          <w:p w:rsidR="00033BAF" w:rsidRDefault="00033BAF" w:rsidP="000E1FC6">
            <w:pPr>
              <w:rPr>
                <w:szCs w:val="21"/>
              </w:rPr>
            </w:pPr>
            <w:r>
              <w:rPr>
                <w:rFonts w:hint="eastAsia"/>
                <w:szCs w:val="21"/>
              </w:rPr>
              <w:t>苏晓凤、</w:t>
            </w:r>
            <w:r w:rsidRPr="00404C46">
              <w:rPr>
                <w:rFonts w:hint="eastAsia"/>
                <w:szCs w:val="21"/>
              </w:rPr>
              <w:t>王东江</w:t>
            </w:r>
          </w:p>
          <w:p w:rsidR="00AE7D61" w:rsidRDefault="00AE7D61" w:rsidP="000E1FC6">
            <w:pPr>
              <w:rPr>
                <w:rFonts w:hint="eastAsia"/>
                <w:szCs w:val="21"/>
              </w:rPr>
            </w:pPr>
            <w:r>
              <w:rPr>
                <w:rFonts w:hint="eastAsia"/>
                <w:szCs w:val="21"/>
              </w:rPr>
              <w:t>郭贤锋、蒋慧平</w:t>
            </w:r>
          </w:p>
          <w:p w:rsidR="00033BAF" w:rsidRDefault="00AE7D61" w:rsidP="000E1FC6">
            <w:pPr>
              <w:rPr>
                <w:szCs w:val="21"/>
              </w:rPr>
            </w:pPr>
            <w:r>
              <w:rPr>
                <w:rFonts w:hint="eastAsia"/>
                <w:szCs w:val="21"/>
              </w:rPr>
              <w:t>赖思霓</w:t>
            </w:r>
          </w:p>
        </w:tc>
        <w:tc>
          <w:tcPr>
            <w:tcW w:w="1418" w:type="dxa"/>
            <w:vMerge w:val="restart"/>
            <w:vAlign w:val="center"/>
          </w:tcPr>
          <w:p w:rsidR="00033BAF" w:rsidRDefault="00033BAF" w:rsidP="002A6A40">
            <w:pPr>
              <w:widowControl/>
              <w:jc w:val="center"/>
              <w:rPr>
                <w:rFonts w:ascii="宋体" w:hAnsi="宋体" w:cs="宋体"/>
                <w:color w:val="000000"/>
                <w:kern w:val="0"/>
                <w:szCs w:val="21"/>
              </w:rPr>
            </w:pPr>
            <w:r>
              <w:rPr>
                <w:rFonts w:ascii="宋体" w:hAnsi="宋体" w:cs="宋体" w:hint="eastAsia"/>
                <w:color w:val="000000"/>
                <w:kern w:val="0"/>
                <w:szCs w:val="21"/>
              </w:rPr>
              <w:t>株洲、湘潭</w:t>
            </w:r>
          </w:p>
        </w:tc>
        <w:tc>
          <w:tcPr>
            <w:tcW w:w="1275" w:type="dxa"/>
            <w:vAlign w:val="center"/>
          </w:tcPr>
          <w:p w:rsidR="00033BAF" w:rsidRDefault="00033BAF" w:rsidP="00446368">
            <w:pPr>
              <w:jc w:val="center"/>
              <w:rPr>
                <w:szCs w:val="21"/>
              </w:rPr>
            </w:pPr>
            <w:r>
              <w:rPr>
                <w:rFonts w:hint="eastAsia"/>
                <w:szCs w:val="21"/>
              </w:rPr>
              <w:t>直属、醴陵</w:t>
            </w:r>
          </w:p>
        </w:tc>
        <w:tc>
          <w:tcPr>
            <w:tcW w:w="2977" w:type="dxa"/>
          </w:tcPr>
          <w:p w:rsidR="00033BAF" w:rsidRPr="00196117" w:rsidRDefault="00033BAF" w:rsidP="00033BAF">
            <w:pPr>
              <w:jc w:val="center"/>
            </w:pPr>
            <w:r w:rsidRPr="00196117">
              <w:rPr>
                <w:rFonts w:hint="eastAsia"/>
              </w:rPr>
              <w:t>罗莉琼</w:t>
            </w:r>
            <w:r w:rsidRPr="00196117">
              <w:rPr>
                <w:rFonts w:hint="eastAsia"/>
              </w:rPr>
              <w:t>19973396896</w:t>
            </w:r>
          </w:p>
        </w:tc>
      </w:tr>
      <w:tr w:rsidR="00033BAF" w:rsidTr="004C0F4F">
        <w:trPr>
          <w:trHeight w:val="314"/>
        </w:trPr>
        <w:tc>
          <w:tcPr>
            <w:tcW w:w="1101" w:type="dxa"/>
            <w:vMerge/>
            <w:vAlign w:val="center"/>
          </w:tcPr>
          <w:p w:rsidR="00033BAF" w:rsidRDefault="00033BAF" w:rsidP="002A6A40">
            <w:pPr>
              <w:widowControl/>
              <w:jc w:val="center"/>
              <w:rPr>
                <w:rFonts w:ascii="宋体" w:hAnsi="宋体" w:cs="宋体"/>
                <w:color w:val="000000"/>
                <w:kern w:val="0"/>
                <w:szCs w:val="21"/>
              </w:rPr>
            </w:pPr>
          </w:p>
        </w:tc>
        <w:tc>
          <w:tcPr>
            <w:tcW w:w="1984" w:type="dxa"/>
            <w:vMerge/>
            <w:vAlign w:val="center"/>
          </w:tcPr>
          <w:p w:rsidR="00033BAF" w:rsidRDefault="00033BAF" w:rsidP="002A6A40">
            <w:pPr>
              <w:jc w:val="center"/>
              <w:rPr>
                <w:szCs w:val="21"/>
              </w:rPr>
            </w:pPr>
          </w:p>
        </w:tc>
        <w:tc>
          <w:tcPr>
            <w:tcW w:w="1418" w:type="dxa"/>
            <w:vMerge/>
            <w:vAlign w:val="center"/>
          </w:tcPr>
          <w:p w:rsidR="00033BAF" w:rsidRDefault="00033BAF" w:rsidP="002A6A40">
            <w:pPr>
              <w:widowControl/>
              <w:jc w:val="center"/>
              <w:rPr>
                <w:rFonts w:ascii="宋体" w:hAnsi="宋体" w:cs="宋体"/>
                <w:color w:val="000000"/>
                <w:kern w:val="0"/>
                <w:szCs w:val="21"/>
              </w:rPr>
            </w:pPr>
          </w:p>
        </w:tc>
        <w:tc>
          <w:tcPr>
            <w:tcW w:w="1275" w:type="dxa"/>
            <w:vAlign w:val="center"/>
          </w:tcPr>
          <w:p w:rsidR="00033BAF" w:rsidRDefault="00033BAF" w:rsidP="00446368">
            <w:pPr>
              <w:jc w:val="center"/>
              <w:rPr>
                <w:szCs w:val="21"/>
              </w:rPr>
            </w:pPr>
            <w:r>
              <w:rPr>
                <w:rFonts w:hint="eastAsia"/>
                <w:szCs w:val="21"/>
              </w:rPr>
              <w:t>直属、湘乡</w:t>
            </w:r>
          </w:p>
        </w:tc>
        <w:tc>
          <w:tcPr>
            <w:tcW w:w="2977" w:type="dxa"/>
          </w:tcPr>
          <w:p w:rsidR="00033BAF" w:rsidRDefault="00033BAF" w:rsidP="00033BAF">
            <w:pPr>
              <w:jc w:val="center"/>
            </w:pPr>
            <w:r w:rsidRPr="00196117">
              <w:rPr>
                <w:rFonts w:hint="eastAsia"/>
              </w:rPr>
              <w:t>文</w:t>
            </w:r>
            <w:r w:rsidRPr="00196117">
              <w:rPr>
                <w:rFonts w:hint="eastAsia"/>
              </w:rPr>
              <w:t xml:space="preserve">  </w:t>
            </w:r>
            <w:r w:rsidRPr="00196117">
              <w:rPr>
                <w:rFonts w:hint="eastAsia"/>
              </w:rPr>
              <w:t>榀</w:t>
            </w:r>
            <w:r w:rsidRPr="00196117">
              <w:rPr>
                <w:rFonts w:hint="eastAsia"/>
              </w:rPr>
              <w:t>13637324818</w:t>
            </w:r>
          </w:p>
        </w:tc>
      </w:tr>
    </w:tbl>
    <w:p w:rsidR="0035508A" w:rsidRDefault="0035508A" w:rsidP="002B1A25">
      <w:pPr>
        <w:adjustRightInd w:val="0"/>
        <w:snapToGrid w:val="0"/>
        <w:spacing w:line="540" w:lineRule="exact"/>
        <w:ind w:firstLineChars="1900" w:firstLine="5320"/>
        <w:rPr>
          <w:rFonts w:ascii="仿宋" w:eastAsia="仿宋" w:hAnsi="仿宋"/>
          <w:sz w:val="28"/>
          <w:szCs w:val="28"/>
        </w:rPr>
      </w:pPr>
    </w:p>
    <w:p w:rsidR="006C6567" w:rsidRDefault="006C6567">
      <w:pPr>
        <w:widowControl/>
        <w:jc w:val="left"/>
        <w:rPr>
          <w:rFonts w:ascii="仿宋" w:eastAsia="仿宋" w:hAnsi="仿宋"/>
          <w:sz w:val="28"/>
          <w:szCs w:val="28"/>
        </w:rPr>
      </w:pPr>
      <w:r>
        <w:rPr>
          <w:rFonts w:ascii="仿宋" w:eastAsia="仿宋" w:hAnsi="仿宋"/>
          <w:sz w:val="28"/>
          <w:szCs w:val="28"/>
        </w:rPr>
        <w:br w:type="page"/>
      </w:r>
    </w:p>
    <w:p w:rsidR="00033BAF" w:rsidRPr="00033BAF" w:rsidRDefault="00033BAF" w:rsidP="00033BAF">
      <w:pPr>
        <w:spacing w:beforeLines="50" w:before="156" w:afterLines="50" w:after="156" w:line="480" w:lineRule="exact"/>
        <w:rPr>
          <w:rFonts w:ascii="宋体" w:hAnsi="宋体" w:cs="华文中宋"/>
          <w:bCs/>
          <w:color w:val="000000"/>
          <w:kern w:val="0"/>
          <w:sz w:val="24"/>
          <w:szCs w:val="24"/>
        </w:rPr>
      </w:pPr>
      <w:r w:rsidRPr="00033BAF">
        <w:rPr>
          <w:rFonts w:ascii="宋体" w:hAnsi="宋体" w:cs="华文中宋" w:hint="eastAsia"/>
          <w:bCs/>
          <w:color w:val="000000"/>
          <w:kern w:val="0"/>
          <w:sz w:val="24"/>
          <w:szCs w:val="24"/>
        </w:rPr>
        <w:lastRenderedPageBreak/>
        <w:t>附件2：</w:t>
      </w:r>
    </w:p>
    <w:p w:rsidR="006C6567" w:rsidRDefault="006C6567" w:rsidP="00A435FA">
      <w:pPr>
        <w:spacing w:beforeLines="50" w:before="156" w:afterLines="50" w:after="156" w:line="480" w:lineRule="exact"/>
        <w:jc w:val="center"/>
        <w:rPr>
          <w:rFonts w:ascii="宋体" w:hAnsi="宋体" w:cs="华文中宋"/>
          <w:b/>
          <w:bCs/>
          <w:color w:val="000000"/>
          <w:kern w:val="0"/>
          <w:sz w:val="24"/>
          <w:szCs w:val="24"/>
        </w:rPr>
      </w:pPr>
      <w:r w:rsidRPr="00804A0E">
        <w:rPr>
          <w:rFonts w:ascii="宋体" w:hAnsi="宋体" w:cs="华文中宋" w:hint="eastAsia"/>
          <w:b/>
          <w:bCs/>
          <w:color w:val="000000"/>
          <w:kern w:val="0"/>
          <w:sz w:val="24"/>
          <w:szCs w:val="24"/>
        </w:rPr>
        <w:t>湖南广播电视大学2020年开放教育实地教学</w:t>
      </w:r>
      <w:r w:rsidR="00804A0E">
        <w:rPr>
          <w:rFonts w:ascii="宋体" w:hAnsi="宋体" w:cs="华文中宋" w:hint="eastAsia"/>
          <w:b/>
          <w:bCs/>
          <w:color w:val="000000"/>
          <w:kern w:val="0"/>
          <w:sz w:val="24"/>
          <w:szCs w:val="24"/>
        </w:rPr>
        <w:t>检查</w:t>
      </w:r>
      <w:r w:rsidR="00B16A70" w:rsidRPr="00804A0E">
        <w:rPr>
          <w:rFonts w:ascii="宋体" w:hAnsi="宋体" w:cs="华文中宋" w:hint="eastAsia"/>
          <w:b/>
          <w:bCs/>
          <w:color w:val="000000"/>
          <w:kern w:val="0"/>
          <w:sz w:val="24"/>
          <w:szCs w:val="24"/>
        </w:rPr>
        <w:t>形考</w:t>
      </w:r>
      <w:r w:rsidR="00804A0E" w:rsidRPr="00804A0E">
        <w:rPr>
          <w:rFonts w:ascii="宋体" w:hAnsi="宋体" w:cs="华文中宋" w:hint="eastAsia"/>
          <w:b/>
          <w:bCs/>
          <w:color w:val="000000"/>
          <w:kern w:val="0"/>
          <w:sz w:val="24"/>
          <w:szCs w:val="24"/>
        </w:rPr>
        <w:t>册</w:t>
      </w:r>
      <w:r w:rsidR="00B16A70" w:rsidRPr="00804A0E">
        <w:rPr>
          <w:rFonts w:ascii="宋体" w:hAnsi="宋体" w:cs="华文中宋" w:hint="eastAsia"/>
          <w:b/>
          <w:bCs/>
          <w:color w:val="000000"/>
          <w:kern w:val="0"/>
          <w:sz w:val="24"/>
          <w:szCs w:val="24"/>
        </w:rPr>
        <w:t>抽检</w:t>
      </w:r>
      <w:r w:rsidRPr="00804A0E">
        <w:rPr>
          <w:rFonts w:ascii="宋体" w:hAnsi="宋体" w:cs="华文中宋" w:hint="eastAsia"/>
          <w:b/>
          <w:bCs/>
          <w:color w:val="000000"/>
          <w:kern w:val="0"/>
          <w:sz w:val="24"/>
          <w:szCs w:val="24"/>
        </w:rPr>
        <w:t>一览表</w:t>
      </w:r>
    </w:p>
    <w:tbl>
      <w:tblPr>
        <w:tblW w:w="8105"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92"/>
        <w:gridCol w:w="1843"/>
        <w:gridCol w:w="833"/>
        <w:gridCol w:w="868"/>
        <w:gridCol w:w="1842"/>
        <w:gridCol w:w="834"/>
      </w:tblGrid>
      <w:tr w:rsidR="002B1E29" w:rsidRPr="002B1E29" w:rsidTr="002B1E29">
        <w:trPr>
          <w:trHeight w:val="637"/>
          <w:jc w:val="center"/>
        </w:trPr>
        <w:tc>
          <w:tcPr>
            <w:tcW w:w="993" w:type="dxa"/>
            <w:vAlign w:val="center"/>
          </w:tcPr>
          <w:p w:rsidR="002B1E29" w:rsidRPr="002B1E29" w:rsidRDefault="002B1E29" w:rsidP="00164D8C">
            <w:pPr>
              <w:widowControl/>
              <w:jc w:val="center"/>
              <w:rPr>
                <w:rFonts w:asciiTheme="majorEastAsia" w:eastAsiaTheme="majorEastAsia" w:hAnsiTheme="majorEastAsia" w:cs="黑体"/>
                <w:bCs/>
                <w:color w:val="000000"/>
                <w:kern w:val="0"/>
                <w:szCs w:val="21"/>
              </w:rPr>
            </w:pPr>
            <w:r w:rsidRPr="002B1E29">
              <w:rPr>
                <w:rFonts w:asciiTheme="majorEastAsia" w:eastAsiaTheme="majorEastAsia" w:hAnsiTheme="majorEastAsia" w:cs="黑体" w:hint="eastAsia"/>
                <w:bCs/>
                <w:color w:val="000000"/>
                <w:kern w:val="0"/>
                <w:szCs w:val="21"/>
              </w:rPr>
              <w:t>组号</w:t>
            </w:r>
          </w:p>
        </w:tc>
        <w:tc>
          <w:tcPr>
            <w:tcW w:w="892" w:type="dxa"/>
            <w:vAlign w:val="center"/>
          </w:tcPr>
          <w:p w:rsidR="002B1E29" w:rsidRPr="002B1E29" w:rsidRDefault="002B1E29" w:rsidP="006876AC">
            <w:pPr>
              <w:widowControl/>
              <w:jc w:val="center"/>
              <w:rPr>
                <w:rFonts w:asciiTheme="majorEastAsia" w:eastAsiaTheme="majorEastAsia" w:hAnsiTheme="majorEastAsia" w:cs="黑体"/>
                <w:bCs/>
                <w:color w:val="000000"/>
                <w:kern w:val="0"/>
                <w:szCs w:val="21"/>
              </w:rPr>
            </w:pPr>
            <w:r w:rsidRPr="002B1E29">
              <w:rPr>
                <w:rFonts w:asciiTheme="majorEastAsia" w:eastAsiaTheme="majorEastAsia" w:hAnsiTheme="majorEastAsia" w:cs="黑体" w:hint="eastAsia"/>
                <w:bCs/>
                <w:color w:val="000000"/>
                <w:kern w:val="0"/>
                <w:szCs w:val="21"/>
              </w:rPr>
              <w:t>分校</w:t>
            </w:r>
          </w:p>
        </w:tc>
        <w:tc>
          <w:tcPr>
            <w:tcW w:w="1843" w:type="dxa"/>
            <w:vAlign w:val="center"/>
          </w:tcPr>
          <w:p w:rsidR="002B1E29" w:rsidRPr="002B1E29" w:rsidRDefault="002B1E29" w:rsidP="00DE7C49">
            <w:pPr>
              <w:jc w:val="center"/>
              <w:rPr>
                <w:rFonts w:asciiTheme="majorEastAsia" w:eastAsiaTheme="majorEastAsia" w:hAnsiTheme="majorEastAsia" w:cs="黑体"/>
                <w:bCs/>
                <w:color w:val="000000"/>
                <w:kern w:val="0"/>
                <w:szCs w:val="21"/>
              </w:rPr>
            </w:pPr>
            <w:r w:rsidRPr="002B1E29">
              <w:rPr>
                <w:rFonts w:asciiTheme="majorEastAsia" w:eastAsiaTheme="majorEastAsia" w:hAnsiTheme="majorEastAsia" w:cs="黑体" w:hint="eastAsia"/>
                <w:bCs/>
                <w:color w:val="000000"/>
                <w:kern w:val="0"/>
                <w:szCs w:val="21"/>
              </w:rPr>
              <w:t>课程名称</w:t>
            </w:r>
          </w:p>
        </w:tc>
        <w:tc>
          <w:tcPr>
            <w:tcW w:w="833" w:type="dxa"/>
            <w:vAlign w:val="center"/>
          </w:tcPr>
          <w:p w:rsidR="002B1E29" w:rsidRPr="002B1E29" w:rsidRDefault="002B1E29" w:rsidP="00DE7C49">
            <w:pPr>
              <w:widowControl/>
              <w:jc w:val="center"/>
              <w:rPr>
                <w:rFonts w:asciiTheme="majorEastAsia" w:eastAsiaTheme="majorEastAsia" w:hAnsiTheme="majorEastAsia" w:cs="黑体"/>
                <w:bCs/>
                <w:color w:val="000000"/>
                <w:kern w:val="0"/>
                <w:szCs w:val="21"/>
              </w:rPr>
            </w:pPr>
            <w:r w:rsidRPr="002B1E29">
              <w:rPr>
                <w:rFonts w:asciiTheme="majorEastAsia" w:eastAsiaTheme="majorEastAsia" w:hAnsiTheme="majorEastAsia" w:cs="黑体" w:hint="eastAsia"/>
                <w:bCs/>
                <w:color w:val="000000"/>
                <w:kern w:val="0"/>
                <w:szCs w:val="21"/>
              </w:rPr>
              <w:t>选修人数</w:t>
            </w:r>
          </w:p>
        </w:tc>
        <w:tc>
          <w:tcPr>
            <w:tcW w:w="868" w:type="dxa"/>
            <w:vAlign w:val="center"/>
          </w:tcPr>
          <w:p w:rsidR="002B1E29" w:rsidRPr="002B1E29" w:rsidRDefault="002B1E29" w:rsidP="002B1E29">
            <w:pPr>
              <w:jc w:val="center"/>
              <w:rPr>
                <w:rFonts w:asciiTheme="majorEastAsia" w:eastAsiaTheme="majorEastAsia" w:hAnsiTheme="majorEastAsia" w:cs="黑体"/>
                <w:bCs/>
                <w:szCs w:val="21"/>
              </w:rPr>
            </w:pPr>
            <w:r w:rsidRPr="002B1E29">
              <w:rPr>
                <w:rFonts w:asciiTheme="majorEastAsia" w:eastAsiaTheme="majorEastAsia" w:hAnsiTheme="majorEastAsia" w:cs="黑体" w:hint="eastAsia"/>
                <w:bCs/>
                <w:szCs w:val="21"/>
              </w:rPr>
              <w:t>教学点</w:t>
            </w:r>
          </w:p>
        </w:tc>
        <w:tc>
          <w:tcPr>
            <w:tcW w:w="1842" w:type="dxa"/>
            <w:vAlign w:val="center"/>
          </w:tcPr>
          <w:p w:rsidR="002B1E29" w:rsidRPr="002B1E29" w:rsidRDefault="002B1E29" w:rsidP="002B1E29">
            <w:pPr>
              <w:jc w:val="center"/>
              <w:rPr>
                <w:rFonts w:asciiTheme="majorEastAsia" w:eastAsiaTheme="majorEastAsia" w:hAnsiTheme="majorEastAsia" w:cs="黑体"/>
                <w:bCs/>
                <w:szCs w:val="21"/>
              </w:rPr>
            </w:pPr>
            <w:r w:rsidRPr="002B1E29">
              <w:rPr>
                <w:rFonts w:asciiTheme="majorEastAsia" w:eastAsiaTheme="majorEastAsia" w:hAnsiTheme="majorEastAsia" w:cs="黑体" w:hint="eastAsia"/>
                <w:bCs/>
                <w:szCs w:val="21"/>
              </w:rPr>
              <w:t>课程名称</w:t>
            </w:r>
          </w:p>
        </w:tc>
        <w:tc>
          <w:tcPr>
            <w:tcW w:w="834" w:type="dxa"/>
            <w:vAlign w:val="center"/>
          </w:tcPr>
          <w:p w:rsidR="002B1E29" w:rsidRPr="002B1E29" w:rsidRDefault="002B1E29" w:rsidP="00DE7C49">
            <w:pPr>
              <w:jc w:val="center"/>
              <w:rPr>
                <w:rFonts w:asciiTheme="majorEastAsia" w:eastAsiaTheme="majorEastAsia" w:hAnsiTheme="majorEastAsia" w:cs="黑体"/>
                <w:bCs/>
                <w:szCs w:val="21"/>
              </w:rPr>
            </w:pPr>
            <w:r w:rsidRPr="002B1E29">
              <w:rPr>
                <w:rFonts w:asciiTheme="majorEastAsia" w:eastAsiaTheme="majorEastAsia" w:hAnsiTheme="majorEastAsia" w:cs="黑体" w:hint="eastAsia"/>
                <w:bCs/>
                <w:szCs w:val="21"/>
              </w:rPr>
              <w:t>选修人数</w:t>
            </w:r>
          </w:p>
        </w:tc>
      </w:tr>
      <w:tr w:rsidR="00DE7C49" w:rsidTr="002B1E29">
        <w:trPr>
          <w:trHeight w:val="278"/>
          <w:jc w:val="center"/>
        </w:trPr>
        <w:tc>
          <w:tcPr>
            <w:tcW w:w="993" w:type="dxa"/>
            <w:vMerge w:val="restart"/>
            <w:vAlign w:val="center"/>
          </w:tcPr>
          <w:p w:rsidR="00DE7C49" w:rsidRDefault="00DE7C49" w:rsidP="00164D8C">
            <w:pPr>
              <w:widowControl/>
              <w:jc w:val="center"/>
              <w:rPr>
                <w:rFonts w:ascii="宋体" w:hAnsi="宋体" w:cs="宋体"/>
                <w:color w:val="000000"/>
                <w:kern w:val="0"/>
                <w:szCs w:val="21"/>
              </w:rPr>
            </w:pPr>
            <w:r>
              <w:rPr>
                <w:rFonts w:ascii="宋体" w:hAnsi="宋体" w:cs="宋体" w:hint="eastAsia"/>
                <w:color w:val="000000"/>
                <w:kern w:val="0"/>
                <w:szCs w:val="21"/>
              </w:rPr>
              <w:t>第一组</w:t>
            </w:r>
          </w:p>
        </w:tc>
        <w:tc>
          <w:tcPr>
            <w:tcW w:w="892" w:type="dxa"/>
            <w:vMerge w:val="restart"/>
            <w:vAlign w:val="center"/>
          </w:tcPr>
          <w:p w:rsidR="00DE7C49" w:rsidRDefault="00DE7C49" w:rsidP="00804A0E">
            <w:pPr>
              <w:widowControl/>
              <w:jc w:val="center"/>
              <w:rPr>
                <w:rFonts w:ascii="宋体" w:hAnsi="宋体" w:cs="宋体"/>
                <w:color w:val="000000"/>
                <w:kern w:val="0"/>
                <w:szCs w:val="21"/>
              </w:rPr>
            </w:pPr>
            <w:r>
              <w:rPr>
                <w:rFonts w:ascii="宋体" w:hAnsi="宋体" w:cs="宋体" w:hint="eastAsia"/>
                <w:color w:val="000000"/>
                <w:kern w:val="0"/>
                <w:szCs w:val="21"/>
              </w:rPr>
              <w:t>湘西</w:t>
            </w:r>
          </w:p>
          <w:p w:rsidR="00C235A2" w:rsidRDefault="00C235A2" w:rsidP="00804A0E">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DE7C49" w:rsidRDefault="00DE7C49" w:rsidP="00DE7C49">
            <w:pPr>
              <w:jc w:val="center"/>
              <w:rPr>
                <w:szCs w:val="21"/>
              </w:rPr>
            </w:pPr>
          </w:p>
        </w:tc>
        <w:tc>
          <w:tcPr>
            <w:tcW w:w="833" w:type="dxa"/>
            <w:vAlign w:val="center"/>
          </w:tcPr>
          <w:p w:rsidR="00DE7C49" w:rsidRDefault="00DE7C49" w:rsidP="00DE7C49">
            <w:pPr>
              <w:jc w:val="center"/>
              <w:rPr>
                <w:szCs w:val="21"/>
              </w:rPr>
            </w:pPr>
          </w:p>
        </w:tc>
        <w:tc>
          <w:tcPr>
            <w:tcW w:w="868" w:type="dxa"/>
            <w:vMerge w:val="restart"/>
            <w:vAlign w:val="center"/>
          </w:tcPr>
          <w:p w:rsidR="00DE7C49" w:rsidRPr="00E63EC1" w:rsidRDefault="00DE7C49" w:rsidP="00164D8C">
            <w:pPr>
              <w:jc w:val="center"/>
              <w:rPr>
                <w:szCs w:val="21"/>
              </w:rPr>
            </w:pPr>
            <w:r>
              <w:rPr>
                <w:rFonts w:hint="eastAsia"/>
                <w:szCs w:val="21"/>
              </w:rPr>
              <w:t>凤凰</w:t>
            </w:r>
          </w:p>
        </w:tc>
        <w:tc>
          <w:tcPr>
            <w:tcW w:w="1842" w:type="dxa"/>
            <w:vAlign w:val="center"/>
          </w:tcPr>
          <w:p w:rsidR="00DE7C49" w:rsidRPr="00E63EC1" w:rsidRDefault="00DE7C49" w:rsidP="00164D8C">
            <w:pPr>
              <w:jc w:val="center"/>
              <w:rPr>
                <w:szCs w:val="21"/>
              </w:rPr>
            </w:pPr>
          </w:p>
        </w:tc>
        <w:tc>
          <w:tcPr>
            <w:tcW w:w="834" w:type="dxa"/>
            <w:vAlign w:val="center"/>
          </w:tcPr>
          <w:p w:rsidR="00DE7C49" w:rsidRPr="00E63EC1" w:rsidRDefault="00DE7C49" w:rsidP="00DE7C49">
            <w:pPr>
              <w:jc w:val="center"/>
              <w:rPr>
                <w:szCs w:val="21"/>
              </w:rPr>
            </w:pPr>
          </w:p>
        </w:tc>
      </w:tr>
      <w:tr w:rsidR="00DE7C49" w:rsidTr="002B1E29">
        <w:trPr>
          <w:trHeight w:val="278"/>
          <w:jc w:val="center"/>
        </w:trPr>
        <w:tc>
          <w:tcPr>
            <w:tcW w:w="993" w:type="dxa"/>
            <w:vMerge/>
            <w:vAlign w:val="center"/>
          </w:tcPr>
          <w:p w:rsidR="00DE7C49" w:rsidRDefault="00DE7C49" w:rsidP="00164D8C">
            <w:pPr>
              <w:widowControl/>
              <w:jc w:val="center"/>
              <w:rPr>
                <w:rFonts w:ascii="宋体" w:hAnsi="宋体" w:cs="宋体"/>
                <w:color w:val="000000"/>
                <w:kern w:val="0"/>
                <w:szCs w:val="21"/>
              </w:rPr>
            </w:pPr>
          </w:p>
        </w:tc>
        <w:tc>
          <w:tcPr>
            <w:tcW w:w="892" w:type="dxa"/>
            <w:vMerge/>
            <w:vAlign w:val="center"/>
          </w:tcPr>
          <w:p w:rsidR="00DE7C49" w:rsidRDefault="00DE7C49" w:rsidP="00804A0E">
            <w:pPr>
              <w:widowControl/>
              <w:jc w:val="center"/>
              <w:rPr>
                <w:rFonts w:ascii="宋体" w:hAnsi="宋体" w:cs="宋体"/>
                <w:color w:val="000000"/>
                <w:kern w:val="0"/>
                <w:szCs w:val="21"/>
              </w:rPr>
            </w:pPr>
          </w:p>
        </w:tc>
        <w:tc>
          <w:tcPr>
            <w:tcW w:w="1843" w:type="dxa"/>
            <w:vAlign w:val="center"/>
          </w:tcPr>
          <w:p w:rsidR="00DE7C49" w:rsidRDefault="00DE7C49" w:rsidP="00DE7C49">
            <w:pPr>
              <w:jc w:val="center"/>
              <w:rPr>
                <w:szCs w:val="21"/>
              </w:rPr>
            </w:pPr>
          </w:p>
        </w:tc>
        <w:tc>
          <w:tcPr>
            <w:tcW w:w="833" w:type="dxa"/>
            <w:vAlign w:val="center"/>
          </w:tcPr>
          <w:p w:rsidR="00DE7C49" w:rsidRDefault="00DE7C49" w:rsidP="00DE7C49">
            <w:pPr>
              <w:jc w:val="center"/>
              <w:rPr>
                <w:szCs w:val="21"/>
              </w:rPr>
            </w:pPr>
          </w:p>
        </w:tc>
        <w:tc>
          <w:tcPr>
            <w:tcW w:w="868" w:type="dxa"/>
            <w:vMerge/>
            <w:vAlign w:val="center"/>
          </w:tcPr>
          <w:p w:rsidR="00DE7C49" w:rsidRDefault="00DE7C49" w:rsidP="00164D8C">
            <w:pPr>
              <w:jc w:val="center"/>
              <w:rPr>
                <w:szCs w:val="21"/>
              </w:rPr>
            </w:pPr>
          </w:p>
        </w:tc>
        <w:tc>
          <w:tcPr>
            <w:tcW w:w="1842" w:type="dxa"/>
            <w:vAlign w:val="center"/>
          </w:tcPr>
          <w:p w:rsidR="00DE7C49" w:rsidRPr="00E63EC1" w:rsidRDefault="00DE7C49" w:rsidP="00164D8C">
            <w:pPr>
              <w:jc w:val="center"/>
              <w:rPr>
                <w:szCs w:val="21"/>
              </w:rPr>
            </w:pPr>
          </w:p>
        </w:tc>
        <w:tc>
          <w:tcPr>
            <w:tcW w:w="834" w:type="dxa"/>
            <w:vAlign w:val="center"/>
          </w:tcPr>
          <w:p w:rsidR="00DE7C49" w:rsidRPr="00E63EC1" w:rsidRDefault="00DE7C49" w:rsidP="00DE7C49">
            <w:pPr>
              <w:jc w:val="center"/>
              <w:rPr>
                <w:szCs w:val="21"/>
              </w:rPr>
            </w:pPr>
          </w:p>
        </w:tc>
      </w:tr>
      <w:tr w:rsidR="00DE7C49" w:rsidTr="002B1E29">
        <w:trPr>
          <w:trHeight w:val="54"/>
          <w:jc w:val="center"/>
        </w:trPr>
        <w:tc>
          <w:tcPr>
            <w:tcW w:w="993" w:type="dxa"/>
            <w:vMerge/>
            <w:vAlign w:val="center"/>
          </w:tcPr>
          <w:p w:rsidR="00DE7C49" w:rsidRDefault="00DE7C49" w:rsidP="00164D8C">
            <w:pPr>
              <w:widowControl/>
              <w:jc w:val="center"/>
              <w:rPr>
                <w:rFonts w:ascii="宋体" w:hAnsi="宋体" w:cs="宋体"/>
                <w:color w:val="000000"/>
                <w:kern w:val="0"/>
                <w:szCs w:val="21"/>
              </w:rPr>
            </w:pPr>
          </w:p>
        </w:tc>
        <w:tc>
          <w:tcPr>
            <w:tcW w:w="892" w:type="dxa"/>
            <w:vMerge w:val="restart"/>
            <w:vAlign w:val="center"/>
          </w:tcPr>
          <w:p w:rsidR="00C235A2" w:rsidRDefault="00DE7C49" w:rsidP="00C235A2">
            <w:pPr>
              <w:widowControl/>
              <w:jc w:val="center"/>
              <w:rPr>
                <w:rFonts w:ascii="宋体" w:hAnsi="宋体" w:cs="宋体"/>
                <w:color w:val="000000"/>
                <w:kern w:val="0"/>
                <w:szCs w:val="21"/>
              </w:rPr>
            </w:pPr>
            <w:r>
              <w:rPr>
                <w:rFonts w:ascii="宋体" w:hAnsi="宋体" w:cs="宋体" w:hint="eastAsia"/>
                <w:color w:val="000000"/>
                <w:kern w:val="0"/>
                <w:szCs w:val="21"/>
              </w:rPr>
              <w:t>怀化</w:t>
            </w:r>
          </w:p>
          <w:p w:rsidR="00DE7C49" w:rsidRDefault="00C235A2"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DE7C49" w:rsidRDefault="00DE7C49" w:rsidP="00DE7C49">
            <w:pPr>
              <w:jc w:val="center"/>
              <w:rPr>
                <w:szCs w:val="21"/>
              </w:rPr>
            </w:pPr>
          </w:p>
        </w:tc>
        <w:tc>
          <w:tcPr>
            <w:tcW w:w="833" w:type="dxa"/>
            <w:vAlign w:val="center"/>
          </w:tcPr>
          <w:p w:rsidR="00DE7C49" w:rsidRDefault="00DE7C49" w:rsidP="00DE7C49">
            <w:pPr>
              <w:jc w:val="center"/>
              <w:rPr>
                <w:szCs w:val="21"/>
              </w:rPr>
            </w:pPr>
          </w:p>
        </w:tc>
        <w:tc>
          <w:tcPr>
            <w:tcW w:w="868" w:type="dxa"/>
            <w:vMerge w:val="restart"/>
            <w:vAlign w:val="center"/>
          </w:tcPr>
          <w:p w:rsidR="00DE7C49" w:rsidRPr="00E63EC1" w:rsidRDefault="00DE7C49" w:rsidP="00164D8C">
            <w:pPr>
              <w:jc w:val="center"/>
              <w:rPr>
                <w:szCs w:val="21"/>
              </w:rPr>
            </w:pPr>
            <w:r w:rsidRPr="00E63EC1">
              <w:rPr>
                <w:rFonts w:hint="eastAsia"/>
                <w:szCs w:val="21"/>
              </w:rPr>
              <w:t>沅陵</w:t>
            </w:r>
          </w:p>
        </w:tc>
        <w:tc>
          <w:tcPr>
            <w:tcW w:w="1842" w:type="dxa"/>
            <w:vAlign w:val="center"/>
          </w:tcPr>
          <w:p w:rsidR="00DE7C49" w:rsidRPr="00E63EC1" w:rsidRDefault="00DE7C49" w:rsidP="00164D8C">
            <w:pPr>
              <w:jc w:val="center"/>
              <w:rPr>
                <w:szCs w:val="21"/>
              </w:rPr>
            </w:pPr>
          </w:p>
        </w:tc>
        <w:tc>
          <w:tcPr>
            <w:tcW w:w="834" w:type="dxa"/>
            <w:vAlign w:val="center"/>
          </w:tcPr>
          <w:p w:rsidR="00DE7C49" w:rsidRPr="00E63EC1" w:rsidRDefault="00DE7C49" w:rsidP="00DE7C49">
            <w:pPr>
              <w:jc w:val="center"/>
              <w:rPr>
                <w:szCs w:val="21"/>
              </w:rPr>
            </w:pPr>
          </w:p>
        </w:tc>
      </w:tr>
      <w:tr w:rsidR="00DE7C49" w:rsidTr="002B1E29">
        <w:trPr>
          <w:trHeight w:val="54"/>
          <w:jc w:val="center"/>
        </w:trPr>
        <w:tc>
          <w:tcPr>
            <w:tcW w:w="993" w:type="dxa"/>
            <w:vMerge/>
            <w:vAlign w:val="center"/>
          </w:tcPr>
          <w:p w:rsidR="00DE7C49" w:rsidRDefault="00DE7C49" w:rsidP="00164D8C">
            <w:pPr>
              <w:widowControl/>
              <w:jc w:val="center"/>
              <w:rPr>
                <w:rFonts w:ascii="宋体" w:hAnsi="宋体" w:cs="宋体"/>
                <w:color w:val="000000"/>
                <w:kern w:val="0"/>
                <w:szCs w:val="21"/>
              </w:rPr>
            </w:pPr>
          </w:p>
        </w:tc>
        <w:tc>
          <w:tcPr>
            <w:tcW w:w="892" w:type="dxa"/>
            <w:vMerge/>
            <w:vAlign w:val="center"/>
          </w:tcPr>
          <w:p w:rsidR="00DE7C49" w:rsidRDefault="00DE7C49" w:rsidP="00804A0E">
            <w:pPr>
              <w:widowControl/>
              <w:jc w:val="center"/>
              <w:rPr>
                <w:rFonts w:ascii="宋体" w:hAnsi="宋体" w:cs="宋体"/>
                <w:color w:val="000000"/>
                <w:kern w:val="0"/>
                <w:szCs w:val="21"/>
              </w:rPr>
            </w:pPr>
          </w:p>
        </w:tc>
        <w:tc>
          <w:tcPr>
            <w:tcW w:w="1843" w:type="dxa"/>
            <w:vAlign w:val="center"/>
          </w:tcPr>
          <w:p w:rsidR="00DE7C49" w:rsidRDefault="00DE7C49" w:rsidP="00DE7C49">
            <w:pPr>
              <w:jc w:val="center"/>
              <w:rPr>
                <w:szCs w:val="21"/>
              </w:rPr>
            </w:pPr>
          </w:p>
        </w:tc>
        <w:tc>
          <w:tcPr>
            <w:tcW w:w="833" w:type="dxa"/>
            <w:vAlign w:val="center"/>
          </w:tcPr>
          <w:p w:rsidR="00DE7C49" w:rsidRDefault="00DE7C49" w:rsidP="00DE7C49">
            <w:pPr>
              <w:jc w:val="center"/>
              <w:rPr>
                <w:szCs w:val="21"/>
              </w:rPr>
            </w:pPr>
          </w:p>
        </w:tc>
        <w:tc>
          <w:tcPr>
            <w:tcW w:w="868" w:type="dxa"/>
            <w:vMerge/>
            <w:vAlign w:val="center"/>
          </w:tcPr>
          <w:p w:rsidR="00DE7C49" w:rsidRPr="00E63EC1" w:rsidRDefault="00DE7C49" w:rsidP="00164D8C">
            <w:pPr>
              <w:jc w:val="center"/>
              <w:rPr>
                <w:szCs w:val="21"/>
              </w:rPr>
            </w:pPr>
          </w:p>
        </w:tc>
        <w:tc>
          <w:tcPr>
            <w:tcW w:w="1842" w:type="dxa"/>
            <w:vAlign w:val="center"/>
          </w:tcPr>
          <w:p w:rsidR="00DE7C49" w:rsidRPr="00E63EC1" w:rsidRDefault="00DE7C49" w:rsidP="00164D8C">
            <w:pPr>
              <w:jc w:val="center"/>
              <w:rPr>
                <w:szCs w:val="21"/>
              </w:rPr>
            </w:pPr>
          </w:p>
        </w:tc>
        <w:tc>
          <w:tcPr>
            <w:tcW w:w="834" w:type="dxa"/>
            <w:vAlign w:val="center"/>
          </w:tcPr>
          <w:p w:rsidR="00DE7C49" w:rsidRPr="00E63EC1" w:rsidRDefault="00DE7C49" w:rsidP="00DE7C49">
            <w:pPr>
              <w:jc w:val="center"/>
              <w:rPr>
                <w:szCs w:val="21"/>
              </w:rPr>
            </w:pPr>
          </w:p>
        </w:tc>
      </w:tr>
      <w:tr w:rsidR="00DE7C49" w:rsidTr="002B1E29">
        <w:trPr>
          <w:trHeight w:val="315"/>
          <w:jc w:val="center"/>
        </w:trPr>
        <w:tc>
          <w:tcPr>
            <w:tcW w:w="993" w:type="dxa"/>
            <w:vMerge w:val="restart"/>
            <w:vAlign w:val="center"/>
          </w:tcPr>
          <w:p w:rsidR="00DE7C49" w:rsidRDefault="00DE7C49" w:rsidP="00164D8C">
            <w:pPr>
              <w:widowControl/>
              <w:jc w:val="center"/>
              <w:rPr>
                <w:rFonts w:ascii="宋体" w:hAnsi="宋体" w:cs="宋体"/>
                <w:color w:val="000000"/>
                <w:kern w:val="0"/>
                <w:szCs w:val="21"/>
              </w:rPr>
            </w:pPr>
            <w:r>
              <w:rPr>
                <w:rFonts w:ascii="宋体" w:hAnsi="宋体" w:cs="宋体" w:hint="eastAsia"/>
                <w:color w:val="000000"/>
                <w:kern w:val="0"/>
                <w:szCs w:val="21"/>
              </w:rPr>
              <w:t>第二组</w:t>
            </w:r>
          </w:p>
        </w:tc>
        <w:tc>
          <w:tcPr>
            <w:tcW w:w="892" w:type="dxa"/>
            <w:vMerge w:val="restart"/>
            <w:vAlign w:val="center"/>
          </w:tcPr>
          <w:p w:rsidR="00C235A2" w:rsidRDefault="00DE7C49" w:rsidP="00C235A2">
            <w:pPr>
              <w:widowControl/>
              <w:jc w:val="center"/>
              <w:rPr>
                <w:rFonts w:ascii="宋体" w:hAnsi="宋体" w:cs="宋体"/>
                <w:color w:val="000000"/>
                <w:kern w:val="0"/>
                <w:szCs w:val="21"/>
              </w:rPr>
            </w:pPr>
            <w:r>
              <w:rPr>
                <w:rFonts w:ascii="宋体" w:hAnsi="宋体" w:cs="宋体" w:hint="eastAsia"/>
                <w:color w:val="000000"/>
                <w:kern w:val="0"/>
                <w:szCs w:val="21"/>
              </w:rPr>
              <w:t>衡阳</w:t>
            </w:r>
          </w:p>
          <w:p w:rsidR="00DE7C49" w:rsidRPr="00994FFD" w:rsidRDefault="00C235A2"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DE7C49" w:rsidRDefault="00DE7C49" w:rsidP="00DE7C49">
            <w:pPr>
              <w:jc w:val="center"/>
              <w:rPr>
                <w:szCs w:val="21"/>
              </w:rPr>
            </w:pPr>
          </w:p>
        </w:tc>
        <w:tc>
          <w:tcPr>
            <w:tcW w:w="833" w:type="dxa"/>
            <w:vAlign w:val="center"/>
          </w:tcPr>
          <w:p w:rsidR="00DE7C49" w:rsidRDefault="00DE7C49" w:rsidP="00DE7C49">
            <w:pPr>
              <w:jc w:val="center"/>
              <w:rPr>
                <w:szCs w:val="21"/>
              </w:rPr>
            </w:pPr>
          </w:p>
        </w:tc>
        <w:tc>
          <w:tcPr>
            <w:tcW w:w="868" w:type="dxa"/>
            <w:vMerge w:val="restart"/>
            <w:vAlign w:val="center"/>
          </w:tcPr>
          <w:p w:rsidR="00DE7C49" w:rsidRDefault="00DE7C49" w:rsidP="00164D8C">
            <w:pPr>
              <w:jc w:val="center"/>
              <w:rPr>
                <w:szCs w:val="21"/>
              </w:rPr>
            </w:pPr>
            <w:r>
              <w:rPr>
                <w:rFonts w:hint="eastAsia"/>
                <w:szCs w:val="21"/>
              </w:rPr>
              <w:t>耒阳</w:t>
            </w:r>
          </w:p>
        </w:tc>
        <w:tc>
          <w:tcPr>
            <w:tcW w:w="1842" w:type="dxa"/>
            <w:vAlign w:val="center"/>
          </w:tcPr>
          <w:p w:rsidR="00DE7C49" w:rsidRDefault="00DE7C49" w:rsidP="00164D8C">
            <w:pPr>
              <w:jc w:val="center"/>
              <w:rPr>
                <w:szCs w:val="21"/>
              </w:rPr>
            </w:pPr>
          </w:p>
        </w:tc>
        <w:tc>
          <w:tcPr>
            <w:tcW w:w="834" w:type="dxa"/>
            <w:vAlign w:val="center"/>
          </w:tcPr>
          <w:p w:rsidR="00DE7C49" w:rsidRDefault="00DE7C49" w:rsidP="00DE7C49">
            <w:pPr>
              <w:jc w:val="center"/>
              <w:rPr>
                <w:szCs w:val="21"/>
              </w:rPr>
            </w:pPr>
          </w:p>
        </w:tc>
      </w:tr>
      <w:tr w:rsidR="00DE7C49" w:rsidTr="002B1E29">
        <w:trPr>
          <w:trHeight w:val="315"/>
          <w:jc w:val="center"/>
        </w:trPr>
        <w:tc>
          <w:tcPr>
            <w:tcW w:w="993" w:type="dxa"/>
            <w:vMerge/>
            <w:vAlign w:val="center"/>
          </w:tcPr>
          <w:p w:rsidR="00DE7C49" w:rsidRDefault="00DE7C49" w:rsidP="00164D8C">
            <w:pPr>
              <w:widowControl/>
              <w:jc w:val="center"/>
              <w:rPr>
                <w:rFonts w:ascii="宋体" w:hAnsi="宋体" w:cs="宋体"/>
                <w:color w:val="000000"/>
                <w:kern w:val="0"/>
                <w:szCs w:val="21"/>
              </w:rPr>
            </w:pPr>
          </w:p>
        </w:tc>
        <w:tc>
          <w:tcPr>
            <w:tcW w:w="892" w:type="dxa"/>
            <w:vMerge/>
            <w:vAlign w:val="center"/>
          </w:tcPr>
          <w:p w:rsidR="00DE7C49" w:rsidRDefault="00DE7C49" w:rsidP="00804A0E">
            <w:pPr>
              <w:widowControl/>
              <w:jc w:val="center"/>
              <w:rPr>
                <w:rFonts w:ascii="宋体" w:hAnsi="宋体" w:cs="宋体"/>
                <w:color w:val="000000"/>
                <w:kern w:val="0"/>
                <w:szCs w:val="21"/>
              </w:rPr>
            </w:pPr>
          </w:p>
        </w:tc>
        <w:tc>
          <w:tcPr>
            <w:tcW w:w="1843" w:type="dxa"/>
            <w:vAlign w:val="center"/>
          </w:tcPr>
          <w:p w:rsidR="00DE7C49" w:rsidRDefault="00DE7C49" w:rsidP="00DE7C49">
            <w:pPr>
              <w:jc w:val="center"/>
              <w:rPr>
                <w:szCs w:val="21"/>
              </w:rPr>
            </w:pPr>
          </w:p>
        </w:tc>
        <w:tc>
          <w:tcPr>
            <w:tcW w:w="833" w:type="dxa"/>
            <w:vAlign w:val="center"/>
          </w:tcPr>
          <w:p w:rsidR="00DE7C49" w:rsidRDefault="00DE7C49" w:rsidP="00DE7C49">
            <w:pPr>
              <w:jc w:val="center"/>
              <w:rPr>
                <w:szCs w:val="21"/>
              </w:rPr>
            </w:pPr>
          </w:p>
        </w:tc>
        <w:tc>
          <w:tcPr>
            <w:tcW w:w="868" w:type="dxa"/>
            <w:vMerge/>
            <w:vAlign w:val="center"/>
          </w:tcPr>
          <w:p w:rsidR="00DE7C49" w:rsidRDefault="00DE7C49" w:rsidP="00164D8C">
            <w:pPr>
              <w:jc w:val="center"/>
              <w:rPr>
                <w:szCs w:val="21"/>
              </w:rPr>
            </w:pPr>
          </w:p>
        </w:tc>
        <w:tc>
          <w:tcPr>
            <w:tcW w:w="1842" w:type="dxa"/>
            <w:vAlign w:val="center"/>
          </w:tcPr>
          <w:p w:rsidR="00DE7C49" w:rsidRDefault="00DE7C49" w:rsidP="00164D8C">
            <w:pPr>
              <w:jc w:val="center"/>
              <w:rPr>
                <w:szCs w:val="21"/>
              </w:rPr>
            </w:pPr>
          </w:p>
        </w:tc>
        <w:tc>
          <w:tcPr>
            <w:tcW w:w="834" w:type="dxa"/>
            <w:vAlign w:val="center"/>
          </w:tcPr>
          <w:p w:rsidR="00DE7C49" w:rsidRDefault="00DE7C49" w:rsidP="00DE7C49">
            <w:pPr>
              <w:jc w:val="center"/>
              <w:rPr>
                <w:szCs w:val="21"/>
              </w:rPr>
            </w:pPr>
          </w:p>
        </w:tc>
      </w:tr>
      <w:tr w:rsidR="00DE7C49" w:rsidTr="002B1E29">
        <w:trPr>
          <w:trHeight w:val="314"/>
          <w:jc w:val="center"/>
        </w:trPr>
        <w:tc>
          <w:tcPr>
            <w:tcW w:w="993" w:type="dxa"/>
            <w:vMerge/>
            <w:vAlign w:val="center"/>
          </w:tcPr>
          <w:p w:rsidR="00DE7C49" w:rsidRDefault="00DE7C49" w:rsidP="00164D8C">
            <w:pPr>
              <w:widowControl/>
              <w:jc w:val="center"/>
              <w:rPr>
                <w:rFonts w:ascii="宋体" w:hAnsi="宋体" w:cs="宋体"/>
                <w:color w:val="000000"/>
                <w:kern w:val="0"/>
                <w:szCs w:val="21"/>
              </w:rPr>
            </w:pPr>
          </w:p>
        </w:tc>
        <w:tc>
          <w:tcPr>
            <w:tcW w:w="892" w:type="dxa"/>
            <w:vMerge w:val="restart"/>
            <w:vAlign w:val="center"/>
          </w:tcPr>
          <w:p w:rsidR="00C235A2" w:rsidRDefault="00DE7C49" w:rsidP="00C235A2">
            <w:pPr>
              <w:widowControl/>
              <w:jc w:val="center"/>
              <w:rPr>
                <w:rFonts w:ascii="宋体" w:hAnsi="宋体" w:cs="宋体"/>
                <w:color w:val="000000"/>
                <w:kern w:val="0"/>
                <w:szCs w:val="21"/>
              </w:rPr>
            </w:pPr>
            <w:r>
              <w:rPr>
                <w:rFonts w:ascii="宋体" w:hAnsi="宋体" w:cs="宋体" w:hint="eastAsia"/>
                <w:color w:val="000000"/>
                <w:kern w:val="0"/>
                <w:szCs w:val="21"/>
              </w:rPr>
              <w:t>郴州</w:t>
            </w:r>
          </w:p>
          <w:p w:rsidR="00DE7C49" w:rsidRDefault="00C235A2"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DE7C49" w:rsidRDefault="00DE7C49" w:rsidP="00DE7C49">
            <w:pPr>
              <w:jc w:val="center"/>
              <w:rPr>
                <w:szCs w:val="21"/>
              </w:rPr>
            </w:pPr>
          </w:p>
        </w:tc>
        <w:tc>
          <w:tcPr>
            <w:tcW w:w="833" w:type="dxa"/>
            <w:vAlign w:val="center"/>
          </w:tcPr>
          <w:p w:rsidR="00DE7C49" w:rsidRDefault="00DE7C49" w:rsidP="00DE7C49">
            <w:pPr>
              <w:jc w:val="center"/>
              <w:rPr>
                <w:szCs w:val="21"/>
              </w:rPr>
            </w:pPr>
          </w:p>
        </w:tc>
        <w:tc>
          <w:tcPr>
            <w:tcW w:w="868" w:type="dxa"/>
            <w:vMerge w:val="restart"/>
            <w:vAlign w:val="center"/>
          </w:tcPr>
          <w:p w:rsidR="00DE7C49" w:rsidRDefault="00DE7C49" w:rsidP="00164D8C">
            <w:pPr>
              <w:jc w:val="center"/>
              <w:rPr>
                <w:szCs w:val="21"/>
              </w:rPr>
            </w:pPr>
            <w:r>
              <w:rPr>
                <w:rFonts w:hint="eastAsia"/>
                <w:szCs w:val="21"/>
              </w:rPr>
              <w:t>永兴</w:t>
            </w:r>
          </w:p>
        </w:tc>
        <w:tc>
          <w:tcPr>
            <w:tcW w:w="1842" w:type="dxa"/>
            <w:vAlign w:val="center"/>
          </w:tcPr>
          <w:p w:rsidR="00DE7C49" w:rsidRDefault="00DE7C49" w:rsidP="00164D8C">
            <w:pPr>
              <w:jc w:val="center"/>
              <w:rPr>
                <w:szCs w:val="21"/>
              </w:rPr>
            </w:pPr>
          </w:p>
        </w:tc>
        <w:tc>
          <w:tcPr>
            <w:tcW w:w="834" w:type="dxa"/>
            <w:vAlign w:val="center"/>
          </w:tcPr>
          <w:p w:rsidR="00DE7C49" w:rsidRDefault="00DE7C49" w:rsidP="00DE7C49">
            <w:pPr>
              <w:jc w:val="center"/>
              <w:rPr>
                <w:szCs w:val="21"/>
              </w:rPr>
            </w:pPr>
          </w:p>
        </w:tc>
      </w:tr>
      <w:tr w:rsidR="00DE7C49" w:rsidTr="002B1E29">
        <w:trPr>
          <w:trHeight w:val="314"/>
          <w:jc w:val="center"/>
        </w:trPr>
        <w:tc>
          <w:tcPr>
            <w:tcW w:w="993" w:type="dxa"/>
            <w:vMerge/>
            <w:vAlign w:val="center"/>
          </w:tcPr>
          <w:p w:rsidR="00DE7C49" w:rsidRDefault="00DE7C49" w:rsidP="00164D8C">
            <w:pPr>
              <w:widowControl/>
              <w:jc w:val="center"/>
              <w:rPr>
                <w:rFonts w:ascii="宋体" w:hAnsi="宋体" w:cs="宋体"/>
                <w:color w:val="000000"/>
                <w:kern w:val="0"/>
                <w:szCs w:val="21"/>
              </w:rPr>
            </w:pPr>
          </w:p>
        </w:tc>
        <w:tc>
          <w:tcPr>
            <w:tcW w:w="892" w:type="dxa"/>
            <w:vMerge/>
            <w:vAlign w:val="center"/>
          </w:tcPr>
          <w:p w:rsidR="00DE7C49" w:rsidRDefault="00DE7C49" w:rsidP="00804A0E">
            <w:pPr>
              <w:widowControl/>
              <w:jc w:val="center"/>
              <w:rPr>
                <w:rFonts w:ascii="宋体" w:hAnsi="宋体" w:cs="宋体"/>
                <w:color w:val="000000"/>
                <w:kern w:val="0"/>
                <w:szCs w:val="21"/>
              </w:rPr>
            </w:pPr>
          </w:p>
        </w:tc>
        <w:tc>
          <w:tcPr>
            <w:tcW w:w="1843" w:type="dxa"/>
            <w:vAlign w:val="center"/>
          </w:tcPr>
          <w:p w:rsidR="00DE7C49" w:rsidRDefault="00DE7C49" w:rsidP="00DE7C49">
            <w:pPr>
              <w:jc w:val="center"/>
              <w:rPr>
                <w:szCs w:val="21"/>
              </w:rPr>
            </w:pPr>
          </w:p>
        </w:tc>
        <w:tc>
          <w:tcPr>
            <w:tcW w:w="833" w:type="dxa"/>
            <w:vAlign w:val="center"/>
          </w:tcPr>
          <w:p w:rsidR="00DE7C49" w:rsidRDefault="00DE7C49" w:rsidP="00DE7C49">
            <w:pPr>
              <w:jc w:val="center"/>
              <w:rPr>
                <w:szCs w:val="21"/>
              </w:rPr>
            </w:pPr>
          </w:p>
        </w:tc>
        <w:tc>
          <w:tcPr>
            <w:tcW w:w="868" w:type="dxa"/>
            <w:vMerge/>
            <w:vAlign w:val="center"/>
          </w:tcPr>
          <w:p w:rsidR="00DE7C49" w:rsidRDefault="00DE7C49" w:rsidP="00164D8C">
            <w:pPr>
              <w:jc w:val="center"/>
              <w:rPr>
                <w:szCs w:val="21"/>
              </w:rPr>
            </w:pPr>
          </w:p>
        </w:tc>
        <w:tc>
          <w:tcPr>
            <w:tcW w:w="1842" w:type="dxa"/>
            <w:vAlign w:val="center"/>
          </w:tcPr>
          <w:p w:rsidR="00DE7C49" w:rsidRDefault="00DE7C49" w:rsidP="00164D8C">
            <w:pPr>
              <w:jc w:val="center"/>
              <w:rPr>
                <w:szCs w:val="21"/>
              </w:rPr>
            </w:pPr>
          </w:p>
        </w:tc>
        <w:tc>
          <w:tcPr>
            <w:tcW w:w="834" w:type="dxa"/>
            <w:vAlign w:val="center"/>
          </w:tcPr>
          <w:p w:rsidR="00DE7C49" w:rsidRDefault="00DE7C49" w:rsidP="00DE7C49">
            <w:pPr>
              <w:jc w:val="center"/>
              <w:rPr>
                <w:szCs w:val="21"/>
              </w:rPr>
            </w:pPr>
          </w:p>
        </w:tc>
      </w:tr>
      <w:tr w:rsidR="00EC1718" w:rsidTr="002B1E29">
        <w:trPr>
          <w:trHeight w:val="315"/>
          <w:jc w:val="center"/>
        </w:trPr>
        <w:tc>
          <w:tcPr>
            <w:tcW w:w="993" w:type="dxa"/>
            <w:vMerge w:val="restart"/>
            <w:vAlign w:val="center"/>
          </w:tcPr>
          <w:p w:rsidR="00EC1718" w:rsidRDefault="00EC1718" w:rsidP="00164D8C">
            <w:pPr>
              <w:widowControl/>
              <w:jc w:val="center"/>
              <w:rPr>
                <w:rFonts w:ascii="宋体" w:hAnsi="宋体" w:cs="宋体"/>
                <w:color w:val="000000"/>
                <w:kern w:val="0"/>
                <w:szCs w:val="21"/>
              </w:rPr>
            </w:pPr>
            <w:r>
              <w:rPr>
                <w:rFonts w:ascii="宋体" w:hAnsi="宋体" w:cs="宋体" w:hint="eastAsia"/>
                <w:color w:val="000000"/>
                <w:kern w:val="0"/>
                <w:szCs w:val="21"/>
              </w:rPr>
              <w:t>第三组</w:t>
            </w: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常德</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EC1718" w:rsidP="00164D8C">
            <w:pPr>
              <w:jc w:val="center"/>
              <w:rPr>
                <w:szCs w:val="21"/>
              </w:rPr>
            </w:pPr>
            <w:r>
              <w:rPr>
                <w:rFonts w:hint="eastAsia"/>
                <w:szCs w:val="21"/>
              </w:rPr>
              <w:t>桃源</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5"/>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804A0E">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B0949" w:rsidTr="00EB0949">
        <w:trPr>
          <w:trHeight w:val="295"/>
          <w:jc w:val="center"/>
        </w:trPr>
        <w:tc>
          <w:tcPr>
            <w:tcW w:w="993" w:type="dxa"/>
            <w:vMerge/>
            <w:vAlign w:val="center"/>
          </w:tcPr>
          <w:p w:rsidR="00EB0949" w:rsidRDefault="00EB0949" w:rsidP="00164D8C">
            <w:pPr>
              <w:widowControl/>
              <w:jc w:val="center"/>
              <w:rPr>
                <w:rFonts w:ascii="宋体" w:hAnsi="宋体" w:cs="宋体"/>
                <w:color w:val="000000"/>
                <w:kern w:val="0"/>
                <w:szCs w:val="21"/>
              </w:rPr>
            </w:pPr>
          </w:p>
        </w:tc>
        <w:tc>
          <w:tcPr>
            <w:tcW w:w="892" w:type="dxa"/>
            <w:vAlign w:val="center"/>
          </w:tcPr>
          <w:p w:rsidR="00EB0949" w:rsidRDefault="00EB0949" w:rsidP="00EB0949">
            <w:pPr>
              <w:widowControl/>
              <w:jc w:val="center"/>
              <w:rPr>
                <w:rFonts w:ascii="宋体" w:hAnsi="宋体" w:cs="宋体"/>
                <w:color w:val="000000"/>
                <w:kern w:val="0"/>
                <w:szCs w:val="21"/>
              </w:rPr>
            </w:pPr>
            <w:r>
              <w:rPr>
                <w:rFonts w:ascii="宋体" w:hAnsi="宋体" w:cs="宋体" w:hint="eastAsia"/>
                <w:color w:val="000000"/>
                <w:kern w:val="0"/>
                <w:szCs w:val="21"/>
              </w:rPr>
              <w:t>津市</w:t>
            </w:r>
          </w:p>
        </w:tc>
        <w:tc>
          <w:tcPr>
            <w:tcW w:w="1843" w:type="dxa"/>
            <w:vAlign w:val="center"/>
          </w:tcPr>
          <w:p w:rsidR="00EB0949" w:rsidRDefault="00EB0949" w:rsidP="00DE7C49">
            <w:pPr>
              <w:jc w:val="center"/>
              <w:rPr>
                <w:szCs w:val="21"/>
              </w:rPr>
            </w:pPr>
          </w:p>
        </w:tc>
        <w:tc>
          <w:tcPr>
            <w:tcW w:w="833" w:type="dxa"/>
            <w:vAlign w:val="center"/>
          </w:tcPr>
          <w:p w:rsidR="00EB0949" w:rsidRDefault="00EB0949" w:rsidP="00DE7C49">
            <w:pPr>
              <w:jc w:val="center"/>
              <w:rPr>
                <w:szCs w:val="21"/>
              </w:rPr>
            </w:pPr>
          </w:p>
        </w:tc>
        <w:tc>
          <w:tcPr>
            <w:tcW w:w="868" w:type="dxa"/>
            <w:vAlign w:val="center"/>
          </w:tcPr>
          <w:p w:rsidR="00EB0949" w:rsidRDefault="00EB0949" w:rsidP="00164D8C">
            <w:pPr>
              <w:jc w:val="center"/>
              <w:rPr>
                <w:szCs w:val="21"/>
              </w:rPr>
            </w:pPr>
            <w:r>
              <w:rPr>
                <w:rFonts w:ascii="宋体" w:hAnsi="宋体" w:cs="宋体" w:hint="eastAsia"/>
                <w:color w:val="000000"/>
                <w:kern w:val="0"/>
                <w:szCs w:val="21"/>
              </w:rPr>
              <w:t>津市</w:t>
            </w:r>
          </w:p>
        </w:tc>
        <w:tc>
          <w:tcPr>
            <w:tcW w:w="1842" w:type="dxa"/>
            <w:vAlign w:val="center"/>
          </w:tcPr>
          <w:p w:rsidR="00EB0949" w:rsidRDefault="00EB0949" w:rsidP="00164D8C">
            <w:pPr>
              <w:jc w:val="center"/>
              <w:rPr>
                <w:szCs w:val="21"/>
              </w:rPr>
            </w:pPr>
          </w:p>
        </w:tc>
        <w:tc>
          <w:tcPr>
            <w:tcW w:w="834" w:type="dxa"/>
            <w:vAlign w:val="center"/>
          </w:tcPr>
          <w:p w:rsidR="00EB0949" w:rsidRDefault="00EB0949" w:rsidP="00DE7C49">
            <w:pPr>
              <w:jc w:val="center"/>
              <w:rPr>
                <w:szCs w:val="21"/>
              </w:rPr>
            </w:pPr>
          </w:p>
        </w:tc>
      </w:tr>
      <w:tr w:rsidR="00EC1718" w:rsidTr="00EC1718">
        <w:trPr>
          <w:trHeight w:val="313"/>
          <w:jc w:val="center"/>
        </w:trPr>
        <w:tc>
          <w:tcPr>
            <w:tcW w:w="993" w:type="dxa"/>
            <w:vMerge w:val="restart"/>
            <w:vAlign w:val="center"/>
          </w:tcPr>
          <w:p w:rsidR="00EC1718" w:rsidRDefault="00EC1718" w:rsidP="00164D8C">
            <w:pPr>
              <w:widowControl/>
              <w:jc w:val="center"/>
              <w:rPr>
                <w:rFonts w:ascii="宋体" w:hAnsi="宋体" w:cs="宋体"/>
                <w:color w:val="000000"/>
                <w:kern w:val="0"/>
                <w:szCs w:val="21"/>
              </w:rPr>
            </w:pPr>
            <w:r>
              <w:rPr>
                <w:rFonts w:ascii="宋体" w:hAnsi="宋体" w:cs="宋体" w:hint="eastAsia"/>
                <w:color w:val="000000"/>
                <w:kern w:val="0"/>
                <w:szCs w:val="21"/>
              </w:rPr>
              <w:t>第四组</w:t>
            </w: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永州</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206519" w:rsidP="00164D8C">
            <w:pPr>
              <w:jc w:val="center"/>
              <w:rPr>
                <w:szCs w:val="21"/>
              </w:rPr>
            </w:pPr>
            <w:r>
              <w:rPr>
                <w:rFonts w:hint="eastAsia"/>
                <w:szCs w:val="21"/>
              </w:rPr>
              <w:t>新田</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F47A88">
        <w:trPr>
          <w:trHeight w:val="389"/>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restart"/>
            <w:vAlign w:val="center"/>
          </w:tcPr>
          <w:p w:rsidR="00EC1718" w:rsidRDefault="00F47A88" w:rsidP="00C235A2">
            <w:pPr>
              <w:widowControl/>
              <w:jc w:val="center"/>
              <w:rPr>
                <w:rFonts w:ascii="宋体" w:hAnsi="宋体" w:cs="宋体"/>
                <w:color w:val="000000"/>
                <w:kern w:val="0"/>
                <w:szCs w:val="21"/>
              </w:rPr>
            </w:pPr>
            <w:r>
              <w:rPr>
                <w:rFonts w:ascii="宋体" w:hAnsi="宋体" w:cs="宋体" w:hint="eastAsia"/>
                <w:color w:val="000000"/>
                <w:kern w:val="0"/>
                <w:szCs w:val="21"/>
              </w:rPr>
              <w:t>长沙</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EC1718" w:rsidP="00164D8C">
            <w:pPr>
              <w:jc w:val="center"/>
              <w:rPr>
                <w:szCs w:val="21"/>
              </w:rPr>
            </w:pPr>
            <w:r>
              <w:rPr>
                <w:rFonts w:hint="eastAsia"/>
                <w:szCs w:val="21"/>
              </w:rPr>
              <w:t>宁乡</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F47A88">
        <w:trPr>
          <w:trHeight w:val="422"/>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EC1718">
        <w:trPr>
          <w:trHeight w:val="313"/>
          <w:jc w:val="center"/>
        </w:trPr>
        <w:tc>
          <w:tcPr>
            <w:tcW w:w="993" w:type="dxa"/>
            <w:vMerge w:val="restart"/>
            <w:vAlign w:val="center"/>
          </w:tcPr>
          <w:p w:rsidR="00EC1718" w:rsidRDefault="00EC1718" w:rsidP="00164D8C">
            <w:pPr>
              <w:widowControl/>
              <w:jc w:val="center"/>
              <w:rPr>
                <w:rFonts w:ascii="宋体" w:hAnsi="宋体" w:cs="宋体"/>
                <w:color w:val="000000"/>
                <w:kern w:val="0"/>
                <w:szCs w:val="21"/>
              </w:rPr>
            </w:pPr>
            <w:r>
              <w:rPr>
                <w:rFonts w:ascii="宋体" w:hAnsi="宋体" w:cs="宋体" w:hint="eastAsia"/>
                <w:color w:val="000000"/>
                <w:kern w:val="0"/>
                <w:szCs w:val="21"/>
              </w:rPr>
              <w:t>第五组</w:t>
            </w: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益阳</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EC1718" w:rsidP="00164D8C">
            <w:pPr>
              <w:jc w:val="center"/>
              <w:rPr>
                <w:szCs w:val="21"/>
              </w:rPr>
            </w:pPr>
            <w:r>
              <w:rPr>
                <w:rFonts w:hint="eastAsia"/>
                <w:szCs w:val="21"/>
              </w:rPr>
              <w:t>桃江</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EC1718">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张家界</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EC1718" w:rsidP="00164D8C">
            <w:pPr>
              <w:jc w:val="center"/>
              <w:rPr>
                <w:szCs w:val="21"/>
              </w:rPr>
            </w:pPr>
            <w:r>
              <w:rPr>
                <w:rFonts w:hint="eastAsia"/>
                <w:szCs w:val="21"/>
              </w:rPr>
              <w:t>慈利</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EC1718">
        <w:trPr>
          <w:trHeight w:val="313"/>
          <w:jc w:val="center"/>
        </w:trPr>
        <w:tc>
          <w:tcPr>
            <w:tcW w:w="993" w:type="dxa"/>
            <w:vMerge w:val="restart"/>
            <w:vAlign w:val="center"/>
          </w:tcPr>
          <w:p w:rsidR="00EC1718" w:rsidRDefault="00EC1718" w:rsidP="00164D8C">
            <w:pPr>
              <w:widowControl/>
              <w:jc w:val="center"/>
              <w:rPr>
                <w:rFonts w:ascii="宋体" w:hAnsi="宋体" w:cs="宋体"/>
                <w:color w:val="000000"/>
                <w:kern w:val="0"/>
                <w:szCs w:val="21"/>
              </w:rPr>
            </w:pPr>
            <w:r>
              <w:rPr>
                <w:rFonts w:ascii="宋体" w:hAnsi="宋体" w:cs="宋体" w:hint="eastAsia"/>
                <w:color w:val="000000"/>
                <w:kern w:val="0"/>
                <w:szCs w:val="21"/>
              </w:rPr>
              <w:t>第六组</w:t>
            </w: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娄底</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EC1718" w:rsidP="00164D8C">
            <w:pPr>
              <w:jc w:val="center"/>
              <w:rPr>
                <w:szCs w:val="21"/>
              </w:rPr>
            </w:pPr>
            <w:r>
              <w:rPr>
                <w:rFonts w:hint="eastAsia"/>
                <w:szCs w:val="21"/>
              </w:rPr>
              <w:t>双峰</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EC1718">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邵阳</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206519" w:rsidP="00164D8C">
            <w:pPr>
              <w:jc w:val="center"/>
              <w:rPr>
                <w:szCs w:val="21"/>
              </w:rPr>
            </w:pPr>
            <w:r>
              <w:rPr>
                <w:rFonts w:hint="eastAsia"/>
                <w:szCs w:val="21"/>
              </w:rPr>
              <w:t>隆回</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EC1718">
        <w:trPr>
          <w:trHeight w:val="313"/>
          <w:jc w:val="center"/>
        </w:trPr>
        <w:tc>
          <w:tcPr>
            <w:tcW w:w="993" w:type="dxa"/>
            <w:vMerge w:val="restart"/>
            <w:vAlign w:val="center"/>
          </w:tcPr>
          <w:p w:rsidR="00EC1718" w:rsidRDefault="00EC1718" w:rsidP="00164D8C">
            <w:pPr>
              <w:widowControl/>
              <w:jc w:val="center"/>
              <w:rPr>
                <w:rFonts w:ascii="宋体" w:hAnsi="宋体" w:cs="宋体"/>
                <w:color w:val="000000"/>
                <w:kern w:val="0"/>
                <w:szCs w:val="21"/>
              </w:rPr>
            </w:pPr>
            <w:r>
              <w:rPr>
                <w:rFonts w:ascii="宋体" w:hAnsi="宋体" w:cs="宋体" w:hint="eastAsia"/>
                <w:color w:val="000000"/>
                <w:kern w:val="0"/>
                <w:szCs w:val="21"/>
              </w:rPr>
              <w:t>第七组</w:t>
            </w:r>
          </w:p>
        </w:tc>
        <w:tc>
          <w:tcPr>
            <w:tcW w:w="892" w:type="dxa"/>
            <w:vMerge w:val="restart"/>
            <w:vAlign w:val="center"/>
          </w:tcPr>
          <w:p w:rsidR="00EC1718" w:rsidRDefault="00F47A88" w:rsidP="00C235A2">
            <w:pPr>
              <w:widowControl/>
              <w:jc w:val="center"/>
              <w:rPr>
                <w:rFonts w:ascii="宋体" w:hAnsi="宋体" w:cs="宋体"/>
                <w:color w:val="000000"/>
                <w:kern w:val="0"/>
                <w:szCs w:val="21"/>
              </w:rPr>
            </w:pPr>
            <w:r>
              <w:rPr>
                <w:rFonts w:ascii="宋体" w:hAnsi="宋体" w:cs="宋体" w:hint="eastAsia"/>
                <w:color w:val="000000"/>
                <w:kern w:val="0"/>
                <w:szCs w:val="21"/>
              </w:rPr>
              <w:t>省校</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Pr="00404C46" w:rsidRDefault="00EC1718" w:rsidP="00DE7C49">
            <w:pPr>
              <w:jc w:val="center"/>
              <w:rPr>
                <w:szCs w:val="21"/>
              </w:rPr>
            </w:pPr>
          </w:p>
        </w:tc>
        <w:tc>
          <w:tcPr>
            <w:tcW w:w="833" w:type="dxa"/>
            <w:vAlign w:val="center"/>
          </w:tcPr>
          <w:p w:rsidR="00EC1718" w:rsidRPr="00404C46" w:rsidRDefault="00EC1718" w:rsidP="00DE7C49">
            <w:pPr>
              <w:jc w:val="center"/>
              <w:rPr>
                <w:szCs w:val="21"/>
              </w:rPr>
            </w:pPr>
          </w:p>
        </w:tc>
        <w:tc>
          <w:tcPr>
            <w:tcW w:w="868" w:type="dxa"/>
            <w:vMerge w:val="restart"/>
            <w:vAlign w:val="center"/>
          </w:tcPr>
          <w:p w:rsidR="00EC1718" w:rsidRDefault="00EC1718" w:rsidP="00164D8C">
            <w:pPr>
              <w:jc w:val="center"/>
              <w:rPr>
                <w:szCs w:val="21"/>
              </w:rPr>
            </w:pPr>
            <w:r w:rsidRPr="005D1878">
              <w:rPr>
                <w:rFonts w:hint="eastAsia"/>
                <w:color w:val="000000" w:themeColor="text1"/>
                <w:szCs w:val="21"/>
              </w:rPr>
              <w:t>浏阳</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Pr="00404C46" w:rsidRDefault="00EC1718" w:rsidP="00DE7C49">
            <w:pPr>
              <w:jc w:val="center"/>
              <w:rPr>
                <w:szCs w:val="21"/>
              </w:rPr>
            </w:pPr>
          </w:p>
        </w:tc>
        <w:tc>
          <w:tcPr>
            <w:tcW w:w="833" w:type="dxa"/>
            <w:vAlign w:val="center"/>
          </w:tcPr>
          <w:p w:rsidR="00EC1718" w:rsidRPr="00404C46"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37"/>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岳阳</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Pr="00BC7E4A" w:rsidRDefault="00EC1718" w:rsidP="00DE7C49">
            <w:pPr>
              <w:spacing w:line="200" w:lineRule="exact"/>
              <w:jc w:val="center"/>
              <w:rPr>
                <w:sz w:val="18"/>
                <w:szCs w:val="18"/>
              </w:rPr>
            </w:pPr>
          </w:p>
        </w:tc>
        <w:tc>
          <w:tcPr>
            <w:tcW w:w="833" w:type="dxa"/>
            <w:vAlign w:val="center"/>
          </w:tcPr>
          <w:p w:rsidR="00EC1718" w:rsidRPr="00BC7E4A" w:rsidRDefault="00EC1718" w:rsidP="00DE7C49">
            <w:pPr>
              <w:spacing w:line="200" w:lineRule="exact"/>
              <w:jc w:val="center"/>
              <w:rPr>
                <w:sz w:val="18"/>
                <w:szCs w:val="18"/>
              </w:rPr>
            </w:pPr>
          </w:p>
        </w:tc>
        <w:tc>
          <w:tcPr>
            <w:tcW w:w="868" w:type="dxa"/>
            <w:vMerge w:val="restart"/>
            <w:vAlign w:val="center"/>
          </w:tcPr>
          <w:p w:rsidR="00EC1718" w:rsidRDefault="00EC1718" w:rsidP="00164D8C">
            <w:pPr>
              <w:jc w:val="center"/>
              <w:rPr>
                <w:szCs w:val="21"/>
              </w:rPr>
            </w:pPr>
            <w:r>
              <w:rPr>
                <w:rFonts w:hint="eastAsia"/>
                <w:szCs w:val="21"/>
              </w:rPr>
              <w:t>汨罗</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261"/>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Pr="00BC7E4A" w:rsidRDefault="00EC1718" w:rsidP="00DE7C49">
            <w:pPr>
              <w:spacing w:line="200" w:lineRule="exact"/>
              <w:jc w:val="center"/>
              <w:rPr>
                <w:sz w:val="18"/>
                <w:szCs w:val="18"/>
              </w:rPr>
            </w:pPr>
          </w:p>
        </w:tc>
        <w:tc>
          <w:tcPr>
            <w:tcW w:w="833" w:type="dxa"/>
            <w:vAlign w:val="center"/>
          </w:tcPr>
          <w:p w:rsidR="00EC1718" w:rsidRPr="00BC7E4A" w:rsidRDefault="00EC1718" w:rsidP="00DE7C49">
            <w:pPr>
              <w:spacing w:line="200" w:lineRule="exact"/>
              <w:jc w:val="center"/>
              <w:rPr>
                <w:sz w:val="18"/>
                <w:szCs w:val="18"/>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EC1718">
        <w:trPr>
          <w:trHeight w:val="313"/>
          <w:jc w:val="center"/>
        </w:trPr>
        <w:tc>
          <w:tcPr>
            <w:tcW w:w="993" w:type="dxa"/>
            <w:vMerge w:val="restart"/>
            <w:vAlign w:val="center"/>
          </w:tcPr>
          <w:p w:rsidR="00EC1718" w:rsidRDefault="00EC1718" w:rsidP="00164D8C">
            <w:pPr>
              <w:widowControl/>
              <w:jc w:val="center"/>
              <w:rPr>
                <w:rFonts w:ascii="宋体" w:hAnsi="宋体" w:cs="宋体"/>
                <w:color w:val="000000"/>
                <w:kern w:val="0"/>
                <w:szCs w:val="21"/>
              </w:rPr>
            </w:pPr>
            <w:r>
              <w:rPr>
                <w:rFonts w:ascii="宋体" w:hAnsi="宋体" w:cs="宋体" w:hint="eastAsia"/>
                <w:color w:val="000000"/>
                <w:kern w:val="0"/>
                <w:szCs w:val="21"/>
              </w:rPr>
              <w:t>第八组</w:t>
            </w: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株洲</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EC1718" w:rsidP="00164D8C">
            <w:pPr>
              <w:jc w:val="center"/>
              <w:rPr>
                <w:szCs w:val="21"/>
              </w:rPr>
            </w:pPr>
            <w:r>
              <w:rPr>
                <w:rFonts w:hint="eastAsia"/>
                <w:szCs w:val="21"/>
              </w:rPr>
              <w:t>醴陵</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EC1718">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restart"/>
            <w:vAlign w:val="center"/>
          </w:tcPr>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湘潭</w:t>
            </w:r>
          </w:p>
          <w:p w:rsidR="00EC1718" w:rsidRDefault="00EC1718" w:rsidP="00C235A2">
            <w:pPr>
              <w:widowControl/>
              <w:jc w:val="center"/>
              <w:rPr>
                <w:rFonts w:ascii="宋体" w:hAnsi="宋体" w:cs="宋体"/>
                <w:color w:val="000000"/>
                <w:kern w:val="0"/>
                <w:szCs w:val="21"/>
              </w:rPr>
            </w:pPr>
            <w:r>
              <w:rPr>
                <w:rFonts w:ascii="宋体" w:hAnsi="宋体" w:cs="宋体" w:hint="eastAsia"/>
                <w:color w:val="000000"/>
                <w:kern w:val="0"/>
                <w:szCs w:val="21"/>
              </w:rPr>
              <w:t>直属</w:t>
            </w: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restart"/>
            <w:vAlign w:val="center"/>
          </w:tcPr>
          <w:p w:rsidR="00EC1718" w:rsidRDefault="000266DF" w:rsidP="00164D8C">
            <w:pPr>
              <w:jc w:val="center"/>
              <w:rPr>
                <w:szCs w:val="21"/>
              </w:rPr>
            </w:pPr>
            <w:r>
              <w:rPr>
                <w:rFonts w:hint="eastAsia"/>
                <w:szCs w:val="21"/>
              </w:rPr>
              <w:t>湘乡</w:t>
            </w: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r w:rsidR="00EC1718" w:rsidTr="002B1E29">
        <w:trPr>
          <w:trHeight w:val="313"/>
          <w:jc w:val="center"/>
        </w:trPr>
        <w:tc>
          <w:tcPr>
            <w:tcW w:w="993" w:type="dxa"/>
            <w:vMerge/>
            <w:vAlign w:val="center"/>
          </w:tcPr>
          <w:p w:rsidR="00EC1718" w:rsidRDefault="00EC1718" w:rsidP="00164D8C">
            <w:pPr>
              <w:widowControl/>
              <w:jc w:val="center"/>
              <w:rPr>
                <w:rFonts w:ascii="宋体" w:hAnsi="宋体" w:cs="宋体"/>
                <w:color w:val="000000"/>
                <w:kern w:val="0"/>
                <w:szCs w:val="21"/>
              </w:rPr>
            </w:pPr>
          </w:p>
        </w:tc>
        <w:tc>
          <w:tcPr>
            <w:tcW w:w="892" w:type="dxa"/>
            <w:vMerge/>
            <w:vAlign w:val="center"/>
          </w:tcPr>
          <w:p w:rsidR="00EC1718" w:rsidRDefault="00EC1718" w:rsidP="00C235A2">
            <w:pPr>
              <w:widowControl/>
              <w:jc w:val="center"/>
              <w:rPr>
                <w:rFonts w:ascii="宋体" w:hAnsi="宋体" w:cs="宋体"/>
                <w:color w:val="000000"/>
                <w:kern w:val="0"/>
                <w:szCs w:val="21"/>
              </w:rPr>
            </w:pPr>
          </w:p>
        </w:tc>
        <w:tc>
          <w:tcPr>
            <w:tcW w:w="1843" w:type="dxa"/>
            <w:vAlign w:val="center"/>
          </w:tcPr>
          <w:p w:rsidR="00EC1718" w:rsidRDefault="00EC1718" w:rsidP="00DE7C49">
            <w:pPr>
              <w:jc w:val="center"/>
              <w:rPr>
                <w:szCs w:val="21"/>
              </w:rPr>
            </w:pPr>
          </w:p>
        </w:tc>
        <w:tc>
          <w:tcPr>
            <w:tcW w:w="833" w:type="dxa"/>
            <w:vAlign w:val="center"/>
          </w:tcPr>
          <w:p w:rsidR="00EC1718" w:rsidRDefault="00EC1718" w:rsidP="00DE7C49">
            <w:pPr>
              <w:jc w:val="center"/>
              <w:rPr>
                <w:szCs w:val="21"/>
              </w:rPr>
            </w:pPr>
          </w:p>
        </w:tc>
        <w:tc>
          <w:tcPr>
            <w:tcW w:w="868" w:type="dxa"/>
            <w:vMerge/>
            <w:vAlign w:val="center"/>
          </w:tcPr>
          <w:p w:rsidR="00EC1718" w:rsidRDefault="00EC1718" w:rsidP="00164D8C">
            <w:pPr>
              <w:jc w:val="center"/>
              <w:rPr>
                <w:szCs w:val="21"/>
              </w:rPr>
            </w:pPr>
          </w:p>
        </w:tc>
        <w:tc>
          <w:tcPr>
            <w:tcW w:w="1842" w:type="dxa"/>
            <w:vAlign w:val="center"/>
          </w:tcPr>
          <w:p w:rsidR="00EC1718" w:rsidRDefault="00EC1718" w:rsidP="00164D8C">
            <w:pPr>
              <w:jc w:val="center"/>
              <w:rPr>
                <w:szCs w:val="21"/>
              </w:rPr>
            </w:pPr>
          </w:p>
        </w:tc>
        <w:tc>
          <w:tcPr>
            <w:tcW w:w="834" w:type="dxa"/>
            <w:vAlign w:val="center"/>
          </w:tcPr>
          <w:p w:rsidR="00EC1718" w:rsidRDefault="00EC1718" w:rsidP="00DE7C49">
            <w:pPr>
              <w:jc w:val="center"/>
              <w:rPr>
                <w:szCs w:val="21"/>
              </w:rPr>
            </w:pPr>
          </w:p>
        </w:tc>
      </w:tr>
    </w:tbl>
    <w:p w:rsidR="00B90434" w:rsidRPr="00017B3D" w:rsidRDefault="00B90434" w:rsidP="00A435FA">
      <w:pPr>
        <w:spacing w:beforeLines="50" w:before="156" w:afterLines="50" w:after="156" w:line="480" w:lineRule="exact"/>
        <w:rPr>
          <w:rFonts w:ascii="宋体" w:hAnsi="宋体" w:cs="华文中宋"/>
          <w:b/>
          <w:bCs/>
          <w:color w:val="000000"/>
          <w:kern w:val="0"/>
          <w:szCs w:val="21"/>
        </w:rPr>
      </w:pPr>
      <w:r>
        <w:rPr>
          <w:rFonts w:ascii="宋体" w:hAnsi="宋体" w:cs="华文中宋" w:hint="eastAsia"/>
          <w:b/>
          <w:bCs/>
          <w:color w:val="000000"/>
          <w:kern w:val="0"/>
          <w:szCs w:val="21"/>
        </w:rPr>
        <w:t>说明：以上抽查的课程为</w:t>
      </w:r>
      <w:r w:rsidRPr="00017B3D">
        <w:rPr>
          <w:rFonts w:ascii="宋体" w:hAnsi="宋体" w:cs="华文中宋" w:hint="eastAsia"/>
          <w:b/>
          <w:bCs/>
          <w:color w:val="000000"/>
          <w:kern w:val="0"/>
          <w:szCs w:val="21"/>
        </w:rPr>
        <w:t>2020年上学期</w:t>
      </w:r>
      <w:r>
        <w:rPr>
          <w:rFonts w:ascii="宋体" w:hAnsi="宋体" w:cs="华文中宋" w:hint="eastAsia"/>
          <w:b/>
          <w:bCs/>
          <w:color w:val="000000"/>
          <w:kern w:val="0"/>
          <w:szCs w:val="21"/>
        </w:rPr>
        <w:t>报考并有纸质形考的</w:t>
      </w:r>
      <w:r w:rsidRPr="00017B3D">
        <w:rPr>
          <w:rFonts w:ascii="宋体" w:hAnsi="宋体" w:cs="华文中宋" w:hint="eastAsia"/>
          <w:b/>
          <w:bCs/>
          <w:color w:val="000000"/>
          <w:kern w:val="0"/>
          <w:szCs w:val="21"/>
        </w:rPr>
        <w:t>课程</w:t>
      </w:r>
    </w:p>
    <w:sectPr w:rsidR="00B90434" w:rsidRPr="00017B3D" w:rsidSect="00CB1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56" w:rsidRDefault="00BD4856" w:rsidP="002B51D8">
      <w:r>
        <w:separator/>
      </w:r>
    </w:p>
  </w:endnote>
  <w:endnote w:type="continuationSeparator" w:id="0">
    <w:p w:rsidR="00BD4856" w:rsidRDefault="00BD4856" w:rsidP="002B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56" w:rsidRDefault="00BD4856" w:rsidP="002B51D8">
      <w:r>
        <w:separator/>
      </w:r>
    </w:p>
  </w:footnote>
  <w:footnote w:type="continuationSeparator" w:id="0">
    <w:p w:rsidR="00BD4856" w:rsidRDefault="00BD4856" w:rsidP="002B5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D8"/>
    <w:rsid w:val="00000111"/>
    <w:rsid w:val="00012B33"/>
    <w:rsid w:val="00013D70"/>
    <w:rsid w:val="00017B3D"/>
    <w:rsid w:val="0002252B"/>
    <w:rsid w:val="000248A0"/>
    <w:rsid w:val="000266DF"/>
    <w:rsid w:val="00030710"/>
    <w:rsid w:val="00033BAF"/>
    <w:rsid w:val="0004113B"/>
    <w:rsid w:val="00045616"/>
    <w:rsid w:val="00071575"/>
    <w:rsid w:val="0007330A"/>
    <w:rsid w:val="0008652D"/>
    <w:rsid w:val="00093E43"/>
    <w:rsid w:val="000966D0"/>
    <w:rsid w:val="000969F0"/>
    <w:rsid w:val="000A20EC"/>
    <w:rsid w:val="000B1F1E"/>
    <w:rsid w:val="000B7317"/>
    <w:rsid w:val="000D49A4"/>
    <w:rsid w:val="000E0B3E"/>
    <w:rsid w:val="000E1FC6"/>
    <w:rsid w:val="000F33CD"/>
    <w:rsid w:val="000F53AD"/>
    <w:rsid w:val="00111113"/>
    <w:rsid w:val="001153A8"/>
    <w:rsid w:val="001169CF"/>
    <w:rsid w:val="00127A69"/>
    <w:rsid w:val="00127EBC"/>
    <w:rsid w:val="0013156F"/>
    <w:rsid w:val="00132437"/>
    <w:rsid w:val="00135BEE"/>
    <w:rsid w:val="001364F3"/>
    <w:rsid w:val="001801B2"/>
    <w:rsid w:val="00187788"/>
    <w:rsid w:val="001979E4"/>
    <w:rsid w:val="001B0856"/>
    <w:rsid w:val="001D09E2"/>
    <w:rsid w:val="001D1B15"/>
    <w:rsid w:val="001D1EE8"/>
    <w:rsid w:val="001D365F"/>
    <w:rsid w:val="001D571F"/>
    <w:rsid w:val="001E0483"/>
    <w:rsid w:val="001F5B2E"/>
    <w:rsid w:val="00206519"/>
    <w:rsid w:val="00213AFC"/>
    <w:rsid w:val="0024656A"/>
    <w:rsid w:val="00255C28"/>
    <w:rsid w:val="00283D89"/>
    <w:rsid w:val="002906C2"/>
    <w:rsid w:val="00291496"/>
    <w:rsid w:val="00292351"/>
    <w:rsid w:val="00294FA6"/>
    <w:rsid w:val="002B1A25"/>
    <w:rsid w:val="002B1E29"/>
    <w:rsid w:val="002B1E86"/>
    <w:rsid w:val="002B2E0D"/>
    <w:rsid w:val="002B51D8"/>
    <w:rsid w:val="002C0C43"/>
    <w:rsid w:val="002C2CD4"/>
    <w:rsid w:val="002E61B8"/>
    <w:rsid w:val="002F6040"/>
    <w:rsid w:val="0031413A"/>
    <w:rsid w:val="003222E8"/>
    <w:rsid w:val="003375BB"/>
    <w:rsid w:val="003414AD"/>
    <w:rsid w:val="00346F92"/>
    <w:rsid w:val="00347C1D"/>
    <w:rsid w:val="0035508A"/>
    <w:rsid w:val="003560C8"/>
    <w:rsid w:val="00366C2F"/>
    <w:rsid w:val="00381FB6"/>
    <w:rsid w:val="00391E0B"/>
    <w:rsid w:val="0039369F"/>
    <w:rsid w:val="00396547"/>
    <w:rsid w:val="003A1D01"/>
    <w:rsid w:val="003B05A6"/>
    <w:rsid w:val="003B3A99"/>
    <w:rsid w:val="003C082C"/>
    <w:rsid w:val="003D4872"/>
    <w:rsid w:val="003E50AD"/>
    <w:rsid w:val="003E7B24"/>
    <w:rsid w:val="003F790F"/>
    <w:rsid w:val="00404C46"/>
    <w:rsid w:val="00407B52"/>
    <w:rsid w:val="00411AB9"/>
    <w:rsid w:val="00421F45"/>
    <w:rsid w:val="0042347C"/>
    <w:rsid w:val="00446368"/>
    <w:rsid w:val="00452523"/>
    <w:rsid w:val="00456E2C"/>
    <w:rsid w:val="00464215"/>
    <w:rsid w:val="00477B88"/>
    <w:rsid w:val="004A1805"/>
    <w:rsid w:val="004B4FEA"/>
    <w:rsid w:val="004C785F"/>
    <w:rsid w:val="004E089A"/>
    <w:rsid w:val="004E0D25"/>
    <w:rsid w:val="004E125B"/>
    <w:rsid w:val="004F4E13"/>
    <w:rsid w:val="005076EB"/>
    <w:rsid w:val="005118D7"/>
    <w:rsid w:val="005133E8"/>
    <w:rsid w:val="00526542"/>
    <w:rsid w:val="0054394A"/>
    <w:rsid w:val="0055439E"/>
    <w:rsid w:val="00561628"/>
    <w:rsid w:val="005623A0"/>
    <w:rsid w:val="0057165E"/>
    <w:rsid w:val="00584D6A"/>
    <w:rsid w:val="005B0369"/>
    <w:rsid w:val="005B3621"/>
    <w:rsid w:val="005C5A71"/>
    <w:rsid w:val="005D1878"/>
    <w:rsid w:val="005D29A9"/>
    <w:rsid w:val="005D453F"/>
    <w:rsid w:val="005D6F24"/>
    <w:rsid w:val="005F5071"/>
    <w:rsid w:val="005F7630"/>
    <w:rsid w:val="00622168"/>
    <w:rsid w:val="00634371"/>
    <w:rsid w:val="00651F34"/>
    <w:rsid w:val="00652D30"/>
    <w:rsid w:val="00660585"/>
    <w:rsid w:val="0067532B"/>
    <w:rsid w:val="0068323E"/>
    <w:rsid w:val="0068444D"/>
    <w:rsid w:val="006876AC"/>
    <w:rsid w:val="00690311"/>
    <w:rsid w:val="00691FE0"/>
    <w:rsid w:val="006A13BC"/>
    <w:rsid w:val="006A6D8B"/>
    <w:rsid w:val="006B1BB9"/>
    <w:rsid w:val="006C6567"/>
    <w:rsid w:val="006D0475"/>
    <w:rsid w:val="006D1D3E"/>
    <w:rsid w:val="006E5C79"/>
    <w:rsid w:val="006E7690"/>
    <w:rsid w:val="0070703A"/>
    <w:rsid w:val="00710327"/>
    <w:rsid w:val="00717361"/>
    <w:rsid w:val="007179BC"/>
    <w:rsid w:val="007216DB"/>
    <w:rsid w:val="00722363"/>
    <w:rsid w:val="007248F0"/>
    <w:rsid w:val="0072672F"/>
    <w:rsid w:val="00732D29"/>
    <w:rsid w:val="0073740F"/>
    <w:rsid w:val="00744475"/>
    <w:rsid w:val="00747AB2"/>
    <w:rsid w:val="00747E98"/>
    <w:rsid w:val="0075324F"/>
    <w:rsid w:val="00756905"/>
    <w:rsid w:val="00756E54"/>
    <w:rsid w:val="0076141D"/>
    <w:rsid w:val="007763ED"/>
    <w:rsid w:val="007A070C"/>
    <w:rsid w:val="007B1D01"/>
    <w:rsid w:val="007B43CD"/>
    <w:rsid w:val="007D2D9F"/>
    <w:rsid w:val="007E29C4"/>
    <w:rsid w:val="007F7B77"/>
    <w:rsid w:val="00804A0E"/>
    <w:rsid w:val="0081024B"/>
    <w:rsid w:val="00837379"/>
    <w:rsid w:val="00851AE8"/>
    <w:rsid w:val="008536B9"/>
    <w:rsid w:val="00870364"/>
    <w:rsid w:val="00874AD0"/>
    <w:rsid w:val="008818D0"/>
    <w:rsid w:val="00883B84"/>
    <w:rsid w:val="008A6604"/>
    <w:rsid w:val="008C75CB"/>
    <w:rsid w:val="008D2625"/>
    <w:rsid w:val="008E1FE8"/>
    <w:rsid w:val="008E4A42"/>
    <w:rsid w:val="008E665F"/>
    <w:rsid w:val="008E6E19"/>
    <w:rsid w:val="00900124"/>
    <w:rsid w:val="00904945"/>
    <w:rsid w:val="009178E8"/>
    <w:rsid w:val="009239D3"/>
    <w:rsid w:val="009267A3"/>
    <w:rsid w:val="0095417F"/>
    <w:rsid w:val="00957E10"/>
    <w:rsid w:val="00960936"/>
    <w:rsid w:val="0096262D"/>
    <w:rsid w:val="00973F9F"/>
    <w:rsid w:val="00994FFD"/>
    <w:rsid w:val="009E2B27"/>
    <w:rsid w:val="009E32DF"/>
    <w:rsid w:val="00A1061B"/>
    <w:rsid w:val="00A110B5"/>
    <w:rsid w:val="00A27B06"/>
    <w:rsid w:val="00A350F0"/>
    <w:rsid w:val="00A36F1D"/>
    <w:rsid w:val="00A435FA"/>
    <w:rsid w:val="00A53AE1"/>
    <w:rsid w:val="00A55D29"/>
    <w:rsid w:val="00A70B8C"/>
    <w:rsid w:val="00A72427"/>
    <w:rsid w:val="00A87E59"/>
    <w:rsid w:val="00A90DC6"/>
    <w:rsid w:val="00A91939"/>
    <w:rsid w:val="00A9453E"/>
    <w:rsid w:val="00AA4213"/>
    <w:rsid w:val="00AB5520"/>
    <w:rsid w:val="00AB55AE"/>
    <w:rsid w:val="00AD0E0C"/>
    <w:rsid w:val="00AD6FF4"/>
    <w:rsid w:val="00AE5ECD"/>
    <w:rsid w:val="00AE7D61"/>
    <w:rsid w:val="00AF2A98"/>
    <w:rsid w:val="00AF56B5"/>
    <w:rsid w:val="00B00DC4"/>
    <w:rsid w:val="00B07573"/>
    <w:rsid w:val="00B16A70"/>
    <w:rsid w:val="00B23D08"/>
    <w:rsid w:val="00B27692"/>
    <w:rsid w:val="00B52312"/>
    <w:rsid w:val="00B56D22"/>
    <w:rsid w:val="00B80A06"/>
    <w:rsid w:val="00B8383F"/>
    <w:rsid w:val="00B90434"/>
    <w:rsid w:val="00B92D1B"/>
    <w:rsid w:val="00B9434C"/>
    <w:rsid w:val="00BB6209"/>
    <w:rsid w:val="00BC7E4A"/>
    <w:rsid w:val="00BD051C"/>
    <w:rsid w:val="00BD4856"/>
    <w:rsid w:val="00BE6DBF"/>
    <w:rsid w:val="00BF2566"/>
    <w:rsid w:val="00BF66BA"/>
    <w:rsid w:val="00C12CC5"/>
    <w:rsid w:val="00C14F74"/>
    <w:rsid w:val="00C168C9"/>
    <w:rsid w:val="00C16D79"/>
    <w:rsid w:val="00C235A2"/>
    <w:rsid w:val="00C53C1A"/>
    <w:rsid w:val="00C636E2"/>
    <w:rsid w:val="00C729A1"/>
    <w:rsid w:val="00C903F9"/>
    <w:rsid w:val="00CB12A3"/>
    <w:rsid w:val="00CB287F"/>
    <w:rsid w:val="00CD30E9"/>
    <w:rsid w:val="00CE7B1E"/>
    <w:rsid w:val="00CF5C5B"/>
    <w:rsid w:val="00D23E9A"/>
    <w:rsid w:val="00D30347"/>
    <w:rsid w:val="00D3140E"/>
    <w:rsid w:val="00D34C33"/>
    <w:rsid w:val="00D4421D"/>
    <w:rsid w:val="00D53A68"/>
    <w:rsid w:val="00D62D38"/>
    <w:rsid w:val="00D866B3"/>
    <w:rsid w:val="00D873BE"/>
    <w:rsid w:val="00D8792C"/>
    <w:rsid w:val="00DA1529"/>
    <w:rsid w:val="00DA41C1"/>
    <w:rsid w:val="00DB32C0"/>
    <w:rsid w:val="00DB7806"/>
    <w:rsid w:val="00DD5D47"/>
    <w:rsid w:val="00DE430F"/>
    <w:rsid w:val="00DE7C49"/>
    <w:rsid w:val="00E01FE8"/>
    <w:rsid w:val="00E03E15"/>
    <w:rsid w:val="00E11102"/>
    <w:rsid w:val="00E16844"/>
    <w:rsid w:val="00E2369B"/>
    <w:rsid w:val="00E303FB"/>
    <w:rsid w:val="00E330B9"/>
    <w:rsid w:val="00E34C30"/>
    <w:rsid w:val="00E52286"/>
    <w:rsid w:val="00E63EC1"/>
    <w:rsid w:val="00E80759"/>
    <w:rsid w:val="00E847EE"/>
    <w:rsid w:val="00E91A5E"/>
    <w:rsid w:val="00EA1346"/>
    <w:rsid w:val="00EA3244"/>
    <w:rsid w:val="00EB0949"/>
    <w:rsid w:val="00EB1110"/>
    <w:rsid w:val="00EB2BA0"/>
    <w:rsid w:val="00EB7328"/>
    <w:rsid w:val="00EC1718"/>
    <w:rsid w:val="00EC2FD8"/>
    <w:rsid w:val="00EC56CF"/>
    <w:rsid w:val="00ED3B5C"/>
    <w:rsid w:val="00ED6B23"/>
    <w:rsid w:val="00ED6B86"/>
    <w:rsid w:val="00EE48D3"/>
    <w:rsid w:val="00F01848"/>
    <w:rsid w:val="00F05072"/>
    <w:rsid w:val="00F06A17"/>
    <w:rsid w:val="00F12FDB"/>
    <w:rsid w:val="00F14494"/>
    <w:rsid w:val="00F209D4"/>
    <w:rsid w:val="00F31A2D"/>
    <w:rsid w:val="00F36349"/>
    <w:rsid w:val="00F36EC2"/>
    <w:rsid w:val="00F427E0"/>
    <w:rsid w:val="00F47A88"/>
    <w:rsid w:val="00F51990"/>
    <w:rsid w:val="00F622D4"/>
    <w:rsid w:val="00F64E62"/>
    <w:rsid w:val="00F65759"/>
    <w:rsid w:val="00F74E8E"/>
    <w:rsid w:val="00F75AA7"/>
    <w:rsid w:val="00F902E5"/>
    <w:rsid w:val="00F911D5"/>
    <w:rsid w:val="00FA373B"/>
    <w:rsid w:val="00FC69D1"/>
    <w:rsid w:val="00FE2C64"/>
    <w:rsid w:val="00FF2B71"/>
    <w:rsid w:val="00FF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1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51D8"/>
    <w:rPr>
      <w:sz w:val="18"/>
      <w:szCs w:val="18"/>
    </w:rPr>
  </w:style>
  <w:style w:type="paragraph" w:styleId="a4">
    <w:name w:val="footer"/>
    <w:basedOn w:val="a"/>
    <w:link w:val="Char0"/>
    <w:uiPriority w:val="99"/>
    <w:unhideWhenUsed/>
    <w:rsid w:val="002B51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51D8"/>
    <w:rPr>
      <w:sz w:val="18"/>
      <w:szCs w:val="18"/>
    </w:rPr>
  </w:style>
  <w:style w:type="character" w:styleId="a5">
    <w:name w:val="Hyperlink"/>
    <w:uiPriority w:val="99"/>
    <w:unhideWhenUsed/>
    <w:rsid w:val="002B51D8"/>
    <w:rPr>
      <w:color w:val="0000FF"/>
      <w:u w:val="single"/>
    </w:rPr>
  </w:style>
  <w:style w:type="paragraph" w:styleId="a6">
    <w:name w:val="List Paragraph"/>
    <w:basedOn w:val="a"/>
    <w:uiPriority w:val="34"/>
    <w:qFormat/>
    <w:rsid w:val="00A91939"/>
    <w:pPr>
      <w:ind w:firstLineChars="200" w:firstLine="420"/>
    </w:pPr>
  </w:style>
  <w:style w:type="paragraph" w:styleId="a7">
    <w:name w:val="Date"/>
    <w:basedOn w:val="a"/>
    <w:next w:val="a"/>
    <w:link w:val="Char1"/>
    <w:uiPriority w:val="99"/>
    <w:semiHidden/>
    <w:unhideWhenUsed/>
    <w:rsid w:val="0035508A"/>
    <w:pPr>
      <w:ind w:leftChars="2500" w:left="100"/>
    </w:pPr>
  </w:style>
  <w:style w:type="character" w:customStyle="1" w:styleId="Char1">
    <w:name w:val="日期 Char"/>
    <w:basedOn w:val="a0"/>
    <w:link w:val="a7"/>
    <w:uiPriority w:val="99"/>
    <w:semiHidden/>
    <w:rsid w:val="0035508A"/>
    <w:rPr>
      <w:rFonts w:ascii="Calibri" w:eastAsia="宋体" w:hAnsi="Calibri" w:cs="Times New Roman"/>
    </w:rPr>
  </w:style>
  <w:style w:type="table" w:styleId="a8">
    <w:name w:val="Table Grid"/>
    <w:basedOn w:val="a1"/>
    <w:uiPriority w:val="59"/>
    <w:rsid w:val="006A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1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51D8"/>
    <w:rPr>
      <w:sz w:val="18"/>
      <w:szCs w:val="18"/>
    </w:rPr>
  </w:style>
  <w:style w:type="paragraph" w:styleId="a4">
    <w:name w:val="footer"/>
    <w:basedOn w:val="a"/>
    <w:link w:val="Char0"/>
    <w:uiPriority w:val="99"/>
    <w:unhideWhenUsed/>
    <w:rsid w:val="002B51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51D8"/>
    <w:rPr>
      <w:sz w:val="18"/>
      <w:szCs w:val="18"/>
    </w:rPr>
  </w:style>
  <w:style w:type="character" w:styleId="a5">
    <w:name w:val="Hyperlink"/>
    <w:uiPriority w:val="99"/>
    <w:unhideWhenUsed/>
    <w:rsid w:val="002B51D8"/>
    <w:rPr>
      <w:color w:val="0000FF"/>
      <w:u w:val="single"/>
    </w:rPr>
  </w:style>
  <w:style w:type="paragraph" w:styleId="a6">
    <w:name w:val="List Paragraph"/>
    <w:basedOn w:val="a"/>
    <w:uiPriority w:val="34"/>
    <w:qFormat/>
    <w:rsid w:val="00A91939"/>
    <w:pPr>
      <w:ind w:firstLineChars="200" w:firstLine="420"/>
    </w:pPr>
  </w:style>
  <w:style w:type="paragraph" w:styleId="a7">
    <w:name w:val="Date"/>
    <w:basedOn w:val="a"/>
    <w:next w:val="a"/>
    <w:link w:val="Char1"/>
    <w:uiPriority w:val="99"/>
    <w:semiHidden/>
    <w:unhideWhenUsed/>
    <w:rsid w:val="0035508A"/>
    <w:pPr>
      <w:ind w:leftChars="2500" w:left="100"/>
    </w:pPr>
  </w:style>
  <w:style w:type="character" w:customStyle="1" w:styleId="Char1">
    <w:name w:val="日期 Char"/>
    <w:basedOn w:val="a0"/>
    <w:link w:val="a7"/>
    <w:uiPriority w:val="99"/>
    <w:semiHidden/>
    <w:rsid w:val="0035508A"/>
    <w:rPr>
      <w:rFonts w:ascii="Calibri" w:eastAsia="宋体" w:hAnsi="Calibri" w:cs="Times New Roman"/>
    </w:rPr>
  </w:style>
  <w:style w:type="table" w:styleId="a8">
    <w:name w:val="Table Grid"/>
    <w:basedOn w:val="a1"/>
    <w:uiPriority w:val="59"/>
    <w:rsid w:val="006A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710009@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BF9BF-73C7-4CDC-879E-B49EC0EC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492</Words>
  <Characters>2806</Characters>
  <Application>Microsoft Office Word</Application>
  <DocSecurity>0</DocSecurity>
  <Lines>23</Lines>
  <Paragraphs>6</Paragraphs>
  <ScaleCrop>false</ScaleCrop>
  <Company>Microsoft</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HNDD8</dc:creator>
  <cp:lastModifiedBy>xb21cn</cp:lastModifiedBy>
  <cp:revision>10</cp:revision>
  <cp:lastPrinted>2020-12-04T08:07:00Z</cp:lastPrinted>
  <dcterms:created xsi:type="dcterms:W3CDTF">2020-12-04T08:05:00Z</dcterms:created>
  <dcterms:modified xsi:type="dcterms:W3CDTF">2020-12-17T01:57:00Z</dcterms:modified>
</cp:coreProperties>
</file>