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1B6" w:rsidRDefault="005F6A9D" w:rsidP="00CA51B6">
      <w:pPr>
        <w:snapToGrid w:val="0"/>
        <w:spacing w:line="360" w:lineRule="auto"/>
        <w:jc w:val="center"/>
        <w:rPr>
          <w:rFonts w:ascii="黑体" w:eastAsia="黑体" w:hAnsi="黑体"/>
          <w:sz w:val="36"/>
          <w:szCs w:val="36"/>
        </w:rPr>
      </w:pPr>
      <w:r w:rsidRPr="00D74B7E">
        <w:rPr>
          <w:rFonts w:ascii="黑体" w:eastAsia="黑体" w:hAnsi="黑体" w:hint="eastAsia"/>
          <w:sz w:val="36"/>
          <w:szCs w:val="36"/>
        </w:rPr>
        <w:t>湖南网络工程职业学院</w:t>
      </w:r>
    </w:p>
    <w:p w:rsidR="00D74B7E" w:rsidRDefault="00CA51B6" w:rsidP="00CA51B6">
      <w:pPr>
        <w:snapToGrid w:val="0"/>
        <w:spacing w:line="360" w:lineRule="auto"/>
        <w:jc w:val="center"/>
        <w:rPr>
          <w:rFonts w:ascii="黑体" w:eastAsia="黑体" w:hAnsi="黑体"/>
          <w:sz w:val="36"/>
          <w:szCs w:val="36"/>
        </w:rPr>
      </w:pPr>
      <w:r>
        <w:rPr>
          <w:rFonts w:ascii="黑体" w:eastAsia="黑体" w:hAnsi="黑体" w:hint="eastAsia"/>
          <w:sz w:val="36"/>
          <w:szCs w:val="36"/>
        </w:rPr>
        <w:t>关于加强</w:t>
      </w:r>
      <w:r w:rsidR="005F6A9D" w:rsidRPr="00D74B7E">
        <w:rPr>
          <w:rFonts w:ascii="黑体" w:eastAsia="黑体" w:hAnsi="黑体" w:hint="eastAsia"/>
          <w:sz w:val="36"/>
          <w:szCs w:val="36"/>
        </w:rPr>
        <w:t>外聘教师</w:t>
      </w:r>
      <w:r>
        <w:rPr>
          <w:rFonts w:ascii="黑体" w:eastAsia="黑体" w:hAnsi="黑体" w:hint="eastAsia"/>
          <w:sz w:val="36"/>
          <w:szCs w:val="36"/>
        </w:rPr>
        <w:t>管理的诊改意见</w:t>
      </w:r>
    </w:p>
    <w:p w:rsidR="00CA51B6" w:rsidRPr="0060489E" w:rsidRDefault="00CA51B6" w:rsidP="00CA51B6">
      <w:pPr>
        <w:snapToGrid w:val="0"/>
        <w:spacing w:line="360" w:lineRule="auto"/>
        <w:jc w:val="center"/>
        <w:rPr>
          <w:rFonts w:ascii="黑体" w:eastAsia="黑体" w:hAnsi="黑体"/>
          <w:sz w:val="36"/>
          <w:szCs w:val="36"/>
        </w:rPr>
      </w:pPr>
    </w:p>
    <w:p w:rsidR="005F6A9D" w:rsidRDefault="00D74B7E" w:rsidP="00CA51B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为进一步规范学院外聘教师管理，提升外聘教师课堂教学质量，</w:t>
      </w:r>
      <w:r w:rsidR="00CA51B6">
        <w:rPr>
          <w:rFonts w:ascii="仿宋" w:eastAsia="仿宋" w:hAnsi="仿宋" w:hint="eastAsia"/>
          <w:sz w:val="32"/>
          <w:szCs w:val="32"/>
        </w:rPr>
        <w:t>教学工作诊断与改进中心就加强学院外聘教师管理提出几点诊改意见</w:t>
      </w:r>
      <w:r>
        <w:rPr>
          <w:rFonts w:ascii="仿宋" w:eastAsia="仿宋" w:hAnsi="仿宋" w:hint="eastAsia"/>
          <w:sz w:val="32"/>
          <w:szCs w:val="32"/>
        </w:rPr>
        <w:t>。</w:t>
      </w:r>
    </w:p>
    <w:p w:rsidR="00F618BA" w:rsidRPr="00533590" w:rsidRDefault="00F618BA" w:rsidP="00CA51B6">
      <w:pPr>
        <w:pStyle w:val="a3"/>
        <w:numPr>
          <w:ilvl w:val="0"/>
          <w:numId w:val="1"/>
        </w:numPr>
        <w:snapToGrid w:val="0"/>
        <w:spacing w:line="360" w:lineRule="auto"/>
        <w:ind w:firstLineChars="0"/>
        <w:rPr>
          <w:rFonts w:ascii="仿宋" w:eastAsia="仿宋" w:hAnsi="仿宋"/>
          <w:b/>
          <w:sz w:val="32"/>
          <w:szCs w:val="32"/>
        </w:rPr>
      </w:pPr>
      <w:r w:rsidRPr="00533590">
        <w:rPr>
          <w:rFonts w:ascii="仿宋" w:eastAsia="仿宋" w:hAnsi="仿宋" w:hint="eastAsia"/>
          <w:b/>
          <w:sz w:val="32"/>
          <w:szCs w:val="32"/>
        </w:rPr>
        <w:t>严把外聘教师</w:t>
      </w:r>
      <w:r w:rsidR="004D7848" w:rsidRPr="00533590">
        <w:rPr>
          <w:rFonts w:ascii="仿宋" w:eastAsia="仿宋" w:hAnsi="仿宋" w:hint="eastAsia"/>
          <w:b/>
          <w:sz w:val="32"/>
          <w:szCs w:val="32"/>
        </w:rPr>
        <w:t>聘任</w:t>
      </w:r>
      <w:r w:rsidRPr="00533590">
        <w:rPr>
          <w:rFonts w:ascii="仿宋" w:eastAsia="仿宋" w:hAnsi="仿宋" w:hint="eastAsia"/>
          <w:b/>
          <w:sz w:val="32"/>
          <w:szCs w:val="32"/>
        </w:rPr>
        <w:t>门槛，建立准入机制。</w:t>
      </w:r>
    </w:p>
    <w:p w:rsidR="00D74B7E" w:rsidRPr="00F618BA" w:rsidRDefault="00F618BA" w:rsidP="00CA51B6">
      <w:pPr>
        <w:pStyle w:val="a3"/>
        <w:numPr>
          <w:ilvl w:val="0"/>
          <w:numId w:val="2"/>
        </w:numPr>
        <w:snapToGrid w:val="0"/>
        <w:spacing w:line="360" w:lineRule="auto"/>
        <w:ind w:firstLineChars="0"/>
        <w:rPr>
          <w:rFonts w:ascii="仿宋" w:eastAsia="仿宋" w:hAnsi="仿宋"/>
          <w:sz w:val="32"/>
          <w:szCs w:val="32"/>
        </w:rPr>
      </w:pPr>
      <w:r w:rsidRPr="00F618BA">
        <w:rPr>
          <w:rFonts w:ascii="仿宋" w:eastAsia="仿宋" w:hAnsi="仿宋" w:hint="eastAsia"/>
          <w:sz w:val="32"/>
          <w:szCs w:val="32"/>
        </w:rPr>
        <w:t>教务处拟定外聘教师聘任基本条件。</w:t>
      </w:r>
      <w:r w:rsidR="00533590">
        <w:rPr>
          <w:rFonts w:ascii="仿宋" w:eastAsia="仿宋" w:hAnsi="仿宋" w:hint="eastAsia"/>
          <w:sz w:val="32"/>
          <w:szCs w:val="32"/>
        </w:rPr>
        <w:t>外聘教师</w:t>
      </w:r>
      <w:r w:rsidR="00025071">
        <w:rPr>
          <w:rFonts w:ascii="仿宋" w:eastAsia="仿宋" w:hAnsi="仿宋" w:hint="eastAsia"/>
          <w:sz w:val="32"/>
          <w:szCs w:val="32"/>
        </w:rPr>
        <w:t>应专业对口，</w:t>
      </w:r>
      <w:r w:rsidR="00533590">
        <w:rPr>
          <w:rFonts w:ascii="仿宋" w:eastAsia="仿宋" w:hAnsi="仿宋" w:hint="eastAsia"/>
          <w:sz w:val="32"/>
          <w:szCs w:val="32"/>
        </w:rPr>
        <w:t>原则上应</w:t>
      </w:r>
      <w:r w:rsidR="00025071">
        <w:rPr>
          <w:rFonts w:ascii="仿宋" w:eastAsia="仿宋" w:hAnsi="仿宋" w:hint="eastAsia"/>
          <w:sz w:val="32"/>
          <w:szCs w:val="32"/>
        </w:rPr>
        <w:t>具备硕士研究生学历</w:t>
      </w:r>
      <w:r w:rsidR="00533590">
        <w:rPr>
          <w:rFonts w:ascii="仿宋" w:eastAsia="仿宋" w:hAnsi="仿宋" w:hint="eastAsia"/>
          <w:sz w:val="32"/>
          <w:szCs w:val="32"/>
        </w:rPr>
        <w:t>或中级</w:t>
      </w:r>
      <w:r w:rsidR="00025071">
        <w:rPr>
          <w:rFonts w:ascii="仿宋" w:eastAsia="仿宋" w:hAnsi="仿宋" w:hint="eastAsia"/>
          <w:sz w:val="32"/>
          <w:szCs w:val="32"/>
        </w:rPr>
        <w:t>以上</w:t>
      </w:r>
      <w:r w:rsidR="00533590">
        <w:rPr>
          <w:rFonts w:ascii="仿宋" w:eastAsia="仿宋" w:hAnsi="仿宋" w:hint="eastAsia"/>
          <w:sz w:val="32"/>
          <w:szCs w:val="32"/>
        </w:rPr>
        <w:t>职称</w:t>
      </w:r>
      <w:r w:rsidR="00025071">
        <w:rPr>
          <w:rFonts w:ascii="仿宋" w:eastAsia="仿宋" w:hAnsi="仿宋" w:hint="eastAsia"/>
          <w:sz w:val="32"/>
          <w:szCs w:val="32"/>
        </w:rPr>
        <w:t>，企业人员要有专业技能理论与实践能力</w:t>
      </w:r>
      <w:r w:rsidR="00533590">
        <w:rPr>
          <w:rFonts w:ascii="仿宋" w:eastAsia="仿宋" w:hAnsi="仿宋" w:hint="eastAsia"/>
          <w:sz w:val="32"/>
          <w:szCs w:val="32"/>
        </w:rPr>
        <w:t>。</w:t>
      </w:r>
    </w:p>
    <w:p w:rsidR="00F618BA" w:rsidRDefault="00F618BA" w:rsidP="00CA51B6">
      <w:pPr>
        <w:pStyle w:val="a3"/>
        <w:numPr>
          <w:ilvl w:val="0"/>
          <w:numId w:val="2"/>
        </w:numPr>
        <w:snapToGrid w:val="0"/>
        <w:spacing w:line="360" w:lineRule="auto"/>
        <w:ind w:firstLineChars="0"/>
        <w:rPr>
          <w:rFonts w:ascii="仿宋" w:eastAsia="仿宋" w:hAnsi="仿宋"/>
          <w:sz w:val="32"/>
          <w:szCs w:val="32"/>
        </w:rPr>
      </w:pPr>
      <w:r>
        <w:rPr>
          <w:rFonts w:ascii="仿宋" w:eastAsia="仿宋" w:hAnsi="仿宋" w:hint="eastAsia"/>
          <w:sz w:val="32"/>
          <w:szCs w:val="32"/>
        </w:rPr>
        <w:t>系部对拟推荐的外聘教师</w:t>
      </w:r>
      <w:r w:rsidR="004D7848">
        <w:rPr>
          <w:rFonts w:ascii="仿宋" w:eastAsia="仿宋" w:hAnsi="仿宋" w:hint="eastAsia"/>
          <w:sz w:val="32"/>
          <w:szCs w:val="32"/>
        </w:rPr>
        <w:t>要组织听课，筛选教学能力强的外聘教师，报教务处审批。</w:t>
      </w:r>
    </w:p>
    <w:p w:rsidR="00CE070E" w:rsidRDefault="00CE070E" w:rsidP="00CA51B6">
      <w:pPr>
        <w:pStyle w:val="a3"/>
        <w:numPr>
          <w:ilvl w:val="0"/>
          <w:numId w:val="2"/>
        </w:numPr>
        <w:snapToGrid w:val="0"/>
        <w:spacing w:line="360" w:lineRule="auto"/>
        <w:ind w:firstLineChars="0"/>
        <w:rPr>
          <w:rFonts w:ascii="仿宋" w:eastAsia="仿宋" w:hAnsi="仿宋"/>
          <w:sz w:val="32"/>
          <w:szCs w:val="32"/>
        </w:rPr>
      </w:pPr>
      <w:r>
        <w:rPr>
          <w:rFonts w:ascii="仿宋" w:eastAsia="仿宋" w:hAnsi="仿宋" w:hint="eastAsia"/>
          <w:sz w:val="32"/>
          <w:szCs w:val="32"/>
        </w:rPr>
        <w:t>系部每学期初建立外聘教师档案及花名册，详细记录外聘教师基本信息，保留对外聘教师的听课评课记录及传帮带过程的相关材料</w:t>
      </w:r>
      <w:r w:rsidR="00D91E06">
        <w:rPr>
          <w:rFonts w:ascii="仿宋" w:eastAsia="仿宋" w:hAnsi="仿宋" w:hint="eastAsia"/>
          <w:sz w:val="32"/>
          <w:szCs w:val="32"/>
        </w:rPr>
        <w:t>，接受学院对外聘教师教学质量的检查</w:t>
      </w:r>
      <w:r>
        <w:rPr>
          <w:rFonts w:ascii="仿宋" w:eastAsia="仿宋" w:hAnsi="仿宋" w:hint="eastAsia"/>
          <w:sz w:val="32"/>
          <w:szCs w:val="32"/>
        </w:rPr>
        <w:t>。</w:t>
      </w:r>
    </w:p>
    <w:p w:rsidR="00D91E06" w:rsidRDefault="00D91E06" w:rsidP="00CA51B6">
      <w:pPr>
        <w:pStyle w:val="a3"/>
        <w:numPr>
          <w:ilvl w:val="0"/>
          <w:numId w:val="2"/>
        </w:numPr>
        <w:snapToGrid w:val="0"/>
        <w:spacing w:line="360" w:lineRule="auto"/>
        <w:ind w:firstLineChars="0"/>
        <w:rPr>
          <w:rFonts w:ascii="仿宋" w:eastAsia="仿宋" w:hAnsi="仿宋"/>
          <w:sz w:val="32"/>
          <w:szCs w:val="32"/>
        </w:rPr>
      </w:pPr>
      <w:r>
        <w:rPr>
          <w:rFonts w:ascii="仿宋" w:eastAsia="仿宋" w:hAnsi="仿宋" w:hint="eastAsia"/>
          <w:sz w:val="32"/>
          <w:szCs w:val="32"/>
        </w:rPr>
        <w:t>教务处建立全校外聘教师总花名册，要对外聘教师组织教学情况进行抽查。</w:t>
      </w:r>
    </w:p>
    <w:p w:rsidR="004D7848" w:rsidRPr="00533590" w:rsidRDefault="004D7848" w:rsidP="00CA51B6">
      <w:pPr>
        <w:pStyle w:val="a3"/>
        <w:numPr>
          <w:ilvl w:val="0"/>
          <w:numId w:val="1"/>
        </w:numPr>
        <w:snapToGrid w:val="0"/>
        <w:spacing w:line="360" w:lineRule="auto"/>
        <w:ind w:firstLineChars="0"/>
        <w:rPr>
          <w:rFonts w:ascii="仿宋" w:eastAsia="仿宋" w:hAnsi="仿宋"/>
          <w:b/>
          <w:sz w:val="32"/>
          <w:szCs w:val="32"/>
        </w:rPr>
      </w:pPr>
      <w:r w:rsidRPr="00533590">
        <w:rPr>
          <w:rFonts w:ascii="仿宋" w:eastAsia="仿宋" w:hAnsi="仿宋" w:hint="eastAsia"/>
          <w:b/>
          <w:sz w:val="32"/>
          <w:szCs w:val="32"/>
        </w:rPr>
        <w:t>加强外聘教师课堂教学指导，规范课堂教学管理。</w:t>
      </w:r>
    </w:p>
    <w:p w:rsidR="004D7848" w:rsidRDefault="004D7848" w:rsidP="00CA51B6">
      <w:pPr>
        <w:pStyle w:val="a3"/>
        <w:numPr>
          <w:ilvl w:val="0"/>
          <w:numId w:val="3"/>
        </w:numPr>
        <w:snapToGrid w:val="0"/>
        <w:spacing w:line="360" w:lineRule="auto"/>
        <w:ind w:firstLineChars="0"/>
        <w:rPr>
          <w:rFonts w:ascii="仿宋" w:eastAsia="仿宋" w:hAnsi="仿宋"/>
          <w:sz w:val="32"/>
          <w:szCs w:val="32"/>
        </w:rPr>
      </w:pPr>
      <w:r w:rsidRPr="005D470E">
        <w:rPr>
          <w:rFonts w:ascii="仿宋" w:eastAsia="仿宋" w:hAnsi="仿宋" w:hint="eastAsia"/>
          <w:sz w:val="32"/>
          <w:szCs w:val="32"/>
        </w:rPr>
        <w:t>系部</w:t>
      </w:r>
      <w:r w:rsidR="00025071">
        <w:rPr>
          <w:rFonts w:ascii="仿宋" w:eastAsia="仿宋" w:hAnsi="仿宋" w:hint="eastAsia"/>
          <w:sz w:val="32"/>
          <w:szCs w:val="32"/>
        </w:rPr>
        <w:t>对外聘教师的劳动纪律、课堂常规及教学质量要提出明确的要求，安排校内专任</w:t>
      </w:r>
      <w:r w:rsidRPr="005D470E">
        <w:rPr>
          <w:rFonts w:ascii="仿宋" w:eastAsia="仿宋" w:hAnsi="仿宋" w:hint="eastAsia"/>
          <w:sz w:val="32"/>
          <w:szCs w:val="32"/>
        </w:rPr>
        <w:t>教师对外聘教师进行传帮带，</w:t>
      </w:r>
      <w:r w:rsidR="00025071">
        <w:rPr>
          <w:rFonts w:ascii="仿宋" w:eastAsia="仿宋" w:hAnsi="仿宋" w:hint="eastAsia"/>
          <w:sz w:val="32"/>
          <w:szCs w:val="32"/>
        </w:rPr>
        <w:t>并</w:t>
      </w:r>
      <w:r w:rsidR="005D470E" w:rsidRPr="005D470E">
        <w:rPr>
          <w:rFonts w:ascii="仿宋" w:eastAsia="仿宋" w:hAnsi="仿宋" w:hint="eastAsia"/>
          <w:sz w:val="32"/>
          <w:szCs w:val="32"/>
        </w:rPr>
        <w:t>组织系部领导</w:t>
      </w:r>
      <w:r w:rsidRPr="005D470E">
        <w:rPr>
          <w:rFonts w:ascii="仿宋" w:eastAsia="仿宋" w:hAnsi="仿宋" w:hint="eastAsia"/>
          <w:sz w:val="32"/>
          <w:szCs w:val="32"/>
        </w:rPr>
        <w:t>不定期对外聘教师</w:t>
      </w:r>
      <w:r w:rsidR="005D470E" w:rsidRPr="005D470E">
        <w:rPr>
          <w:rFonts w:ascii="仿宋" w:eastAsia="仿宋" w:hAnsi="仿宋" w:hint="eastAsia"/>
          <w:sz w:val="32"/>
          <w:szCs w:val="32"/>
        </w:rPr>
        <w:t>听课评课。</w:t>
      </w:r>
    </w:p>
    <w:p w:rsidR="0060489E" w:rsidRPr="005D470E" w:rsidRDefault="0060489E" w:rsidP="00CA51B6">
      <w:pPr>
        <w:pStyle w:val="a3"/>
        <w:numPr>
          <w:ilvl w:val="0"/>
          <w:numId w:val="3"/>
        </w:numPr>
        <w:snapToGrid w:val="0"/>
        <w:spacing w:line="360" w:lineRule="auto"/>
        <w:ind w:firstLineChars="0"/>
        <w:rPr>
          <w:rFonts w:ascii="仿宋" w:eastAsia="仿宋" w:hAnsi="仿宋"/>
          <w:sz w:val="32"/>
          <w:szCs w:val="32"/>
        </w:rPr>
      </w:pPr>
      <w:r>
        <w:rPr>
          <w:rFonts w:ascii="仿宋" w:eastAsia="仿宋" w:hAnsi="仿宋" w:hint="eastAsia"/>
          <w:sz w:val="32"/>
          <w:szCs w:val="32"/>
        </w:rPr>
        <w:lastRenderedPageBreak/>
        <w:t>系部应要求外聘教师参加教研室及集体备课等活动。</w:t>
      </w:r>
    </w:p>
    <w:p w:rsidR="005D470E" w:rsidRDefault="004D0947" w:rsidP="00CA51B6">
      <w:pPr>
        <w:pStyle w:val="a3"/>
        <w:numPr>
          <w:ilvl w:val="0"/>
          <w:numId w:val="3"/>
        </w:numPr>
        <w:snapToGrid w:val="0"/>
        <w:spacing w:line="360" w:lineRule="auto"/>
        <w:ind w:firstLineChars="0"/>
        <w:rPr>
          <w:rFonts w:ascii="仿宋" w:eastAsia="仿宋" w:hAnsi="仿宋"/>
          <w:sz w:val="32"/>
          <w:szCs w:val="32"/>
        </w:rPr>
      </w:pPr>
      <w:r>
        <w:rPr>
          <w:rFonts w:ascii="仿宋" w:eastAsia="仿宋" w:hAnsi="仿宋" w:hint="eastAsia"/>
          <w:sz w:val="32"/>
          <w:szCs w:val="32"/>
        </w:rPr>
        <w:t>诊改中心组织教学督导专家对外聘教师进课堂听课评课，并给予相关指导。</w:t>
      </w:r>
    </w:p>
    <w:p w:rsidR="004D0947" w:rsidRDefault="0060489E" w:rsidP="00CA51B6">
      <w:pPr>
        <w:pStyle w:val="a3"/>
        <w:numPr>
          <w:ilvl w:val="0"/>
          <w:numId w:val="3"/>
        </w:numPr>
        <w:snapToGrid w:val="0"/>
        <w:spacing w:line="360" w:lineRule="auto"/>
        <w:ind w:firstLineChars="0"/>
        <w:rPr>
          <w:rFonts w:ascii="仿宋" w:eastAsia="仿宋" w:hAnsi="仿宋"/>
          <w:sz w:val="32"/>
          <w:szCs w:val="32"/>
        </w:rPr>
      </w:pPr>
      <w:r>
        <w:rPr>
          <w:rFonts w:ascii="仿宋" w:eastAsia="仿宋" w:hAnsi="仿宋" w:hint="eastAsia"/>
          <w:sz w:val="32"/>
          <w:szCs w:val="32"/>
        </w:rPr>
        <w:t>加强对外聘教师的考核。系部组织同行对外聘教师进行听课评课。</w:t>
      </w:r>
      <w:r w:rsidR="004D0947">
        <w:rPr>
          <w:rFonts w:ascii="仿宋" w:eastAsia="仿宋" w:hAnsi="仿宋" w:hint="eastAsia"/>
          <w:sz w:val="32"/>
          <w:szCs w:val="32"/>
        </w:rPr>
        <w:t>学期结束后，组织学生对外聘教师进行教学满意度测评，结合系部领导及督导专家听课评课意见，对不能</w:t>
      </w:r>
      <w:r w:rsidR="00533590">
        <w:rPr>
          <w:rFonts w:ascii="仿宋" w:eastAsia="仿宋" w:hAnsi="仿宋" w:hint="eastAsia"/>
          <w:sz w:val="32"/>
          <w:szCs w:val="32"/>
        </w:rPr>
        <w:t>胜任教学工作的外聘教师，停止继续聘任该外聘教师。</w:t>
      </w:r>
    </w:p>
    <w:p w:rsidR="00CA51B6" w:rsidRDefault="00CA51B6" w:rsidP="00CA51B6">
      <w:pPr>
        <w:pStyle w:val="a3"/>
        <w:snapToGrid w:val="0"/>
        <w:spacing w:line="360" w:lineRule="auto"/>
        <w:ind w:left="1000" w:firstLineChars="0" w:firstLine="0"/>
        <w:rPr>
          <w:rFonts w:ascii="仿宋" w:eastAsia="仿宋" w:hAnsi="仿宋"/>
          <w:sz w:val="32"/>
          <w:szCs w:val="32"/>
        </w:rPr>
      </w:pPr>
    </w:p>
    <w:p w:rsidR="00CA51B6" w:rsidRDefault="00CA51B6" w:rsidP="00CA51B6">
      <w:pPr>
        <w:pStyle w:val="a3"/>
        <w:snapToGrid w:val="0"/>
        <w:spacing w:line="360" w:lineRule="auto"/>
        <w:ind w:left="1000" w:firstLineChars="0" w:firstLine="0"/>
        <w:rPr>
          <w:rFonts w:ascii="仿宋" w:eastAsia="仿宋" w:hAnsi="仿宋"/>
          <w:sz w:val="32"/>
          <w:szCs w:val="32"/>
        </w:rPr>
      </w:pPr>
    </w:p>
    <w:p w:rsidR="00CA51B6" w:rsidRDefault="00CA51B6" w:rsidP="00CA51B6">
      <w:pPr>
        <w:pStyle w:val="a3"/>
        <w:snapToGrid w:val="0"/>
        <w:spacing w:line="360" w:lineRule="auto"/>
        <w:ind w:left="1000" w:firstLineChars="0" w:firstLine="0"/>
        <w:rPr>
          <w:rFonts w:ascii="仿宋" w:eastAsia="仿宋" w:hAnsi="仿宋"/>
          <w:sz w:val="32"/>
          <w:szCs w:val="32"/>
        </w:rPr>
      </w:pPr>
    </w:p>
    <w:p w:rsidR="00CA51B6" w:rsidRDefault="00CA51B6" w:rsidP="00CA51B6">
      <w:pPr>
        <w:pStyle w:val="a3"/>
        <w:snapToGrid w:val="0"/>
        <w:spacing w:line="360" w:lineRule="auto"/>
        <w:ind w:left="1000" w:firstLineChars="0" w:firstLine="0"/>
        <w:rPr>
          <w:rFonts w:ascii="仿宋" w:eastAsia="仿宋" w:hAnsi="仿宋"/>
          <w:sz w:val="32"/>
          <w:szCs w:val="32"/>
        </w:rPr>
      </w:pPr>
      <w:r>
        <w:rPr>
          <w:rFonts w:ascii="仿宋" w:eastAsia="仿宋" w:hAnsi="仿宋" w:hint="eastAsia"/>
          <w:sz w:val="32"/>
          <w:szCs w:val="32"/>
        </w:rPr>
        <w:t xml:space="preserve">                    教学工作诊断与改进中心 </w:t>
      </w:r>
    </w:p>
    <w:p w:rsidR="00CA51B6" w:rsidRPr="005D470E" w:rsidRDefault="00CA51B6" w:rsidP="00CA51B6">
      <w:pPr>
        <w:pStyle w:val="a3"/>
        <w:snapToGrid w:val="0"/>
        <w:spacing w:line="360" w:lineRule="auto"/>
        <w:ind w:left="1000" w:firstLineChars="0" w:firstLine="0"/>
        <w:rPr>
          <w:rFonts w:ascii="仿宋" w:eastAsia="仿宋" w:hAnsi="仿宋"/>
          <w:sz w:val="32"/>
          <w:szCs w:val="32"/>
        </w:rPr>
      </w:pPr>
      <w:r>
        <w:rPr>
          <w:rFonts w:ascii="仿宋" w:eastAsia="仿宋" w:hAnsi="仿宋" w:hint="eastAsia"/>
          <w:sz w:val="32"/>
          <w:szCs w:val="32"/>
        </w:rPr>
        <w:t xml:space="preserve">                        2018年9月</w:t>
      </w:r>
      <w:r w:rsidR="00E0306F">
        <w:rPr>
          <w:rFonts w:ascii="仿宋" w:eastAsia="仿宋" w:hAnsi="仿宋" w:hint="eastAsia"/>
          <w:sz w:val="32"/>
          <w:szCs w:val="32"/>
        </w:rPr>
        <w:t>12</w:t>
      </w:r>
      <w:bookmarkStart w:id="0" w:name="_GoBack"/>
      <w:bookmarkEnd w:id="0"/>
      <w:r>
        <w:rPr>
          <w:rFonts w:ascii="仿宋" w:eastAsia="仿宋" w:hAnsi="仿宋" w:hint="eastAsia"/>
          <w:sz w:val="32"/>
          <w:szCs w:val="32"/>
        </w:rPr>
        <w:t>日</w:t>
      </w:r>
    </w:p>
    <w:sectPr w:rsidR="00CA51B6" w:rsidRPr="005D4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E78C1"/>
    <w:multiLevelType w:val="hybridMultilevel"/>
    <w:tmpl w:val="DCAC5F3A"/>
    <w:lvl w:ilvl="0" w:tplc="5D70105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3594F9F"/>
    <w:multiLevelType w:val="hybridMultilevel"/>
    <w:tmpl w:val="AED470AA"/>
    <w:lvl w:ilvl="0" w:tplc="736A1A2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D615591"/>
    <w:multiLevelType w:val="hybridMultilevel"/>
    <w:tmpl w:val="54ACCAB6"/>
    <w:lvl w:ilvl="0" w:tplc="D57C753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9D"/>
    <w:rsid w:val="00025071"/>
    <w:rsid w:val="00292DDD"/>
    <w:rsid w:val="004D0947"/>
    <w:rsid w:val="004D7848"/>
    <w:rsid w:val="00533590"/>
    <w:rsid w:val="005D470E"/>
    <w:rsid w:val="005F6A9D"/>
    <w:rsid w:val="0060489E"/>
    <w:rsid w:val="008A4ABF"/>
    <w:rsid w:val="00CA51B6"/>
    <w:rsid w:val="00CD2451"/>
    <w:rsid w:val="00CE070E"/>
    <w:rsid w:val="00D74B7E"/>
    <w:rsid w:val="00D85D6A"/>
    <w:rsid w:val="00D91E06"/>
    <w:rsid w:val="00E0306F"/>
    <w:rsid w:val="00F61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8B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8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10</cp:revision>
  <cp:lastPrinted>2018-09-04T06:13:00Z</cp:lastPrinted>
  <dcterms:created xsi:type="dcterms:W3CDTF">2018-09-03T07:09:00Z</dcterms:created>
  <dcterms:modified xsi:type="dcterms:W3CDTF">2018-09-12T01:04:00Z</dcterms:modified>
</cp:coreProperties>
</file>