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20" w:lineRule="exact"/>
        <w:jc w:val="center"/>
        <w:textAlignment w:val="auto"/>
        <w:outlineLvl w:val="9"/>
        <w:rPr>
          <w:rFonts w:ascii="黑体" w:hAnsi="黑体" w:eastAsia="黑体"/>
          <w:b/>
          <w:bCs/>
          <w:snapToGrid w:val="0"/>
          <w:color w:val="000000"/>
          <w:kern w:val="0"/>
          <w:sz w:val="32"/>
          <w:szCs w:val="32"/>
        </w:rPr>
      </w:pPr>
      <w:r>
        <w:rPr>
          <w:rFonts w:hint="eastAsia" w:ascii="黑体" w:hAnsi="黑体" w:eastAsia="黑体"/>
          <w:b/>
          <w:bCs/>
          <w:snapToGrid w:val="0"/>
          <w:color w:val="000000"/>
          <w:kern w:val="0"/>
          <w:sz w:val="32"/>
          <w:szCs w:val="32"/>
        </w:rPr>
        <w:t>湖南广播电视大学</w:t>
      </w:r>
      <w:r>
        <w:rPr>
          <w:rFonts w:ascii="黑体" w:hAnsi="黑体" w:eastAsia="黑体"/>
          <w:b/>
          <w:bCs/>
          <w:snapToGrid w:val="0"/>
          <w:color w:val="000000"/>
          <w:kern w:val="0"/>
          <w:sz w:val="32"/>
          <w:szCs w:val="32"/>
        </w:rPr>
        <w:t>201</w:t>
      </w:r>
      <w:r>
        <w:rPr>
          <w:rFonts w:hint="eastAsia" w:ascii="黑体" w:hAnsi="黑体" w:eastAsia="黑体"/>
          <w:b/>
          <w:bCs/>
          <w:snapToGrid w:val="0"/>
          <w:color w:val="000000"/>
          <w:kern w:val="0"/>
          <w:sz w:val="32"/>
          <w:szCs w:val="32"/>
        </w:rPr>
        <w:t>8</w:t>
      </w:r>
      <w:r>
        <w:rPr>
          <w:rFonts w:ascii="黑体" w:hAnsi="黑体" w:eastAsia="黑体"/>
          <w:b/>
          <w:bCs/>
          <w:snapToGrid w:val="0"/>
          <w:color w:val="000000"/>
          <w:kern w:val="0"/>
          <w:sz w:val="32"/>
          <w:szCs w:val="32"/>
        </w:rPr>
        <w:t>年度职称参评人员</w:t>
      </w:r>
      <w:r>
        <w:rPr>
          <w:rFonts w:hint="eastAsia" w:ascii="黑体" w:hAnsi="黑体" w:eastAsia="黑体"/>
          <w:b/>
          <w:bCs/>
          <w:snapToGrid w:val="0"/>
          <w:color w:val="000000"/>
          <w:kern w:val="0"/>
          <w:sz w:val="32"/>
          <w:szCs w:val="32"/>
          <w:lang w:eastAsia="zh-CN"/>
        </w:rPr>
        <w:t>科研测评</w:t>
      </w:r>
      <w:r>
        <w:rPr>
          <w:rFonts w:ascii="黑体" w:hAnsi="黑体" w:eastAsia="黑体"/>
          <w:b/>
          <w:bCs/>
          <w:snapToGrid w:val="0"/>
          <w:color w:val="000000"/>
          <w:kern w:val="0"/>
          <w:sz w:val="32"/>
          <w:szCs w:val="32"/>
        </w:rPr>
        <w:t>实施</w:t>
      </w:r>
    </w:p>
    <w:p>
      <w:pPr>
        <w:keepNext w:val="0"/>
        <w:keepLines w:val="0"/>
        <w:pageBreakBefore w:val="0"/>
        <w:widowControl w:val="0"/>
        <w:kinsoku/>
        <w:wordWrap/>
        <w:overflowPunct/>
        <w:topLinePunct w:val="0"/>
        <w:autoSpaceDE/>
        <w:autoSpaceDN/>
        <w:bidi w:val="0"/>
        <w:adjustRightInd/>
        <w:spacing w:line="520" w:lineRule="exact"/>
        <w:jc w:val="center"/>
        <w:textAlignment w:val="auto"/>
        <w:outlineLvl w:val="9"/>
        <w:rPr>
          <w:rFonts w:ascii="黑体" w:hAnsi="黑体" w:eastAsia="黑体"/>
          <w:b/>
          <w:bCs/>
          <w:snapToGrid w:val="0"/>
          <w:color w:val="000000"/>
          <w:kern w:val="0"/>
          <w:sz w:val="32"/>
          <w:szCs w:val="32"/>
        </w:rPr>
      </w:pPr>
      <w:r>
        <w:rPr>
          <w:rFonts w:ascii="黑体" w:hAnsi="黑体" w:eastAsia="黑体"/>
          <w:b/>
          <w:bCs/>
          <w:snapToGrid w:val="0"/>
          <w:color w:val="000000"/>
          <w:kern w:val="0"/>
          <w:sz w:val="32"/>
          <w:szCs w:val="32"/>
        </w:rPr>
        <w:t>方</w:t>
      </w:r>
      <w:r>
        <w:rPr>
          <w:rFonts w:hint="eastAsia" w:ascii="黑体" w:hAnsi="黑体" w:eastAsia="黑体"/>
          <w:b/>
          <w:bCs/>
          <w:snapToGrid w:val="0"/>
          <w:color w:val="000000"/>
          <w:kern w:val="0"/>
          <w:sz w:val="32"/>
          <w:szCs w:val="32"/>
          <w:lang w:val="en-US" w:eastAsia="zh-CN"/>
        </w:rPr>
        <w:t xml:space="preserve">  </w:t>
      </w:r>
      <w:r>
        <w:rPr>
          <w:rFonts w:ascii="黑体" w:hAnsi="黑体" w:eastAsia="黑体"/>
          <w:b/>
          <w:bCs/>
          <w:snapToGrid w:val="0"/>
          <w:color w:val="000000"/>
          <w:kern w:val="0"/>
          <w:sz w:val="32"/>
          <w:szCs w:val="32"/>
        </w:rPr>
        <w:t>案</w:t>
      </w:r>
    </w:p>
    <w:p>
      <w:pPr>
        <w:spacing w:line="430" w:lineRule="exact"/>
        <w:ind w:firstLine="560" w:firstLineChars="200"/>
        <w:jc w:val="left"/>
        <w:rPr>
          <w:rFonts w:hint="eastAsia" w:ascii="仿宋" w:hAnsi="仿宋" w:eastAsia="仿宋"/>
          <w:sz w:val="28"/>
          <w:szCs w:val="28"/>
        </w:rPr>
      </w:pPr>
    </w:p>
    <w:p>
      <w:pPr>
        <w:keepNext w:val="0"/>
        <w:keepLines w:val="0"/>
        <w:pageBreakBefore w:val="0"/>
        <w:kinsoku/>
        <w:wordWrap/>
        <w:overflowPunct/>
        <w:topLinePunct w:val="0"/>
        <w:autoSpaceDE/>
        <w:autoSpaceDN/>
        <w:bidi w:val="0"/>
        <w:adjustRightInd/>
        <w:spacing w:line="520" w:lineRule="exact"/>
        <w:ind w:firstLine="576" w:firstLineChars="205"/>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一、科研测评内容</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科研考评的主要内容为任现职以来科研工作相关情况：</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科研意识与能力</w:t>
      </w:r>
      <w:r>
        <w:rPr>
          <w:rFonts w:hint="eastAsia" w:ascii="仿宋" w:hAnsi="仿宋" w:eastAsia="仿宋"/>
          <w:sz w:val="28"/>
          <w:szCs w:val="28"/>
        </w:rPr>
        <w:t>；</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（2）科研业绩；</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（3）科研诚信。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二、考评对象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b/>
          <w:bCs/>
          <w:sz w:val="28"/>
          <w:szCs w:val="28"/>
          <w:lang w:val="en-US" w:eastAsia="zh-CN"/>
        </w:rPr>
      </w:pPr>
      <w:r>
        <w:rPr>
          <w:rFonts w:hint="default" w:ascii="Times New Roman" w:hAnsi="Times New Roman" w:eastAsia="仿宋" w:cs="Times New Roman"/>
          <w:snapToGrid w:val="0"/>
          <w:color w:val="000000"/>
          <w:kern w:val="0"/>
          <w:sz w:val="28"/>
          <w:szCs w:val="28"/>
        </w:rPr>
        <w:t>201</w:t>
      </w:r>
      <w:r>
        <w:rPr>
          <w:rFonts w:hint="eastAsia" w:eastAsia="仿宋" w:cs="Times New Roman"/>
          <w:snapToGrid w:val="0"/>
          <w:color w:val="000000"/>
          <w:kern w:val="0"/>
          <w:sz w:val="28"/>
          <w:szCs w:val="28"/>
          <w:lang w:val="en-US" w:eastAsia="zh-CN"/>
        </w:rPr>
        <w:t>8</w:t>
      </w:r>
      <w:r>
        <w:rPr>
          <w:rFonts w:hint="default" w:ascii="Times New Roman" w:hAnsi="Times New Roman" w:eastAsia="仿宋" w:cs="Times New Roman"/>
          <w:snapToGrid w:val="0"/>
          <w:color w:val="000000"/>
          <w:kern w:val="0"/>
          <w:sz w:val="28"/>
          <w:szCs w:val="28"/>
        </w:rPr>
        <w:t>年度参评高教系列、实验系列中级及以上专业技术职称的人员。</w:t>
      </w:r>
    </w:p>
    <w:p>
      <w:pPr>
        <w:keepNext w:val="0"/>
        <w:keepLines w:val="0"/>
        <w:pageBreakBefore w:val="0"/>
        <w:kinsoku/>
        <w:wordWrap/>
        <w:overflowPunct/>
        <w:topLinePunct w:val="0"/>
        <w:autoSpaceDE/>
        <w:autoSpaceDN/>
        <w:bidi w:val="0"/>
        <w:adjustRightInd/>
        <w:spacing w:line="520" w:lineRule="exact"/>
        <w:ind w:firstLine="576" w:firstLineChars="205"/>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三、工作程序</w:t>
      </w:r>
    </w:p>
    <w:p>
      <w:pPr>
        <w:snapToGrid w:val="0"/>
        <w:spacing w:line="43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1.申报职称人员填报《2018年度</w:t>
      </w:r>
      <w:r>
        <w:rPr>
          <w:rFonts w:hint="eastAsia" w:ascii="仿宋" w:hAnsi="仿宋" w:eastAsia="仿宋"/>
          <w:color w:val="auto"/>
          <w:sz w:val="28"/>
          <w:szCs w:val="28"/>
          <w:lang w:eastAsia="zh-CN"/>
        </w:rPr>
        <w:t>湖南广播电视大学</w:t>
      </w:r>
      <w:r>
        <w:rPr>
          <w:rFonts w:hint="eastAsia" w:ascii="仿宋" w:hAnsi="仿宋" w:eastAsia="仿宋"/>
          <w:color w:val="auto"/>
          <w:sz w:val="28"/>
          <w:szCs w:val="28"/>
        </w:rPr>
        <w:t>参评人员论文、专著、科研课题等材料的真实性查询证明》</w:t>
      </w:r>
      <w:r>
        <w:rPr>
          <w:rFonts w:hint="eastAsia" w:ascii="仿宋" w:hAnsi="仿宋" w:eastAsia="仿宋"/>
          <w:color w:val="auto"/>
          <w:sz w:val="28"/>
          <w:szCs w:val="28"/>
          <w:lang w:eastAsia="zh-CN"/>
        </w:rPr>
        <w:t>（以下简称真实性查询证明），并由相关部门统一进行审核</w:t>
      </w:r>
      <w:r>
        <w:rPr>
          <w:rFonts w:hint="eastAsia" w:ascii="仿宋" w:hAnsi="仿宋" w:eastAsia="仿宋"/>
          <w:color w:val="auto"/>
          <w:sz w:val="28"/>
          <w:szCs w:val="28"/>
        </w:rPr>
        <w:t>；</w:t>
      </w:r>
    </w:p>
    <w:p>
      <w:pPr>
        <w:snapToGrid w:val="0"/>
        <w:spacing w:line="430" w:lineRule="exact"/>
        <w:ind w:firstLine="560" w:firstLineChars="200"/>
        <w:rPr>
          <w:rFonts w:ascii="仿宋" w:hAnsi="仿宋" w:eastAsia="仿宋"/>
          <w:sz w:val="28"/>
          <w:szCs w:val="28"/>
        </w:rPr>
      </w:pPr>
      <w:r>
        <w:rPr>
          <w:rFonts w:hint="eastAsia" w:ascii="仿宋" w:hAnsi="仿宋" w:eastAsia="仿宋"/>
          <w:sz w:val="28"/>
          <w:szCs w:val="28"/>
        </w:rPr>
        <w:t>2.科研考评委员会组织专家</w:t>
      </w:r>
      <w:r>
        <w:rPr>
          <w:rFonts w:hint="eastAsia" w:ascii="仿宋" w:hAnsi="仿宋" w:eastAsia="仿宋"/>
          <w:sz w:val="28"/>
          <w:szCs w:val="28"/>
          <w:lang w:eastAsia="zh-CN"/>
        </w:rPr>
        <w:t>根据《真实性查询证明》及原始材料</w:t>
      </w:r>
      <w:r>
        <w:rPr>
          <w:rFonts w:hint="eastAsia" w:ascii="仿宋" w:hAnsi="仿宋" w:eastAsia="仿宋"/>
          <w:sz w:val="28"/>
          <w:szCs w:val="28"/>
        </w:rPr>
        <w:t>对所有参评2018年度高校教师系列专业技术职务人员进行科研</w:t>
      </w:r>
      <w:r>
        <w:rPr>
          <w:rFonts w:hint="eastAsia" w:ascii="仿宋" w:hAnsi="仿宋" w:eastAsia="仿宋"/>
          <w:sz w:val="28"/>
          <w:szCs w:val="28"/>
          <w:lang w:eastAsia="zh-CN"/>
        </w:rPr>
        <w:t>测评表</w:t>
      </w:r>
      <w:r>
        <w:rPr>
          <w:rFonts w:hint="eastAsia" w:ascii="仿宋" w:hAnsi="仿宋" w:eastAsia="仿宋"/>
          <w:sz w:val="28"/>
          <w:szCs w:val="28"/>
        </w:rPr>
        <w:t>，并将</w:t>
      </w:r>
      <w:r>
        <w:rPr>
          <w:rFonts w:hint="eastAsia" w:ascii="仿宋" w:hAnsi="仿宋" w:eastAsia="仿宋"/>
          <w:sz w:val="28"/>
          <w:szCs w:val="28"/>
          <w:lang w:eastAsia="zh-CN"/>
        </w:rPr>
        <w:t>测评</w:t>
      </w:r>
      <w:r>
        <w:rPr>
          <w:rFonts w:hint="eastAsia" w:ascii="仿宋" w:hAnsi="仿宋" w:eastAsia="仿宋"/>
          <w:sz w:val="28"/>
          <w:szCs w:val="28"/>
        </w:rPr>
        <w:t>结果填入《2018年度申报高校教师系列专业技术职务科研</w:t>
      </w:r>
      <w:r>
        <w:rPr>
          <w:rFonts w:hint="eastAsia" w:ascii="仿宋" w:hAnsi="仿宋" w:eastAsia="仿宋"/>
          <w:sz w:val="28"/>
          <w:szCs w:val="28"/>
          <w:lang w:eastAsia="zh-CN"/>
        </w:rPr>
        <w:t>测评</w:t>
      </w:r>
      <w:r>
        <w:rPr>
          <w:rFonts w:hint="eastAsia" w:ascii="仿宋" w:hAnsi="仿宋" w:eastAsia="仿宋"/>
          <w:sz w:val="28"/>
          <w:szCs w:val="28"/>
        </w:rPr>
        <w:t>表》。</w:t>
      </w:r>
    </w:p>
    <w:p>
      <w:pPr>
        <w:spacing w:line="430" w:lineRule="exact"/>
        <w:ind w:firstLine="560" w:firstLineChars="200"/>
        <w:jc w:val="left"/>
        <w:rPr>
          <w:rFonts w:hint="eastAsia" w:ascii="仿宋" w:hAnsi="仿宋" w:eastAsia="仿宋"/>
          <w:sz w:val="28"/>
          <w:szCs w:val="28"/>
          <w:lang w:eastAsia="zh-CN"/>
        </w:rPr>
      </w:pPr>
      <w:r>
        <w:rPr>
          <w:rFonts w:hint="eastAsia" w:ascii="仿宋" w:hAnsi="仿宋" w:eastAsia="仿宋"/>
          <w:sz w:val="28"/>
          <w:szCs w:val="28"/>
        </w:rPr>
        <w:t>3. 科研考评委员会将</w:t>
      </w:r>
      <w:r>
        <w:rPr>
          <w:rFonts w:hint="eastAsia" w:ascii="仿宋" w:hAnsi="仿宋" w:eastAsia="仿宋"/>
          <w:sz w:val="28"/>
          <w:szCs w:val="28"/>
          <w:lang w:eastAsia="zh-CN"/>
        </w:rPr>
        <w:t>测评</w:t>
      </w:r>
      <w:r>
        <w:rPr>
          <w:rFonts w:hint="eastAsia" w:ascii="仿宋" w:hAnsi="仿宋" w:eastAsia="仿宋"/>
          <w:sz w:val="28"/>
          <w:szCs w:val="28"/>
        </w:rPr>
        <w:t>结果报学校职称改革工作领导小组</w:t>
      </w:r>
      <w:r>
        <w:rPr>
          <w:rFonts w:hint="eastAsia" w:ascii="仿宋" w:hAnsi="仿宋" w:eastAsia="仿宋"/>
          <w:sz w:val="28"/>
          <w:szCs w:val="28"/>
          <w:lang w:eastAsia="zh-CN"/>
        </w:rPr>
        <w:t>。</w:t>
      </w:r>
    </w:p>
    <w:p>
      <w:pPr>
        <w:snapToGrid w:val="0"/>
        <w:spacing w:line="430" w:lineRule="exact"/>
        <w:ind w:firstLine="560" w:firstLineChars="200"/>
        <w:rPr>
          <w:rFonts w:ascii="仿宋" w:hAnsi="仿宋" w:eastAsia="仿宋"/>
          <w:sz w:val="28"/>
          <w:szCs w:val="28"/>
        </w:rPr>
      </w:pPr>
      <w:r>
        <w:rPr>
          <w:rFonts w:hint="eastAsia" w:ascii="仿宋" w:hAnsi="仿宋" w:eastAsia="仿宋"/>
          <w:sz w:val="28"/>
          <w:szCs w:val="28"/>
        </w:rPr>
        <w:t>4.测评公示。学校职改办对科研</w:t>
      </w:r>
      <w:r>
        <w:rPr>
          <w:rFonts w:hint="eastAsia" w:ascii="仿宋" w:hAnsi="仿宋" w:eastAsia="仿宋"/>
          <w:sz w:val="28"/>
          <w:szCs w:val="28"/>
          <w:lang w:eastAsia="zh-CN"/>
        </w:rPr>
        <w:t>测评</w:t>
      </w:r>
      <w:r>
        <w:rPr>
          <w:rFonts w:hint="eastAsia" w:ascii="仿宋" w:hAnsi="仿宋" w:eastAsia="仿宋"/>
          <w:sz w:val="28"/>
          <w:szCs w:val="28"/>
        </w:rPr>
        <w:t>合格人员的基本信息和参评材料在全校范围内公示。</w:t>
      </w:r>
    </w:p>
    <w:p>
      <w:pPr>
        <w:keepNext w:val="0"/>
        <w:keepLines w:val="0"/>
        <w:pageBreakBefore w:val="0"/>
        <w:kinsoku/>
        <w:wordWrap/>
        <w:overflowPunct/>
        <w:topLinePunct w:val="0"/>
        <w:autoSpaceDE/>
        <w:autoSpaceDN/>
        <w:bidi w:val="0"/>
        <w:adjustRightInd/>
        <w:spacing w:line="520" w:lineRule="exact"/>
        <w:ind w:firstLine="576" w:firstLineChars="205"/>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四、结果的运用</w:t>
      </w:r>
    </w:p>
    <w:p>
      <w:pPr>
        <w:spacing w:line="43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科研考评委员会将公示无异议的参评对象评审材料报学校职称改革工作领导小组，</w:t>
      </w:r>
      <w:bookmarkStart w:id="0" w:name="_GoBack"/>
      <w:r>
        <w:rPr>
          <w:rFonts w:hint="eastAsia" w:ascii="仿宋" w:hAnsi="仿宋" w:eastAsia="仿宋"/>
          <w:sz w:val="28"/>
          <w:szCs w:val="28"/>
        </w:rPr>
        <w:t>以用于</w:t>
      </w:r>
      <w:r>
        <w:rPr>
          <w:rFonts w:hint="eastAsia" w:ascii="仿宋" w:hAnsi="仿宋" w:eastAsia="仿宋"/>
          <w:sz w:val="28"/>
          <w:szCs w:val="28"/>
          <w:lang w:eastAsia="zh-CN"/>
        </w:rPr>
        <w:t>考核推荐。</w:t>
      </w:r>
      <w:bookmarkEnd w:id="0"/>
    </w:p>
    <w:p>
      <w:pPr>
        <w:spacing w:line="430" w:lineRule="exact"/>
        <w:ind w:firstLine="560" w:firstLineChars="200"/>
        <w:rPr>
          <w:rFonts w:hint="eastAsia" w:ascii="仿宋" w:hAnsi="仿宋" w:eastAsia="仿宋"/>
          <w:sz w:val="28"/>
          <w:szCs w:val="28"/>
          <w:lang w:eastAsia="zh-CN"/>
        </w:rPr>
      </w:pP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eastAsia="zh-CN"/>
        </w:rPr>
        <w:t>附件</w:t>
      </w:r>
      <w:r>
        <w:rPr>
          <w:rFonts w:hint="eastAsia" w:ascii="仿宋" w:hAnsi="仿宋" w:eastAsia="仿宋"/>
          <w:sz w:val="28"/>
          <w:szCs w:val="28"/>
          <w:lang w:val="en-US" w:eastAsia="zh-CN"/>
        </w:rPr>
        <w:t>1：评审材料之三（科研成果及业绩）目录</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附件2：参评人员论文、专著、科研课题等材料的真实性查询证明</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附件3：科研测评表（excle版2-4-2）</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仿宋" w:hAnsi="仿宋" w:eastAsia="仿宋"/>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sz w:val="28"/>
          <w:szCs w:val="28"/>
          <w:lang w:val="en-US" w:eastAsia="zh-CN"/>
        </w:rPr>
        <w:t>附件4：国家新闻出版广电总局认定学术期刊名单（word版2-4-3、2-4-4）</w:t>
      </w:r>
    </w:p>
    <w:p>
      <w:pPr>
        <w:adjustRightInd w:val="0"/>
        <w:snapToGrid w:val="0"/>
        <w:rPr>
          <w:rFonts w:hint="eastAsia" w:eastAsiaTheme="minorEastAsia"/>
          <w:sz w:val="32"/>
          <w:szCs w:val="32"/>
          <w:lang w:val="en-US" w:eastAsia="zh-CN"/>
        </w:rPr>
      </w:pPr>
      <w:r>
        <w:rPr>
          <w:rFonts w:hint="eastAsia"/>
          <w:sz w:val="32"/>
          <w:szCs w:val="32"/>
          <w:lang w:eastAsia="zh-CN"/>
        </w:rPr>
        <w:t>附件</w:t>
      </w:r>
      <w:r>
        <w:rPr>
          <w:rFonts w:hint="eastAsia"/>
          <w:sz w:val="32"/>
          <w:szCs w:val="32"/>
          <w:lang w:val="en-US" w:eastAsia="zh-CN"/>
        </w:rPr>
        <w:t>1：</w:t>
      </w:r>
    </w:p>
    <w:p>
      <w:pPr>
        <w:adjustRightInd w:val="0"/>
        <w:snapToGrid w:val="0"/>
        <w:jc w:val="center"/>
        <w:rPr>
          <w:rFonts w:hint="eastAsia" w:eastAsia="方正小标宋简体"/>
          <w:sz w:val="44"/>
          <w:szCs w:val="44"/>
        </w:rPr>
      </w:pPr>
      <w:r>
        <w:rPr>
          <w:rFonts w:hint="eastAsia" w:eastAsia="方正小标宋简体"/>
          <w:sz w:val="44"/>
          <w:szCs w:val="44"/>
        </w:rPr>
        <w:t>评审材料之三（科研成果及业绩）目录</w:t>
      </w:r>
    </w:p>
    <w:p>
      <w:pPr>
        <w:adjustRightInd w:val="0"/>
        <w:snapToGrid w:val="0"/>
        <w:jc w:val="center"/>
        <w:rPr>
          <w:rFonts w:hint="eastAsia"/>
          <w:szCs w:val="21"/>
        </w:rPr>
      </w:pPr>
      <w:r>
        <w:rPr>
          <w:rFonts w:hint="eastAsia"/>
          <w:szCs w:val="21"/>
        </w:rPr>
        <w:t xml:space="preserve">                           </w:t>
      </w:r>
    </w:p>
    <w:p>
      <w:pPr>
        <w:adjustRightInd w:val="0"/>
        <w:snapToGrid w:val="0"/>
        <w:ind w:firstLine="210" w:firstLineChars="100"/>
        <w:rPr>
          <w:rFonts w:hint="eastAsia"/>
          <w:szCs w:val="21"/>
        </w:rPr>
      </w:pPr>
      <w:r>
        <w:rPr>
          <w:rFonts w:hint="eastAsia"/>
          <w:szCs w:val="21"/>
        </w:rPr>
        <w:t>学科（分支专业）：</w:t>
      </w:r>
    </w:p>
    <w:tbl>
      <w:tblPr>
        <w:tblStyle w:val="3"/>
        <w:tblpPr w:leftFromText="180" w:rightFromText="180" w:vertAnchor="text" w:tblpXSpec="center" w:tblpY="1"/>
        <w:tblOverlap w:val="never"/>
        <w:tblW w:w="855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6"/>
        <w:gridCol w:w="4265"/>
        <w:gridCol w:w="851"/>
        <w:gridCol w:w="992"/>
        <w:gridCol w:w="851"/>
        <w:gridCol w:w="8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19" w:hRule="exact"/>
        </w:trPr>
        <w:tc>
          <w:tcPr>
            <w:tcW w:w="726" w:type="dxa"/>
            <w:tcBorders>
              <w:top w:val="single" w:color="auto" w:sz="4" w:space="0"/>
              <w:bottom w:val="single" w:color="auto" w:sz="6" w:space="0"/>
              <w:right w:val="single" w:color="auto" w:sz="6" w:space="0"/>
            </w:tcBorders>
            <w:noWrap w:val="0"/>
            <w:vAlign w:val="center"/>
          </w:tcPr>
          <w:p>
            <w:pPr>
              <w:adjustRightInd w:val="0"/>
              <w:snapToGrid w:val="0"/>
              <w:jc w:val="center"/>
              <w:rPr>
                <w:rFonts w:hint="eastAsia"/>
                <w:spacing w:val="20"/>
                <w:szCs w:val="21"/>
              </w:rPr>
            </w:pPr>
            <w:r>
              <w:rPr>
                <w:rFonts w:hint="eastAsia"/>
                <w:spacing w:val="20"/>
                <w:szCs w:val="21"/>
              </w:rPr>
              <w:t>序号</w:t>
            </w:r>
          </w:p>
        </w:tc>
        <w:tc>
          <w:tcPr>
            <w:tcW w:w="4265" w:type="dxa"/>
            <w:tcBorders>
              <w:top w:val="single" w:color="auto" w:sz="4" w:space="0"/>
              <w:left w:val="single" w:color="auto" w:sz="6" w:space="0"/>
              <w:bottom w:val="single" w:color="auto" w:sz="6" w:space="0"/>
              <w:right w:val="single" w:color="auto" w:sz="6" w:space="0"/>
            </w:tcBorders>
            <w:noWrap w:val="0"/>
            <w:vAlign w:val="center"/>
          </w:tcPr>
          <w:p>
            <w:pPr>
              <w:adjustRightInd w:val="0"/>
              <w:snapToGrid w:val="0"/>
              <w:jc w:val="center"/>
              <w:rPr>
                <w:rFonts w:hint="eastAsia"/>
                <w:spacing w:val="20"/>
                <w:szCs w:val="21"/>
              </w:rPr>
            </w:pPr>
            <w:r>
              <w:rPr>
                <w:rFonts w:hint="eastAsia"/>
                <w:spacing w:val="20"/>
                <w:szCs w:val="21"/>
              </w:rPr>
              <w:t>材    料    名    称</w:t>
            </w:r>
          </w:p>
        </w:tc>
        <w:tc>
          <w:tcPr>
            <w:tcW w:w="851" w:type="dxa"/>
            <w:tcBorders>
              <w:top w:val="single" w:color="auto" w:sz="4" w:space="0"/>
              <w:left w:val="single" w:color="auto" w:sz="6" w:space="0"/>
              <w:bottom w:val="single" w:color="auto" w:sz="6" w:space="0"/>
              <w:right w:val="single" w:color="auto" w:sz="6" w:space="0"/>
            </w:tcBorders>
            <w:noWrap w:val="0"/>
            <w:vAlign w:val="center"/>
          </w:tcPr>
          <w:p>
            <w:pPr>
              <w:adjustRightInd w:val="0"/>
              <w:snapToGrid w:val="0"/>
              <w:jc w:val="center"/>
              <w:rPr>
                <w:rFonts w:hint="eastAsia"/>
                <w:spacing w:val="20"/>
                <w:szCs w:val="21"/>
              </w:rPr>
            </w:pPr>
            <w:r>
              <w:rPr>
                <w:rFonts w:hint="eastAsia"/>
                <w:spacing w:val="20"/>
                <w:szCs w:val="21"/>
              </w:rPr>
              <w:t>份数</w:t>
            </w:r>
          </w:p>
        </w:tc>
        <w:tc>
          <w:tcPr>
            <w:tcW w:w="992" w:type="dxa"/>
            <w:tcBorders>
              <w:top w:val="single" w:color="auto" w:sz="4"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是否</w:t>
            </w:r>
          </w:p>
          <w:p>
            <w:pPr>
              <w:adjustRightInd w:val="0"/>
              <w:snapToGrid w:val="0"/>
              <w:jc w:val="center"/>
              <w:rPr>
                <w:rFonts w:hint="eastAsia"/>
                <w:szCs w:val="21"/>
              </w:rPr>
            </w:pPr>
            <w:r>
              <w:rPr>
                <w:rFonts w:hint="eastAsia"/>
                <w:szCs w:val="21"/>
              </w:rPr>
              <w:t>装订</w:t>
            </w:r>
          </w:p>
        </w:tc>
        <w:tc>
          <w:tcPr>
            <w:tcW w:w="851" w:type="dxa"/>
            <w:tcBorders>
              <w:top w:val="single" w:color="auto" w:sz="4" w:space="0"/>
              <w:left w:val="single" w:color="auto" w:sz="6" w:space="0"/>
              <w:bottom w:val="single" w:color="auto" w:sz="6" w:space="0"/>
              <w:right w:val="single" w:color="auto" w:sz="4" w:space="0"/>
            </w:tcBorders>
            <w:noWrap w:val="0"/>
            <w:vAlign w:val="center"/>
          </w:tcPr>
          <w:p>
            <w:pPr>
              <w:adjustRightInd w:val="0"/>
              <w:snapToGrid w:val="0"/>
              <w:jc w:val="center"/>
              <w:rPr>
                <w:rFonts w:hint="eastAsia"/>
                <w:spacing w:val="20"/>
                <w:szCs w:val="21"/>
              </w:rPr>
            </w:pPr>
            <w:r>
              <w:rPr>
                <w:rFonts w:hint="eastAsia"/>
                <w:spacing w:val="20"/>
                <w:szCs w:val="21"/>
              </w:rPr>
              <w:t>页码</w:t>
            </w:r>
          </w:p>
        </w:tc>
        <w:tc>
          <w:tcPr>
            <w:tcW w:w="869" w:type="dxa"/>
            <w:tcBorders>
              <w:top w:val="single" w:color="auto" w:sz="4" w:space="0"/>
              <w:left w:val="single" w:color="auto" w:sz="4" w:space="0"/>
              <w:bottom w:val="single" w:color="auto" w:sz="6" w:space="0"/>
            </w:tcBorders>
            <w:noWrap w:val="0"/>
            <w:vAlign w:val="center"/>
          </w:tcPr>
          <w:p>
            <w:pPr>
              <w:adjustRightInd w:val="0"/>
              <w:snapToGrid w:val="0"/>
              <w:jc w:val="center"/>
              <w:rPr>
                <w:rFonts w:hint="eastAsia"/>
                <w:szCs w:val="21"/>
              </w:rPr>
            </w:pPr>
            <w:r>
              <w:rPr>
                <w:rFonts w:hint="eastAsia"/>
                <w:szCs w:val="21"/>
              </w:rPr>
              <w:t>是否</w:t>
            </w:r>
          </w:p>
          <w:p>
            <w:pPr>
              <w:adjustRightInd w:val="0"/>
              <w:snapToGrid w:val="0"/>
              <w:jc w:val="center"/>
              <w:rPr>
                <w:rFonts w:hint="eastAsia"/>
                <w:szCs w:val="21"/>
              </w:rPr>
            </w:pPr>
            <w:r>
              <w:rPr>
                <w:rFonts w:hint="eastAsia"/>
                <w:szCs w:val="21"/>
              </w:rPr>
              <w:t>加分</w:t>
            </w:r>
          </w:p>
          <w:p>
            <w:pPr>
              <w:adjustRightInd w:val="0"/>
              <w:snapToGrid w:val="0"/>
              <w:jc w:val="center"/>
              <w:rPr>
                <w:rFonts w:hint="eastAsia"/>
                <w:szCs w:val="21"/>
              </w:rPr>
            </w:pPr>
            <w:r>
              <w:rPr>
                <w:rFonts w:hint="eastAsia"/>
                <w:szCs w:val="21"/>
              </w:rPr>
              <w:t>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1</w:t>
            </w:r>
          </w:p>
        </w:tc>
        <w:tc>
          <w:tcPr>
            <w:tcW w:w="4265"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Cs w:val="21"/>
              </w:rPr>
            </w:pPr>
            <w:r>
              <w:rPr>
                <w:rFonts w:hint="eastAsia"/>
                <w:szCs w:val="21"/>
              </w:rPr>
              <w:t>代表作1原件</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1</w:t>
            </w:r>
          </w:p>
        </w:tc>
        <w:tc>
          <w:tcPr>
            <w:tcW w:w="992"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szCs w:val="21"/>
              </w:rPr>
            </w:pPr>
            <w:r>
              <w:rPr>
                <w:rFonts w:hint="eastAsia"/>
                <w:szCs w:val="21"/>
              </w:rPr>
              <w:t>不装订</w:t>
            </w:r>
          </w:p>
        </w:tc>
        <w:tc>
          <w:tcPr>
            <w:tcW w:w="851"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noWrap w:val="0"/>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2</w:t>
            </w:r>
          </w:p>
        </w:tc>
        <w:tc>
          <w:tcPr>
            <w:tcW w:w="4265"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Cs w:val="21"/>
              </w:rPr>
            </w:pPr>
            <w:r>
              <w:rPr>
                <w:rFonts w:hint="eastAsia"/>
                <w:szCs w:val="21"/>
              </w:rPr>
              <w:t>代表作2原件</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1</w:t>
            </w:r>
          </w:p>
        </w:tc>
        <w:tc>
          <w:tcPr>
            <w:tcW w:w="992"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szCs w:val="21"/>
              </w:rPr>
            </w:pPr>
            <w:r>
              <w:rPr>
                <w:rFonts w:hint="eastAsia"/>
                <w:szCs w:val="21"/>
              </w:rPr>
              <w:t>不装订</w:t>
            </w:r>
          </w:p>
        </w:tc>
        <w:tc>
          <w:tcPr>
            <w:tcW w:w="851"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szCs w:val="21"/>
              </w:rPr>
            </w:pPr>
          </w:p>
        </w:tc>
        <w:tc>
          <w:tcPr>
            <w:tcW w:w="869" w:type="dxa"/>
            <w:tcBorders>
              <w:top w:val="single" w:color="auto" w:sz="6" w:space="0"/>
              <w:left w:val="single" w:color="auto" w:sz="4" w:space="0"/>
              <w:bottom w:val="single" w:color="auto" w:sz="6" w:space="0"/>
            </w:tcBorders>
            <w:noWrap w:val="0"/>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3</w:t>
            </w:r>
          </w:p>
        </w:tc>
        <w:tc>
          <w:tcPr>
            <w:tcW w:w="4265"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Cs w:val="21"/>
              </w:rPr>
            </w:pPr>
            <w:r>
              <w:rPr>
                <w:szCs w:val="21"/>
              </w:rPr>
              <w:t>参评人员论文、专著、科研课题等材料的真实性查询证明</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b/>
                <w:bCs/>
                <w:szCs w:val="21"/>
                <w:lang w:eastAsia="zh-CN"/>
              </w:rPr>
            </w:pPr>
            <w:r>
              <w:rPr>
                <w:rFonts w:hint="eastAsia"/>
                <w:b/>
                <w:bCs/>
                <w:szCs w:val="21"/>
                <w:lang w:val="en-US" w:eastAsia="zh-CN"/>
              </w:rPr>
              <w:t>1</w:t>
            </w:r>
            <w:r>
              <w:rPr>
                <w:rFonts w:hint="eastAsia"/>
                <w:b/>
                <w:bCs/>
                <w:szCs w:val="21"/>
                <w:lang w:eastAsia="zh-CN"/>
              </w:rPr>
              <w:t>式</w:t>
            </w:r>
          </w:p>
          <w:p>
            <w:pPr>
              <w:adjustRightInd w:val="0"/>
              <w:snapToGrid w:val="0"/>
              <w:jc w:val="center"/>
              <w:rPr>
                <w:rFonts w:hint="eastAsia" w:eastAsia="宋体"/>
                <w:szCs w:val="21"/>
                <w:lang w:eastAsia="zh-CN"/>
              </w:rPr>
            </w:pPr>
            <w:r>
              <w:rPr>
                <w:rFonts w:hint="eastAsia"/>
                <w:b/>
                <w:bCs/>
                <w:szCs w:val="21"/>
                <w:lang w:val="en-US" w:eastAsia="zh-CN"/>
              </w:rPr>
              <w:t>2</w:t>
            </w:r>
            <w:r>
              <w:rPr>
                <w:rFonts w:hint="eastAsia"/>
                <w:b/>
                <w:bCs/>
                <w:szCs w:val="21"/>
                <w:lang w:eastAsia="zh-CN"/>
              </w:rPr>
              <w:t>份</w:t>
            </w:r>
          </w:p>
        </w:tc>
        <w:tc>
          <w:tcPr>
            <w:tcW w:w="992"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noWrap w:val="0"/>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4</w:t>
            </w:r>
          </w:p>
        </w:tc>
        <w:tc>
          <w:tcPr>
            <w:tcW w:w="4265"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Cs w:val="21"/>
              </w:rPr>
            </w:pPr>
            <w:r>
              <w:rPr>
                <w:rFonts w:hint="eastAsia"/>
                <w:szCs w:val="21"/>
              </w:rPr>
              <w:t>其他论文复印件或申报实验师所需的</w:t>
            </w:r>
            <w:r>
              <w:rPr>
                <w:szCs w:val="21"/>
              </w:rPr>
              <w:t>实验报告</w:t>
            </w:r>
            <w:r>
              <w:rPr>
                <w:rFonts w:hint="eastAsia"/>
                <w:szCs w:val="21"/>
              </w:rPr>
              <w:t xml:space="preserve">（列出明细）： </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各1</w:t>
            </w:r>
          </w:p>
        </w:tc>
        <w:tc>
          <w:tcPr>
            <w:tcW w:w="992"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noWrap w:val="0"/>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5</w:t>
            </w:r>
          </w:p>
        </w:tc>
        <w:tc>
          <w:tcPr>
            <w:tcW w:w="4265"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Cs w:val="21"/>
              </w:rPr>
            </w:pPr>
            <w:r>
              <w:rPr>
                <w:rFonts w:hint="eastAsia"/>
                <w:szCs w:val="21"/>
              </w:rPr>
              <w:t>科研项目及鉴定材料（列出明细）：</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各1</w:t>
            </w:r>
          </w:p>
        </w:tc>
        <w:tc>
          <w:tcPr>
            <w:tcW w:w="992"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noWrap w:val="0"/>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6</w:t>
            </w:r>
          </w:p>
        </w:tc>
        <w:tc>
          <w:tcPr>
            <w:tcW w:w="4265"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rPr>
                <w:rFonts w:hint="eastAsia"/>
                <w:szCs w:val="21"/>
              </w:rPr>
            </w:pPr>
            <w:r>
              <w:rPr>
                <w:rFonts w:hint="eastAsia"/>
                <w:szCs w:val="21"/>
              </w:rPr>
              <w:t>其他理论研究和应用研究材料（列出明细）：</w:t>
            </w:r>
          </w:p>
        </w:tc>
        <w:tc>
          <w:tcPr>
            <w:tcW w:w="85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各1</w:t>
            </w:r>
          </w:p>
        </w:tc>
        <w:tc>
          <w:tcPr>
            <w:tcW w:w="992"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szCs w:val="21"/>
              </w:rPr>
            </w:pPr>
            <w:r>
              <w:rPr>
                <w:rFonts w:hint="eastAsia"/>
                <w:szCs w:val="21"/>
              </w:rPr>
              <w:t>装订</w:t>
            </w:r>
          </w:p>
        </w:tc>
        <w:tc>
          <w:tcPr>
            <w:tcW w:w="851"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hint="eastAsia"/>
                <w:szCs w:val="21"/>
              </w:rPr>
            </w:pPr>
          </w:p>
        </w:tc>
        <w:tc>
          <w:tcPr>
            <w:tcW w:w="869" w:type="dxa"/>
            <w:tcBorders>
              <w:top w:val="single" w:color="auto" w:sz="6" w:space="0"/>
              <w:left w:val="single" w:color="auto" w:sz="4" w:space="0"/>
              <w:bottom w:val="single" w:color="auto" w:sz="6" w:space="0"/>
            </w:tcBorders>
            <w:noWrap w:val="0"/>
            <w:vAlign w:val="center"/>
          </w:tcPr>
          <w:p>
            <w:pPr>
              <w:adjustRightInd w:val="0"/>
              <w:snapToGrid w:val="0"/>
              <w:jc w:val="center"/>
              <w:rPr>
                <w:rFonts w:hint="eastAsia"/>
                <w:szCs w:val="21"/>
              </w:rPr>
            </w:pPr>
          </w:p>
        </w:tc>
      </w:tr>
    </w:tbl>
    <w:p>
      <w:pPr>
        <w:adjustRightInd w:val="0"/>
        <w:snapToGrid w:val="0"/>
        <w:rPr>
          <w:rFonts w:hint="eastAsia"/>
          <w:szCs w:val="21"/>
        </w:rPr>
      </w:pPr>
    </w:p>
    <w:p>
      <w:pPr>
        <w:snapToGrid w:val="0"/>
        <w:ind w:firstLine="525" w:firstLineChars="250"/>
        <w:rPr>
          <w:szCs w:val="21"/>
        </w:rPr>
      </w:pPr>
      <w:r>
        <w:rPr>
          <w:rFonts w:hint="eastAsia"/>
        </w:rPr>
        <w:t>注：不要求装订的材料依类别放入相应送审材料袋内。</w:t>
      </w:r>
    </w:p>
    <w:p>
      <w:pPr>
        <w:rPr>
          <w:szCs w:val="21"/>
        </w:rPr>
      </w:pPr>
    </w:p>
    <w:p>
      <w:pPr>
        <w:sectPr>
          <w:pgSz w:w="11906" w:h="16838"/>
          <w:pgMar w:top="1440" w:right="1800" w:bottom="1440" w:left="1800" w:header="851" w:footer="992" w:gutter="0"/>
          <w:cols w:space="425" w:num="1"/>
          <w:docGrid w:type="lines" w:linePitch="312" w:charSpace="0"/>
        </w:sectPr>
      </w:pPr>
    </w:p>
    <w:p>
      <w:pPr>
        <w:snapToGrid w:val="0"/>
        <w:jc w:val="center"/>
        <w:rPr>
          <w:rFonts w:eastAsia="方正小标宋简体"/>
          <w:sz w:val="44"/>
          <w:szCs w:val="44"/>
        </w:rPr>
      </w:pPr>
      <w:r>
        <w:rPr>
          <w:rFonts w:eastAsia="方正小标宋简体"/>
          <w:sz w:val="44"/>
          <w:szCs w:val="44"/>
        </w:rPr>
        <w:t>参评人员论文、专著、科研课题等材料的真实性查询证明</w:t>
      </w:r>
    </w:p>
    <w:p>
      <w:pPr>
        <w:spacing w:before="120" w:beforeLines="50" w:line="280" w:lineRule="exact"/>
        <w:rPr>
          <w:rFonts w:hint="eastAsia"/>
          <w:bCs/>
          <w:szCs w:val="21"/>
          <w:u w:val="single"/>
        </w:rPr>
      </w:pPr>
      <w:r>
        <w:rPr>
          <w:bCs/>
          <w:szCs w:val="21"/>
        </w:rPr>
        <w:t>单位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姓名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申报职务</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w:t>
      </w:r>
      <w:r>
        <w:rPr>
          <w:rFonts w:eastAsia="黑体"/>
          <w:b/>
          <w:bCs/>
          <w:szCs w:val="21"/>
        </w:rPr>
        <w:t xml:space="preserve">    </w:t>
      </w:r>
      <w:r>
        <w:rPr>
          <w:bCs/>
          <w:szCs w:val="21"/>
        </w:rPr>
        <w:t>学科（专业）</w:t>
      </w:r>
      <w:r>
        <w:rPr>
          <w:bCs/>
          <w:szCs w:val="21"/>
          <w:u w:val="single"/>
        </w:rPr>
        <w:t xml:space="preserve">      </w:t>
      </w:r>
      <w:r>
        <w:rPr>
          <w:rFonts w:hint="eastAsia"/>
          <w:bCs/>
          <w:szCs w:val="21"/>
          <w:u w:val="single"/>
        </w:rPr>
        <w:t xml:space="preserve">   </w:t>
      </w:r>
      <w:r>
        <w:rPr>
          <w:bCs/>
          <w:szCs w:val="21"/>
          <w:u w:val="single"/>
        </w:rPr>
        <w:t xml:space="preserve">    </w:t>
      </w:r>
    </w:p>
    <w:p>
      <w:pPr>
        <w:snapToGrid w:val="0"/>
        <w:ind w:firstLine="480" w:firstLineChars="150"/>
        <w:rPr>
          <w:rFonts w:hint="eastAsia" w:eastAsia="黑体"/>
          <w:bCs/>
          <w:sz w:val="32"/>
          <w:szCs w:val="32"/>
          <w:lang w:eastAsia="zh-CN"/>
        </w:rPr>
      </w:pPr>
      <w:r>
        <w:rPr>
          <w:rFonts w:hint="eastAsia" w:eastAsia="黑体"/>
          <w:bCs/>
          <w:sz w:val="32"/>
          <w:szCs w:val="32"/>
        </w:rPr>
        <w:t>一、</w:t>
      </w:r>
      <w:r>
        <w:rPr>
          <w:rFonts w:hint="eastAsia" w:eastAsia="黑体"/>
          <w:bCs/>
          <w:sz w:val="32"/>
          <w:szCs w:val="32"/>
          <w:lang w:eastAsia="zh-CN"/>
        </w:rPr>
        <w:t>代表作情况</w:t>
      </w:r>
    </w:p>
    <w:tbl>
      <w:tblPr>
        <w:tblStyle w:val="3"/>
        <w:tblW w:w="14050" w:type="dxa"/>
        <w:tblInd w:w="90" w:type="dxa"/>
        <w:tblLayout w:type="fixed"/>
        <w:tblCellMar>
          <w:top w:w="0" w:type="dxa"/>
          <w:left w:w="108" w:type="dxa"/>
          <w:bottom w:w="0" w:type="dxa"/>
          <w:right w:w="108" w:type="dxa"/>
        </w:tblCellMar>
      </w:tblPr>
      <w:tblGrid>
        <w:gridCol w:w="1090"/>
        <w:gridCol w:w="1440"/>
        <w:gridCol w:w="2580"/>
        <w:gridCol w:w="1170"/>
        <w:gridCol w:w="2580"/>
        <w:gridCol w:w="2385"/>
        <w:gridCol w:w="1365"/>
        <w:gridCol w:w="1440"/>
      </w:tblGrid>
      <w:tr>
        <w:tblPrEx>
          <w:tblLayout w:type="fixed"/>
          <w:tblCellMar>
            <w:top w:w="0" w:type="dxa"/>
            <w:left w:w="108" w:type="dxa"/>
            <w:bottom w:w="0" w:type="dxa"/>
            <w:right w:w="108" w:type="dxa"/>
          </w:tblCellMar>
        </w:tblPrEx>
        <w:trPr>
          <w:trHeight w:val="312" w:hRule="atLeast"/>
        </w:trPr>
        <w:tc>
          <w:tcPr>
            <w:tcW w:w="1090"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144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代表作类型</w:t>
            </w:r>
          </w:p>
        </w:tc>
        <w:tc>
          <w:tcPr>
            <w:tcW w:w="258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代表作名称</w:t>
            </w:r>
          </w:p>
        </w:tc>
        <w:tc>
          <w:tcPr>
            <w:tcW w:w="117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258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发表期刊</w:t>
            </w:r>
            <w:r>
              <w:rPr>
                <w:rFonts w:hint="eastAsia"/>
                <w:kern w:val="0"/>
                <w:sz w:val="18"/>
                <w:szCs w:val="18"/>
                <w:lang w:val="en-US" w:eastAsia="zh-CN"/>
              </w:rPr>
              <w:t>/</w:t>
            </w:r>
            <w:r>
              <w:rPr>
                <w:rFonts w:hint="eastAsia"/>
                <w:kern w:val="0"/>
                <w:sz w:val="18"/>
                <w:szCs w:val="18"/>
              </w:rPr>
              <w:t>出版社</w:t>
            </w:r>
          </w:p>
          <w:p>
            <w:pPr>
              <w:snapToGrid w:val="0"/>
              <w:spacing w:line="240" w:lineRule="exact"/>
              <w:jc w:val="center"/>
              <w:rPr>
                <w:kern w:val="0"/>
                <w:sz w:val="18"/>
                <w:szCs w:val="18"/>
              </w:rPr>
            </w:pPr>
            <w:r>
              <w:rPr>
                <w:kern w:val="0"/>
                <w:sz w:val="18"/>
                <w:szCs w:val="18"/>
              </w:rPr>
              <w:t>名称</w:t>
            </w:r>
          </w:p>
        </w:tc>
        <w:tc>
          <w:tcPr>
            <w:tcW w:w="2385"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lang w:eastAsia="zh-CN"/>
              </w:rPr>
            </w:pPr>
            <w:r>
              <w:rPr>
                <w:rFonts w:hint="eastAsia"/>
                <w:kern w:val="0"/>
                <w:sz w:val="18"/>
                <w:szCs w:val="18"/>
                <w:lang w:eastAsia="zh-CN"/>
              </w:rPr>
              <w:t>论文填写“查重率”</w:t>
            </w:r>
          </w:p>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著作填写“本人写作字数”</w:t>
            </w:r>
          </w:p>
        </w:tc>
        <w:tc>
          <w:tcPr>
            <w:tcW w:w="1365"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论文</w:t>
            </w:r>
            <w:r>
              <w:rPr>
                <w:rFonts w:hint="eastAsia"/>
                <w:kern w:val="0"/>
                <w:sz w:val="18"/>
                <w:szCs w:val="18"/>
                <w:lang w:val="en-US" w:eastAsia="zh-CN"/>
              </w:rPr>
              <w:t>/</w:t>
            </w:r>
            <w:r>
              <w:rPr>
                <w:rFonts w:hint="eastAsia"/>
                <w:kern w:val="0"/>
                <w:sz w:val="18"/>
                <w:szCs w:val="18"/>
              </w:rPr>
              <w:t>著作</w:t>
            </w:r>
          </w:p>
          <w:p>
            <w:pPr>
              <w:snapToGrid w:val="0"/>
              <w:spacing w:line="240" w:lineRule="exact"/>
              <w:jc w:val="center"/>
              <w:rPr>
                <w:kern w:val="0"/>
                <w:sz w:val="18"/>
                <w:szCs w:val="18"/>
              </w:rPr>
            </w:pPr>
            <w:r>
              <w:rPr>
                <w:rFonts w:hint="eastAsia"/>
                <w:kern w:val="0"/>
                <w:sz w:val="18"/>
                <w:szCs w:val="18"/>
              </w:rPr>
              <w:t>类型</w:t>
            </w:r>
          </w:p>
        </w:tc>
        <w:tc>
          <w:tcPr>
            <w:tcW w:w="144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val="en-US" w:eastAsia="zh-CN"/>
              </w:rPr>
            </w:pPr>
            <w:r>
              <w:rPr>
                <w:rFonts w:hint="eastAsia"/>
                <w:bCs/>
                <w:sz w:val="18"/>
                <w:szCs w:val="18"/>
                <w:lang w:eastAsia="zh-CN"/>
              </w:rPr>
              <w:t>论文检索方式</w:t>
            </w:r>
            <w:r>
              <w:rPr>
                <w:rFonts w:hint="eastAsia"/>
                <w:bCs/>
                <w:sz w:val="18"/>
                <w:szCs w:val="18"/>
                <w:lang w:val="en-US" w:eastAsia="zh-CN"/>
              </w:rPr>
              <w:t>/</w:t>
            </w:r>
            <w:r>
              <w:rPr>
                <w:bCs/>
                <w:sz w:val="18"/>
                <w:szCs w:val="18"/>
              </w:rPr>
              <w:t>CIP核字号</w:t>
            </w:r>
          </w:p>
        </w:tc>
      </w:tr>
      <w:tr>
        <w:tblPrEx>
          <w:tblLayout w:type="fixed"/>
          <w:tblCellMar>
            <w:top w:w="0" w:type="dxa"/>
            <w:left w:w="108" w:type="dxa"/>
            <w:bottom w:w="0" w:type="dxa"/>
            <w:right w:w="108" w:type="dxa"/>
          </w:tblCellMar>
        </w:tblPrEx>
        <w:trPr>
          <w:trHeight w:val="312" w:hRule="atLeast"/>
        </w:trPr>
        <w:tc>
          <w:tcPr>
            <w:tcW w:w="1090"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144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25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7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25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238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440"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r>
      <w:tr>
        <w:tblPrEx>
          <w:tblLayout w:type="fixed"/>
          <w:tblCellMar>
            <w:top w:w="0" w:type="dxa"/>
            <w:left w:w="108" w:type="dxa"/>
            <w:bottom w:w="0" w:type="dxa"/>
            <w:right w:w="108" w:type="dxa"/>
          </w:tblCellMar>
        </w:tblPrEx>
        <w:trPr>
          <w:trHeight w:val="340" w:hRule="atLeast"/>
        </w:trPr>
        <w:tc>
          <w:tcPr>
            <w:tcW w:w="1090" w:type="dxa"/>
            <w:tcBorders>
              <w:top w:val="nil"/>
              <w:left w:val="single" w:color="auto" w:sz="4" w:space="0"/>
              <w:bottom w:val="single" w:color="auto" w:sz="4" w:space="0"/>
              <w:right w:val="single" w:color="auto" w:sz="4" w:space="0"/>
            </w:tcBorders>
            <w:shd w:val="clear" w:color="auto" w:fill="auto"/>
            <w:noWrap/>
            <w:vAlign w:val="center"/>
          </w:tcPr>
          <w:p>
            <w:pPr>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1</w:t>
            </w:r>
          </w:p>
        </w:tc>
        <w:tc>
          <w:tcPr>
            <w:tcW w:w="144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38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5"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440"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r>
      <w:tr>
        <w:tblPrEx>
          <w:tblLayout w:type="fixed"/>
          <w:tblCellMar>
            <w:top w:w="0" w:type="dxa"/>
            <w:left w:w="108" w:type="dxa"/>
            <w:bottom w:w="0" w:type="dxa"/>
            <w:right w:w="108" w:type="dxa"/>
          </w:tblCellMar>
        </w:tblPrEx>
        <w:trPr>
          <w:trHeight w:val="340" w:hRule="atLeast"/>
        </w:trPr>
        <w:tc>
          <w:tcPr>
            <w:tcW w:w="1090"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2</w:t>
            </w:r>
          </w:p>
        </w:tc>
        <w:tc>
          <w:tcPr>
            <w:tcW w:w="1440"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7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385"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365"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44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40" w:lineRule="exact"/>
        <w:ind w:firstLine="360" w:firstLineChars="200"/>
        <w:rPr>
          <w:rFonts w:hint="eastAsia"/>
          <w:sz w:val="18"/>
          <w:szCs w:val="18"/>
          <w:lang w:val="en-US" w:eastAsia="zh-CN"/>
        </w:rPr>
      </w:pPr>
      <w:r>
        <w:rPr>
          <w:rFonts w:hint="eastAsia"/>
          <w:sz w:val="18"/>
          <w:szCs w:val="18"/>
          <w:lang w:eastAsia="zh-CN"/>
        </w:rPr>
        <w:t>注：代表作类型填写：论文、著作；代表作在本项填写之后还应按类型分别填写第二项或第三项详细内容。</w:t>
      </w:r>
    </w:p>
    <w:p>
      <w:pPr>
        <w:snapToGrid w:val="0"/>
        <w:ind w:firstLine="320" w:firstLineChars="100"/>
        <w:rPr>
          <w:rFonts w:hint="eastAsia" w:eastAsia="黑体"/>
          <w:sz w:val="32"/>
          <w:szCs w:val="32"/>
        </w:rPr>
      </w:pPr>
      <w:r>
        <w:rPr>
          <w:rFonts w:hint="eastAsia" w:eastAsia="黑体"/>
          <w:bCs/>
          <w:sz w:val="32"/>
          <w:szCs w:val="32"/>
          <w:lang w:eastAsia="zh-CN"/>
        </w:rPr>
        <w:t>二</w:t>
      </w:r>
      <w:r>
        <w:rPr>
          <w:rFonts w:hint="eastAsia" w:eastAsia="黑体"/>
          <w:bCs/>
          <w:sz w:val="32"/>
          <w:szCs w:val="32"/>
        </w:rPr>
        <w:t>、参评职称提交的论文</w:t>
      </w:r>
    </w:p>
    <w:tbl>
      <w:tblPr>
        <w:tblStyle w:val="3"/>
        <w:tblW w:w="13999" w:type="dxa"/>
        <w:tblInd w:w="90" w:type="dxa"/>
        <w:tblLayout w:type="fixed"/>
        <w:tblCellMar>
          <w:top w:w="0" w:type="dxa"/>
          <w:left w:w="108" w:type="dxa"/>
          <w:bottom w:w="0" w:type="dxa"/>
          <w:right w:w="108" w:type="dxa"/>
        </w:tblCellMar>
      </w:tblPr>
      <w:tblGrid>
        <w:gridCol w:w="467"/>
        <w:gridCol w:w="2094"/>
        <w:gridCol w:w="854"/>
        <w:gridCol w:w="1380"/>
        <w:gridCol w:w="1785"/>
        <w:gridCol w:w="1470"/>
        <w:gridCol w:w="600"/>
        <w:gridCol w:w="690"/>
        <w:gridCol w:w="1350"/>
        <w:gridCol w:w="1185"/>
        <w:gridCol w:w="705"/>
        <w:gridCol w:w="1419"/>
      </w:tblGrid>
      <w:tr>
        <w:tblPrEx>
          <w:tblLayout w:type="fixed"/>
          <w:tblCellMar>
            <w:top w:w="0" w:type="dxa"/>
            <w:left w:w="108" w:type="dxa"/>
            <w:bottom w:w="0" w:type="dxa"/>
            <w:right w:w="108" w:type="dxa"/>
          </w:tblCellMar>
        </w:tblPrEx>
        <w:trPr>
          <w:trHeight w:val="299" w:hRule="atLeast"/>
        </w:trPr>
        <w:tc>
          <w:tcPr>
            <w:tcW w:w="467"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序号</w:t>
            </w:r>
          </w:p>
        </w:tc>
        <w:tc>
          <w:tcPr>
            <w:tcW w:w="2094"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论文名称</w:t>
            </w:r>
          </w:p>
        </w:tc>
        <w:tc>
          <w:tcPr>
            <w:tcW w:w="854"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w:t>
            </w:r>
          </w:p>
          <w:p>
            <w:pPr>
              <w:snapToGrid w:val="0"/>
              <w:spacing w:line="200" w:lineRule="exact"/>
              <w:jc w:val="center"/>
              <w:rPr>
                <w:kern w:val="0"/>
                <w:sz w:val="18"/>
                <w:szCs w:val="18"/>
              </w:rPr>
            </w:pPr>
            <w:r>
              <w:rPr>
                <w:kern w:val="0"/>
                <w:sz w:val="18"/>
                <w:szCs w:val="18"/>
              </w:rPr>
              <w:t>时间</w:t>
            </w:r>
          </w:p>
        </w:tc>
        <w:tc>
          <w:tcPr>
            <w:tcW w:w="138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发表期刊名称</w:t>
            </w:r>
          </w:p>
        </w:tc>
        <w:tc>
          <w:tcPr>
            <w:tcW w:w="178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“CN”和</w:t>
            </w:r>
          </w:p>
          <w:p>
            <w:pPr>
              <w:snapToGrid w:val="0"/>
              <w:spacing w:line="200" w:lineRule="exact"/>
              <w:jc w:val="center"/>
              <w:rPr>
                <w:kern w:val="0"/>
                <w:sz w:val="18"/>
                <w:szCs w:val="18"/>
              </w:rPr>
            </w:pPr>
            <w:r>
              <w:rPr>
                <w:rFonts w:hint="eastAsia"/>
                <w:kern w:val="0"/>
                <w:sz w:val="18"/>
                <w:szCs w:val="18"/>
              </w:rPr>
              <w:t>“ISSN”刊号</w:t>
            </w:r>
          </w:p>
        </w:tc>
        <w:tc>
          <w:tcPr>
            <w:tcW w:w="147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期刊主办</w:t>
            </w:r>
          </w:p>
          <w:p>
            <w:pPr>
              <w:snapToGrid w:val="0"/>
              <w:spacing w:line="200" w:lineRule="exact"/>
              <w:jc w:val="center"/>
              <w:rPr>
                <w:rFonts w:hint="eastAsia"/>
                <w:kern w:val="0"/>
                <w:sz w:val="18"/>
                <w:szCs w:val="18"/>
              </w:rPr>
            </w:pPr>
            <w:r>
              <w:rPr>
                <w:kern w:val="0"/>
                <w:sz w:val="18"/>
                <w:szCs w:val="18"/>
              </w:rPr>
              <w:t>单位</w:t>
            </w:r>
            <w:r>
              <w:rPr>
                <w:rFonts w:hint="eastAsia"/>
                <w:kern w:val="0"/>
                <w:sz w:val="18"/>
                <w:szCs w:val="18"/>
              </w:rPr>
              <w:t>名称</w:t>
            </w:r>
          </w:p>
        </w:tc>
        <w:tc>
          <w:tcPr>
            <w:tcW w:w="1290"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合作情况</w:t>
            </w:r>
          </w:p>
        </w:tc>
        <w:tc>
          <w:tcPr>
            <w:tcW w:w="135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署名单位</w:t>
            </w:r>
          </w:p>
        </w:tc>
        <w:tc>
          <w:tcPr>
            <w:tcW w:w="118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论文类型               （本专业或              教育教改）</w:t>
            </w:r>
          </w:p>
        </w:tc>
        <w:tc>
          <w:tcPr>
            <w:tcW w:w="70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kern w:val="0"/>
                <w:sz w:val="18"/>
                <w:szCs w:val="18"/>
              </w:rPr>
              <w:t>查询</w:t>
            </w:r>
            <w:r>
              <w:rPr>
                <w:rFonts w:hint="eastAsia"/>
                <w:kern w:val="0"/>
                <w:sz w:val="18"/>
                <w:szCs w:val="18"/>
              </w:rPr>
              <w:t xml:space="preserve">  方式</w:t>
            </w:r>
          </w:p>
        </w:tc>
        <w:tc>
          <w:tcPr>
            <w:tcW w:w="1419"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国家新闻出版广电总局认定学术期刊名单批次及序号</w:t>
            </w:r>
          </w:p>
        </w:tc>
      </w:tr>
      <w:tr>
        <w:tblPrEx>
          <w:tblLayout w:type="fixed"/>
          <w:tblCellMar>
            <w:top w:w="0" w:type="dxa"/>
            <w:left w:w="108" w:type="dxa"/>
            <w:bottom w:w="0" w:type="dxa"/>
            <w:right w:w="108" w:type="dxa"/>
          </w:tblCellMar>
        </w:tblPrEx>
        <w:trPr>
          <w:trHeight w:val="298" w:hRule="atLeast"/>
        </w:trPr>
        <w:tc>
          <w:tcPr>
            <w:tcW w:w="467"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2094"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854"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38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78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147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60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独著</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合著排名</w:t>
            </w:r>
          </w:p>
        </w:tc>
        <w:tc>
          <w:tcPr>
            <w:tcW w:w="135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18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70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419"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r>
      <w:tr>
        <w:tblPrEx>
          <w:tblLayout w:type="fixed"/>
          <w:tblCellMar>
            <w:top w:w="0" w:type="dxa"/>
            <w:left w:w="108" w:type="dxa"/>
            <w:bottom w:w="0" w:type="dxa"/>
            <w:right w:w="108" w:type="dxa"/>
          </w:tblCellMar>
        </w:tblPrEx>
        <w:trPr>
          <w:trHeight w:val="340"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kern w:val="0"/>
                <w:szCs w:val="21"/>
              </w:rPr>
            </w:pPr>
          </w:p>
        </w:tc>
        <w:tc>
          <w:tcPr>
            <w:tcW w:w="20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kern w:val="0"/>
                <w:szCs w:val="21"/>
              </w:rPr>
            </w:pPr>
          </w:p>
        </w:tc>
        <w:tc>
          <w:tcPr>
            <w:tcW w:w="8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47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60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6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5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185" w:type="dxa"/>
            <w:tcBorders>
              <w:top w:val="nil"/>
              <w:left w:val="nil"/>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705" w:type="dxa"/>
            <w:tcBorders>
              <w:top w:val="nil"/>
              <w:left w:val="nil"/>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1419" w:type="dxa"/>
            <w:tcBorders>
              <w:top w:val="nil"/>
              <w:left w:val="nil"/>
              <w:bottom w:val="single" w:color="auto" w:sz="4" w:space="0"/>
              <w:right w:val="single" w:color="auto" w:sz="4" w:space="0"/>
            </w:tcBorders>
            <w:shd w:val="clear" w:color="auto" w:fill="auto"/>
            <w:noWrap/>
            <w:vAlign w:val="center"/>
          </w:tcPr>
          <w:p>
            <w:pPr>
              <w:jc w:val="both"/>
              <w:rPr>
                <w:kern w:val="0"/>
                <w:szCs w:val="21"/>
              </w:rPr>
            </w:pPr>
          </w:p>
        </w:tc>
      </w:tr>
      <w:tr>
        <w:tblPrEx>
          <w:tblLayout w:type="fixed"/>
          <w:tblCellMar>
            <w:top w:w="0" w:type="dxa"/>
            <w:left w:w="108" w:type="dxa"/>
            <w:bottom w:w="0" w:type="dxa"/>
            <w:right w:w="108" w:type="dxa"/>
          </w:tblCellMar>
        </w:tblPrEx>
        <w:trPr>
          <w:trHeight w:val="340"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094" w:type="dxa"/>
            <w:tcBorders>
              <w:top w:val="nil"/>
              <w:left w:val="nil"/>
              <w:bottom w:val="single" w:color="auto" w:sz="4" w:space="0"/>
              <w:right w:val="single" w:color="auto" w:sz="4" w:space="0"/>
            </w:tcBorders>
            <w:shd w:val="clear" w:color="auto" w:fill="auto"/>
            <w:noWrap/>
            <w:vAlign w:val="center"/>
          </w:tcPr>
          <w:p>
            <w:pPr>
              <w:jc w:val="center"/>
              <w:rPr>
                <w:rFonts w:hint="eastAsia"/>
                <w:kern w:val="0"/>
                <w:szCs w:val="21"/>
              </w:rPr>
            </w:pPr>
          </w:p>
        </w:tc>
        <w:tc>
          <w:tcPr>
            <w:tcW w:w="854"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38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147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60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69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35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118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70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419"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r>
    </w:tbl>
    <w:p>
      <w:pPr>
        <w:spacing w:line="240" w:lineRule="exact"/>
        <w:ind w:firstLine="360" w:firstLineChars="20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论文类型栏填写以下内容：“CSCD核心”、“CSCD扩展”、“CSSCI核心”、“CSSCI扩展”、“EI检索”、“会议论文集EI检索”、“SCI检索”、“SSCI检索”、“AHCI检索”、“ISTP检索”、“人大复印”、“新华文摘（全文或摘录）”、“中国社会科学文摘（全文或摘录）。不属于所列类型的此栏不填，属于多个类型的可以重复填写。</w:t>
      </w:r>
    </w:p>
    <w:p>
      <w:pPr>
        <w:spacing w:line="240" w:lineRule="exact"/>
        <w:ind w:firstLine="360" w:firstLineChars="200"/>
        <w:rPr>
          <w:rFonts w:hint="eastAsia"/>
          <w:sz w:val="18"/>
          <w:szCs w:val="18"/>
          <w:lang w:val="en-US" w:eastAsia="zh-CN"/>
        </w:rPr>
      </w:pPr>
      <w:r>
        <w:rPr>
          <w:rFonts w:hint="eastAsia"/>
          <w:sz w:val="18"/>
          <w:szCs w:val="18"/>
          <w:lang w:eastAsia="zh-CN"/>
        </w:rPr>
        <w:t>注</w:t>
      </w:r>
      <w:r>
        <w:rPr>
          <w:rFonts w:hint="eastAsia"/>
          <w:sz w:val="18"/>
          <w:szCs w:val="18"/>
          <w:lang w:val="en-US" w:eastAsia="zh-CN"/>
        </w:rPr>
        <w:t>2：查询方式一般是指可在万方数据资源系统、重庆维普中文科技期刊数据库、清华同方中国知网等期刊数据系统查询，此处可简写为“万方”、“维普”、“知网”等。</w:t>
      </w:r>
    </w:p>
    <w:p>
      <w:pPr>
        <w:spacing w:line="240" w:lineRule="exact"/>
        <w:ind w:firstLine="360" w:firstLineChars="200"/>
        <w:rPr>
          <w:rFonts w:hint="eastAsia"/>
          <w:sz w:val="18"/>
          <w:szCs w:val="18"/>
          <w:lang w:val="en-US" w:eastAsia="zh-CN"/>
        </w:rPr>
      </w:pPr>
      <w:r>
        <w:rPr>
          <w:rFonts w:hint="eastAsia"/>
          <w:sz w:val="18"/>
          <w:szCs w:val="18"/>
          <w:lang w:val="en-US" w:eastAsia="zh-CN"/>
        </w:rPr>
        <w:t>注3：论文审核：应提供论文封面、封底、论文目录、论文正文复印件及万方、维普、知网检索查询截图（被SCI、SSCI、A&amp;HCI、EI收录，须提供有资质的检索单位出具的收录证明）给相关人员审核。</w:t>
      </w:r>
    </w:p>
    <w:p>
      <w:pPr>
        <w:snapToGrid w:val="0"/>
        <w:rPr>
          <w:rFonts w:hint="eastAsia"/>
          <w:kern w:val="0"/>
          <w:sz w:val="16"/>
        </w:rPr>
      </w:pPr>
    </w:p>
    <w:p>
      <w:pPr>
        <w:snapToGrid w:val="0"/>
        <w:ind w:firstLine="320" w:firstLineChars="100"/>
        <w:rPr>
          <w:rFonts w:hint="eastAsia" w:eastAsia="黑体"/>
          <w:kern w:val="0"/>
          <w:sz w:val="32"/>
          <w:szCs w:val="32"/>
        </w:rPr>
      </w:pPr>
      <w:r>
        <w:rPr>
          <w:rFonts w:hint="eastAsia" w:eastAsia="黑体"/>
          <w:kern w:val="0"/>
          <w:sz w:val="32"/>
          <w:szCs w:val="32"/>
          <w:lang w:eastAsia="zh-CN"/>
        </w:rPr>
        <w:t>三</w:t>
      </w:r>
      <w:r>
        <w:rPr>
          <w:rFonts w:hint="eastAsia" w:eastAsia="黑体"/>
          <w:kern w:val="0"/>
          <w:sz w:val="32"/>
          <w:szCs w:val="32"/>
        </w:rPr>
        <w:t>、参评职称提交的著作</w:t>
      </w:r>
    </w:p>
    <w:tbl>
      <w:tblPr>
        <w:tblStyle w:val="3"/>
        <w:tblW w:w="14129" w:type="dxa"/>
        <w:tblInd w:w="90" w:type="dxa"/>
        <w:tblLayout w:type="fixed"/>
        <w:tblCellMar>
          <w:top w:w="0" w:type="dxa"/>
          <w:left w:w="108" w:type="dxa"/>
          <w:bottom w:w="0" w:type="dxa"/>
          <w:right w:w="108" w:type="dxa"/>
        </w:tblCellMar>
      </w:tblPr>
      <w:tblGrid>
        <w:gridCol w:w="500"/>
        <w:gridCol w:w="3226"/>
        <w:gridCol w:w="960"/>
        <w:gridCol w:w="1110"/>
        <w:gridCol w:w="1770"/>
        <w:gridCol w:w="1516"/>
        <w:gridCol w:w="800"/>
        <w:gridCol w:w="800"/>
        <w:gridCol w:w="800"/>
        <w:gridCol w:w="1280"/>
        <w:gridCol w:w="1367"/>
      </w:tblGrid>
      <w:tr>
        <w:tblPrEx>
          <w:tblLayout w:type="fixed"/>
          <w:tblCellMar>
            <w:top w:w="0" w:type="dxa"/>
            <w:left w:w="108" w:type="dxa"/>
            <w:bottom w:w="0" w:type="dxa"/>
            <w:right w:w="108" w:type="dxa"/>
          </w:tblCellMar>
        </w:tblPrEx>
        <w:trPr>
          <w:trHeight w:val="270" w:hRule="atLeast"/>
        </w:trPr>
        <w:tc>
          <w:tcPr>
            <w:tcW w:w="500"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322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著作名称</w:t>
            </w:r>
          </w:p>
        </w:tc>
        <w:tc>
          <w:tcPr>
            <w:tcW w:w="96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111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本人写作</w:t>
            </w:r>
          </w:p>
          <w:p>
            <w:pPr>
              <w:snapToGrid w:val="0"/>
              <w:spacing w:line="240" w:lineRule="exact"/>
              <w:jc w:val="center"/>
              <w:rPr>
                <w:rFonts w:hint="eastAsia"/>
                <w:kern w:val="0"/>
                <w:sz w:val="18"/>
                <w:szCs w:val="18"/>
              </w:rPr>
            </w:pPr>
            <w:r>
              <w:rPr>
                <w:rFonts w:hint="eastAsia"/>
                <w:kern w:val="0"/>
                <w:sz w:val="18"/>
                <w:szCs w:val="18"/>
              </w:rPr>
              <w:t>字　数</w:t>
            </w:r>
          </w:p>
        </w:tc>
        <w:tc>
          <w:tcPr>
            <w:tcW w:w="177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出版社</w:t>
            </w:r>
            <w:r>
              <w:rPr>
                <w:kern w:val="0"/>
                <w:sz w:val="18"/>
                <w:szCs w:val="18"/>
              </w:rPr>
              <w:t>名称</w:t>
            </w:r>
          </w:p>
        </w:tc>
        <w:tc>
          <w:tcPr>
            <w:tcW w:w="151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书　号</w:t>
            </w:r>
          </w:p>
        </w:tc>
        <w:tc>
          <w:tcPr>
            <w:tcW w:w="2400" w:type="dxa"/>
            <w:gridSpan w:val="3"/>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　</w:t>
            </w:r>
            <w:r>
              <w:rPr>
                <w:kern w:val="0"/>
                <w:sz w:val="18"/>
                <w:szCs w:val="18"/>
              </w:rPr>
              <w:t>　</w:t>
            </w:r>
            <w:r>
              <w:rPr>
                <w:rFonts w:hint="eastAsia"/>
                <w:kern w:val="0"/>
                <w:sz w:val="18"/>
                <w:szCs w:val="18"/>
              </w:rPr>
              <w:t>版</w:t>
            </w:r>
          </w:p>
        </w:tc>
        <w:tc>
          <w:tcPr>
            <w:tcW w:w="128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著作类型</w:t>
            </w:r>
          </w:p>
        </w:tc>
        <w:tc>
          <w:tcPr>
            <w:tcW w:w="136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bCs/>
                <w:sz w:val="18"/>
                <w:szCs w:val="18"/>
              </w:rPr>
              <w:t>CIP核字号</w:t>
            </w:r>
          </w:p>
        </w:tc>
      </w:tr>
      <w:tr>
        <w:tblPrEx>
          <w:tblLayout w:type="fixed"/>
          <w:tblCellMar>
            <w:top w:w="0" w:type="dxa"/>
            <w:left w:w="108" w:type="dxa"/>
            <w:bottom w:w="0" w:type="dxa"/>
            <w:right w:w="108" w:type="dxa"/>
          </w:tblCellMar>
        </w:tblPrEx>
        <w:trPr>
          <w:trHeight w:val="270" w:hRule="atLeast"/>
        </w:trPr>
        <w:tc>
          <w:tcPr>
            <w:tcW w:w="500"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2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6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1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7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印数</w:t>
            </w: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版次</w:t>
            </w: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印次</w:t>
            </w:r>
          </w:p>
        </w:tc>
        <w:tc>
          <w:tcPr>
            <w:tcW w:w="12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7"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26"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80"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367"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3226"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516"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80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80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kern w:val="0"/>
                <w:szCs w:val="21"/>
              </w:rPr>
            </w:pPr>
          </w:p>
        </w:tc>
        <w:tc>
          <w:tcPr>
            <w:tcW w:w="80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28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367"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：著作类型填写以下内容：“专著”、“编著”、“译著”、“教材”。</w:t>
      </w:r>
    </w:p>
    <w:p>
      <w:pPr>
        <w:spacing w:line="280" w:lineRule="exact"/>
        <w:ind w:left="42" w:leftChars="20" w:firstLine="270" w:firstLineChars="150"/>
        <w:rPr>
          <w:rFonts w:hint="eastAsia" w:eastAsiaTheme="minorEastAsia"/>
          <w:sz w:val="18"/>
          <w:szCs w:val="18"/>
          <w:lang w:val="en-US" w:eastAsia="zh-CN"/>
        </w:rPr>
      </w:pPr>
      <w:r>
        <w:rPr>
          <w:rFonts w:hint="eastAsia"/>
          <w:sz w:val="18"/>
          <w:szCs w:val="18"/>
          <w:lang w:eastAsia="zh-CN"/>
        </w:rPr>
        <w:t>注</w:t>
      </w:r>
      <w:r>
        <w:rPr>
          <w:rFonts w:hint="eastAsia"/>
          <w:sz w:val="18"/>
          <w:szCs w:val="18"/>
          <w:lang w:val="en-US" w:eastAsia="zh-CN"/>
        </w:rPr>
        <w:t>2：著作审核：应提供著作原件审核。如著作不作为代表作放原件到评审材料，应提供封面、封底、版权面、目录、支撑论文等证明著作情况的材料。</w:t>
      </w:r>
    </w:p>
    <w:p>
      <w:pPr>
        <w:snapToGrid w:val="0"/>
        <w:rPr>
          <w:rFonts w:hint="eastAsia"/>
          <w:kern w:val="0"/>
          <w:sz w:val="16"/>
        </w:rPr>
      </w:pPr>
    </w:p>
    <w:p>
      <w:pPr>
        <w:snapToGrid w:val="0"/>
        <w:ind w:firstLine="320" w:firstLineChars="100"/>
        <w:rPr>
          <w:rFonts w:hint="eastAsia" w:eastAsia="黑体"/>
          <w:kern w:val="0"/>
          <w:sz w:val="32"/>
          <w:szCs w:val="32"/>
        </w:rPr>
      </w:pPr>
    </w:p>
    <w:p>
      <w:pPr>
        <w:snapToGrid w:val="0"/>
        <w:ind w:firstLine="320" w:firstLineChars="100"/>
        <w:rPr>
          <w:rFonts w:hint="eastAsia" w:eastAsia="黑体"/>
          <w:kern w:val="0"/>
          <w:sz w:val="32"/>
          <w:szCs w:val="32"/>
        </w:rPr>
      </w:pPr>
      <w:r>
        <w:rPr>
          <w:rFonts w:hint="eastAsia" w:eastAsia="黑体"/>
          <w:kern w:val="0"/>
          <w:sz w:val="32"/>
          <w:szCs w:val="32"/>
          <w:lang w:eastAsia="zh-CN"/>
        </w:rPr>
        <w:t>四</w:t>
      </w:r>
      <w:r>
        <w:rPr>
          <w:rFonts w:hint="eastAsia" w:eastAsia="黑体"/>
          <w:kern w:val="0"/>
          <w:sz w:val="32"/>
          <w:szCs w:val="32"/>
        </w:rPr>
        <w:t>、参评职称提交的科研项目</w:t>
      </w:r>
    </w:p>
    <w:tbl>
      <w:tblPr>
        <w:tblStyle w:val="3"/>
        <w:tblW w:w="14129" w:type="dxa"/>
        <w:tblInd w:w="90" w:type="dxa"/>
        <w:tblLayout w:type="fixed"/>
        <w:tblCellMar>
          <w:top w:w="0" w:type="dxa"/>
          <w:left w:w="108" w:type="dxa"/>
          <w:bottom w:w="0" w:type="dxa"/>
          <w:right w:w="108" w:type="dxa"/>
        </w:tblCellMar>
      </w:tblPr>
      <w:tblGrid>
        <w:gridCol w:w="500"/>
        <w:gridCol w:w="3844"/>
        <w:gridCol w:w="960"/>
        <w:gridCol w:w="1110"/>
        <w:gridCol w:w="1770"/>
        <w:gridCol w:w="1280"/>
        <w:gridCol w:w="1200"/>
        <w:gridCol w:w="1200"/>
        <w:gridCol w:w="2265"/>
      </w:tblGrid>
      <w:tr>
        <w:tblPrEx>
          <w:tblLayout w:type="fixed"/>
          <w:tblCellMar>
            <w:top w:w="0" w:type="dxa"/>
            <w:left w:w="108" w:type="dxa"/>
            <w:bottom w:w="0" w:type="dxa"/>
            <w:right w:w="108" w:type="dxa"/>
          </w:tblCellMar>
        </w:tblPrEx>
        <w:trPr>
          <w:trHeight w:val="285" w:hRule="atLeast"/>
        </w:trPr>
        <w:tc>
          <w:tcPr>
            <w:tcW w:w="500"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844"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项目名称</w:t>
            </w:r>
          </w:p>
        </w:tc>
        <w:tc>
          <w:tcPr>
            <w:tcW w:w="96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项目性质</w:t>
            </w:r>
          </w:p>
        </w:tc>
        <w:tc>
          <w:tcPr>
            <w:tcW w:w="111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77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批准立项部门</w:t>
            </w:r>
          </w:p>
        </w:tc>
        <w:tc>
          <w:tcPr>
            <w:tcW w:w="1280" w:type="dxa"/>
            <w:vMerge w:val="restart"/>
            <w:tcBorders>
              <w:top w:val="single" w:color="auto" w:sz="4" w:space="0"/>
              <w:left w:val="nil"/>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rPr>
              <w:t>立项时间</w:t>
            </w:r>
          </w:p>
        </w:tc>
        <w:tc>
          <w:tcPr>
            <w:tcW w:w="2400"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rFonts w:hint="eastAsia"/>
                <w:kern w:val="0"/>
                <w:sz w:val="18"/>
                <w:szCs w:val="18"/>
              </w:rPr>
              <w:t>本人排名</w:t>
            </w:r>
          </w:p>
        </w:tc>
        <w:tc>
          <w:tcPr>
            <w:tcW w:w="2265"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完成情况</w:t>
            </w:r>
          </w:p>
        </w:tc>
      </w:tr>
      <w:tr>
        <w:tblPrEx>
          <w:tblLayout w:type="fixed"/>
          <w:tblCellMar>
            <w:top w:w="0" w:type="dxa"/>
            <w:left w:w="108" w:type="dxa"/>
            <w:bottom w:w="0" w:type="dxa"/>
            <w:right w:w="108" w:type="dxa"/>
          </w:tblCellMar>
        </w:tblPrEx>
        <w:trPr>
          <w:trHeight w:val="285" w:hRule="atLeast"/>
        </w:trPr>
        <w:tc>
          <w:tcPr>
            <w:tcW w:w="500"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844"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6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1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7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主　持</w:t>
            </w:r>
          </w:p>
        </w:tc>
        <w:tc>
          <w:tcPr>
            <w:tcW w:w="12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参研排序</w:t>
            </w:r>
          </w:p>
        </w:tc>
        <w:tc>
          <w:tcPr>
            <w:tcW w:w="2265" w:type="dxa"/>
            <w:vMerge w:val="continue"/>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84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00"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00"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2265"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84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00"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200" w:type="dxa"/>
            <w:tcBorders>
              <w:top w:val="nil"/>
              <w:left w:val="nil"/>
              <w:bottom w:val="single" w:color="auto" w:sz="4" w:space="0"/>
              <w:right w:val="single" w:color="auto" w:sz="4" w:space="0"/>
            </w:tcBorders>
            <w:shd w:val="clear" w:color="auto" w:fill="auto"/>
            <w:noWrap w:val="0"/>
            <w:vAlign w:val="center"/>
          </w:tcPr>
          <w:p>
            <w:pPr>
              <w:jc w:val="left"/>
              <w:rPr>
                <w:kern w:val="0"/>
                <w:szCs w:val="21"/>
              </w:rPr>
            </w:pPr>
          </w:p>
        </w:tc>
        <w:tc>
          <w:tcPr>
            <w:tcW w:w="2265"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:项目性质填写：“重点项目”、“青年项目”、“一般资助项目”、“一般项目”、“委托项目”、“面上项目”等能说明项目立项性质的名词。</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2</w:t>
      </w:r>
      <w:r>
        <w:rPr>
          <w:rFonts w:hint="eastAsia"/>
          <w:sz w:val="18"/>
          <w:szCs w:val="18"/>
        </w:rPr>
        <w:t>:批准立项部门填写：批准立项的行政管理部门。</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3</w:t>
      </w:r>
      <w:r>
        <w:rPr>
          <w:rFonts w:hint="eastAsia"/>
          <w:sz w:val="18"/>
          <w:szCs w:val="18"/>
        </w:rPr>
        <w:t>:完成情况填写：“在研”、“结题”。</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4</w:t>
      </w:r>
      <w:r>
        <w:rPr>
          <w:rFonts w:hint="eastAsia"/>
          <w:sz w:val="18"/>
          <w:szCs w:val="18"/>
        </w:rPr>
        <w:t>:本人排名的认定：已结题的科研项目排名以结题（鉴定）证书为准，未结题的以项目合同书或立项技术文件为准。</w:t>
      </w:r>
    </w:p>
    <w:p>
      <w:pPr>
        <w:spacing w:line="280" w:lineRule="exact"/>
        <w:ind w:left="42" w:leftChars="20" w:firstLine="270" w:firstLineChars="150"/>
        <w:rPr>
          <w:rFonts w:hint="eastAsia"/>
          <w:sz w:val="18"/>
          <w:szCs w:val="18"/>
          <w:lang w:val="en-US" w:eastAsia="zh-CN"/>
        </w:rPr>
      </w:pPr>
      <w:r>
        <w:rPr>
          <w:rFonts w:hint="eastAsia"/>
          <w:sz w:val="18"/>
          <w:szCs w:val="18"/>
          <w:lang w:eastAsia="zh-CN"/>
        </w:rPr>
        <w:t>注</w:t>
      </w:r>
      <w:r>
        <w:rPr>
          <w:rFonts w:hint="eastAsia"/>
          <w:sz w:val="18"/>
          <w:szCs w:val="18"/>
          <w:lang w:val="en-US" w:eastAsia="zh-CN"/>
        </w:rPr>
        <w:t>5：非在本校完成的科研项目、研究成果需在原单位审核盖章。</w:t>
      </w:r>
    </w:p>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注6：项目审核要求：已结题需提供“结题证书”、在研需提供“立项文件”、“申报书”或其他科研部门认可的科研项目、研究成果证明材料。</w:t>
      </w: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五</w:t>
      </w:r>
      <w:r>
        <w:rPr>
          <w:rFonts w:hint="eastAsia" w:eastAsia="黑体"/>
          <w:kern w:val="0"/>
          <w:sz w:val="32"/>
          <w:szCs w:val="32"/>
        </w:rPr>
        <w:t>、参评职称提交的</w:t>
      </w:r>
      <w:r>
        <w:rPr>
          <w:rFonts w:hint="eastAsia" w:eastAsia="黑体"/>
          <w:kern w:val="0"/>
          <w:sz w:val="32"/>
          <w:szCs w:val="32"/>
          <w:lang w:eastAsia="zh-CN"/>
        </w:rPr>
        <w:t>科研</w:t>
      </w:r>
      <w:r>
        <w:rPr>
          <w:rFonts w:hint="eastAsia" w:eastAsia="黑体"/>
          <w:kern w:val="0"/>
          <w:sz w:val="32"/>
          <w:szCs w:val="32"/>
        </w:rPr>
        <w:t>研究成果</w:t>
      </w:r>
      <w:r>
        <w:rPr>
          <w:rFonts w:hint="eastAsia" w:eastAsia="黑体"/>
          <w:kern w:val="0"/>
          <w:sz w:val="32"/>
          <w:szCs w:val="32"/>
          <w:lang w:eastAsia="zh-CN"/>
        </w:rPr>
        <w:t>及获奖、转化情况</w:t>
      </w:r>
    </w:p>
    <w:tbl>
      <w:tblPr>
        <w:tblStyle w:val="3"/>
        <w:tblW w:w="14140" w:type="dxa"/>
        <w:tblInd w:w="90" w:type="dxa"/>
        <w:tblLayout w:type="fixed"/>
        <w:tblCellMar>
          <w:top w:w="0" w:type="dxa"/>
          <w:left w:w="108" w:type="dxa"/>
          <w:bottom w:w="0" w:type="dxa"/>
          <w:right w:w="108" w:type="dxa"/>
        </w:tblCellMar>
      </w:tblPr>
      <w:tblGrid>
        <w:gridCol w:w="427"/>
        <w:gridCol w:w="3284"/>
        <w:gridCol w:w="1204"/>
        <w:gridCol w:w="1515"/>
        <w:gridCol w:w="1785"/>
        <w:gridCol w:w="1245"/>
        <w:gridCol w:w="1245"/>
        <w:gridCol w:w="1155"/>
        <w:gridCol w:w="2280"/>
      </w:tblGrid>
      <w:tr>
        <w:tblPrEx>
          <w:tblLayout w:type="fixed"/>
          <w:tblCellMar>
            <w:top w:w="0" w:type="dxa"/>
            <w:left w:w="108" w:type="dxa"/>
            <w:bottom w:w="0" w:type="dxa"/>
            <w:right w:w="108" w:type="dxa"/>
          </w:tblCellMar>
        </w:tblPrEx>
        <w:trPr>
          <w:trHeight w:val="285" w:hRule="atLeast"/>
        </w:trPr>
        <w:tc>
          <w:tcPr>
            <w:tcW w:w="427"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284"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成果名称</w:t>
            </w:r>
          </w:p>
        </w:tc>
        <w:tc>
          <w:tcPr>
            <w:tcW w:w="1204"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lang w:eastAsia="zh-CN"/>
              </w:rPr>
              <w:t>成果</w:t>
            </w:r>
            <w:r>
              <w:rPr>
                <w:rFonts w:hint="eastAsia"/>
                <w:kern w:val="0"/>
                <w:sz w:val="18"/>
                <w:szCs w:val="18"/>
              </w:rPr>
              <w:t>性质</w:t>
            </w:r>
          </w:p>
        </w:tc>
        <w:tc>
          <w:tcPr>
            <w:tcW w:w="1515"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785"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批准部门</w:t>
            </w:r>
          </w:p>
        </w:tc>
        <w:tc>
          <w:tcPr>
            <w:tcW w:w="1245" w:type="dxa"/>
            <w:vMerge w:val="restart"/>
            <w:tcBorders>
              <w:top w:val="single" w:color="auto" w:sz="4" w:space="0"/>
              <w:left w:val="nil"/>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lang w:eastAsia="zh-CN"/>
              </w:rPr>
              <w:t>批准</w:t>
            </w:r>
            <w:r>
              <w:rPr>
                <w:rFonts w:hint="eastAsia"/>
                <w:kern w:val="0"/>
                <w:sz w:val="18"/>
                <w:szCs w:val="18"/>
              </w:rPr>
              <w:t>时间</w:t>
            </w:r>
          </w:p>
        </w:tc>
        <w:tc>
          <w:tcPr>
            <w:tcW w:w="2400"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rFonts w:hint="eastAsia"/>
                <w:kern w:val="0"/>
                <w:sz w:val="18"/>
                <w:szCs w:val="18"/>
              </w:rPr>
              <w:t>本人排名</w:t>
            </w:r>
          </w:p>
        </w:tc>
        <w:tc>
          <w:tcPr>
            <w:tcW w:w="2280"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lang w:eastAsia="zh-CN"/>
              </w:rPr>
            </w:pPr>
            <w:r>
              <w:rPr>
                <w:rFonts w:hint="eastAsia"/>
                <w:kern w:val="0"/>
                <w:sz w:val="18"/>
                <w:szCs w:val="18"/>
                <w:lang w:eastAsia="zh-CN"/>
              </w:rPr>
              <w:t>成果获奖</w:t>
            </w:r>
          </w:p>
          <w:p>
            <w:pPr>
              <w:snapToGrid w:val="0"/>
              <w:spacing w:line="220" w:lineRule="exact"/>
              <w:jc w:val="center"/>
              <w:rPr>
                <w:rFonts w:hint="eastAsia"/>
                <w:kern w:val="0"/>
                <w:sz w:val="18"/>
                <w:szCs w:val="18"/>
              </w:rPr>
            </w:pPr>
            <w:r>
              <w:rPr>
                <w:rFonts w:hint="eastAsia"/>
                <w:kern w:val="0"/>
                <w:sz w:val="18"/>
                <w:szCs w:val="18"/>
              </w:rPr>
              <w:t>情况</w:t>
            </w:r>
          </w:p>
        </w:tc>
      </w:tr>
      <w:tr>
        <w:tblPrEx>
          <w:tblLayout w:type="fixed"/>
          <w:tblCellMar>
            <w:top w:w="0" w:type="dxa"/>
            <w:left w:w="108" w:type="dxa"/>
            <w:bottom w:w="0" w:type="dxa"/>
            <w:right w:w="108" w:type="dxa"/>
          </w:tblCellMar>
        </w:tblPrEx>
        <w:trPr>
          <w:trHeight w:val="285" w:hRule="atLeast"/>
        </w:trPr>
        <w:tc>
          <w:tcPr>
            <w:tcW w:w="427"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84"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04"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8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4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45"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主　持</w:t>
            </w:r>
          </w:p>
        </w:tc>
        <w:tc>
          <w:tcPr>
            <w:tcW w:w="1155"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参研排序</w:t>
            </w:r>
          </w:p>
        </w:tc>
        <w:tc>
          <w:tcPr>
            <w:tcW w:w="2280" w:type="dxa"/>
            <w:vMerge w:val="continue"/>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r>
      <w:tr>
        <w:tblPrEx>
          <w:tblLayout w:type="fixed"/>
          <w:tblCellMar>
            <w:top w:w="0" w:type="dxa"/>
            <w:left w:w="108" w:type="dxa"/>
            <w:bottom w:w="0" w:type="dxa"/>
            <w:right w:w="108" w:type="dxa"/>
          </w:tblCellMar>
        </w:tblPrEx>
        <w:trPr>
          <w:trHeight w:val="340"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8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204"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155"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228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r>
        <w:tblPrEx>
          <w:tblLayout w:type="fixed"/>
          <w:tblCellMar>
            <w:top w:w="0" w:type="dxa"/>
            <w:left w:w="108" w:type="dxa"/>
            <w:bottom w:w="0" w:type="dxa"/>
            <w:right w:w="108" w:type="dxa"/>
          </w:tblCellMar>
        </w:tblPrEx>
        <w:trPr>
          <w:trHeight w:val="340"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8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204"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155" w:type="dxa"/>
            <w:tcBorders>
              <w:top w:val="nil"/>
              <w:left w:val="nil"/>
              <w:bottom w:val="single" w:color="auto" w:sz="4" w:space="0"/>
              <w:right w:val="single" w:color="auto" w:sz="4" w:space="0"/>
            </w:tcBorders>
            <w:shd w:val="clear" w:color="auto" w:fill="auto"/>
            <w:noWrap w:val="0"/>
            <w:vAlign w:val="center"/>
          </w:tcPr>
          <w:p>
            <w:pPr>
              <w:jc w:val="left"/>
              <w:rPr>
                <w:kern w:val="0"/>
                <w:szCs w:val="21"/>
              </w:rPr>
            </w:pPr>
          </w:p>
        </w:tc>
        <w:tc>
          <w:tcPr>
            <w:tcW w:w="228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注1：成果获奖情况需提供相关奖励证书及文件，成果转化情况需提供成果转化相关证明材料。</w:t>
      </w:r>
    </w:p>
    <w:p>
      <w:pPr>
        <w:snapToGrid w:val="0"/>
        <w:rPr>
          <w:kern w:val="0"/>
          <w:szCs w:val="21"/>
        </w:rPr>
      </w:pPr>
    </w:p>
    <w:p>
      <w:pPr>
        <w:snapToGrid w:val="0"/>
        <w:rPr>
          <w:rFonts w:hint="eastAsia"/>
          <w:kern w:val="0"/>
          <w:szCs w:val="21"/>
        </w:rPr>
      </w:pPr>
      <w:r>
        <w:rPr>
          <w:kern w:val="0"/>
          <w:szCs w:val="21"/>
        </w:rPr>
        <w:t>本表参评人员本人填写</w:t>
      </w:r>
      <w:r>
        <w:rPr>
          <w:rFonts w:hint="eastAsia"/>
          <w:kern w:val="0"/>
          <w:szCs w:val="21"/>
          <w:lang w:eastAsia="zh-CN"/>
        </w:rPr>
        <w:t>（一式两份）</w:t>
      </w:r>
      <w:r>
        <w:rPr>
          <w:kern w:val="0"/>
          <w:szCs w:val="21"/>
        </w:rPr>
        <w:t>，学校科研部门核实</w:t>
      </w:r>
      <w:r>
        <w:rPr>
          <w:rFonts w:hint="eastAsia"/>
          <w:kern w:val="0"/>
          <w:szCs w:val="21"/>
          <w:lang w:eastAsia="zh-CN"/>
        </w:rPr>
        <w:t>并每页加盖公章</w:t>
      </w:r>
      <w:r>
        <w:rPr>
          <w:rFonts w:hint="eastAsia"/>
          <w:kern w:val="0"/>
          <w:szCs w:val="21"/>
        </w:rPr>
        <w:t>。</w:t>
      </w:r>
    </w:p>
    <w:p>
      <w:pPr>
        <w:snapToGrid w:val="0"/>
        <w:rPr>
          <w:rFonts w:hint="eastAsia"/>
          <w:kern w:val="0"/>
          <w:szCs w:val="21"/>
        </w:rPr>
      </w:pPr>
    </w:p>
    <w:p>
      <w:pPr>
        <w:snapToGrid w:val="0"/>
        <w:rPr>
          <w:rFonts w:hint="eastAsia"/>
          <w:kern w:val="0"/>
          <w:szCs w:val="21"/>
          <w:u w:val="none"/>
          <w:lang w:eastAsia="zh-CN"/>
        </w:rPr>
        <w:sectPr>
          <w:pgSz w:w="16840" w:h="11907" w:orient="landscape"/>
          <w:pgMar w:top="1157" w:right="1361" w:bottom="1157" w:left="1588" w:header="851" w:footer="1418" w:gutter="0"/>
          <w:cols w:space="425" w:num="1"/>
          <w:docGrid w:linePitch="579" w:charSpace="-849"/>
        </w:sectPr>
      </w:pPr>
      <w:r>
        <w:rPr>
          <w:kern w:val="0"/>
          <w:szCs w:val="21"/>
        </w:rPr>
        <w:t>主管副校长签字</w:t>
      </w:r>
      <w:r>
        <w:rPr>
          <w:rFonts w:hint="eastAsia"/>
          <w:kern w:val="0"/>
          <w:szCs w:val="21"/>
        </w:rPr>
        <w:t>：</w:t>
      </w:r>
      <w:r>
        <w:rPr>
          <w:rFonts w:hint="eastAsia"/>
          <w:kern w:val="0"/>
          <w:szCs w:val="21"/>
          <w:u w:val="single"/>
        </w:rPr>
        <w:t xml:space="preserve">            </w:t>
      </w:r>
      <w:r>
        <w:rPr>
          <w:rFonts w:hint="eastAsia"/>
          <w:kern w:val="0"/>
          <w:szCs w:val="21"/>
        </w:rPr>
        <w:t xml:space="preserve">                                           </w:t>
      </w:r>
      <w:r>
        <w:rPr>
          <w:kern w:val="0"/>
          <w:szCs w:val="21"/>
        </w:rPr>
        <w:t>学校</w:t>
      </w:r>
      <w:r>
        <w:rPr>
          <w:rFonts w:hint="eastAsia"/>
          <w:kern w:val="0"/>
          <w:szCs w:val="21"/>
        </w:rPr>
        <w:t>盖章：</w:t>
      </w:r>
      <w:r>
        <w:rPr>
          <w:rFonts w:hint="eastAsia"/>
          <w:kern w:val="0"/>
          <w:szCs w:val="21"/>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324346"/>
    <w:rsid w:val="05537EAB"/>
    <w:rsid w:val="09C10F55"/>
    <w:rsid w:val="17F81465"/>
    <w:rsid w:val="292B2E73"/>
    <w:rsid w:val="29324346"/>
    <w:rsid w:val="3B46176A"/>
    <w:rsid w:val="3F377F27"/>
    <w:rsid w:val="4FA266A0"/>
    <w:rsid w:val="5CE16AE2"/>
    <w:rsid w:val="672E1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customStyle="1" w:styleId="4">
    <w:name w:val="font41"/>
    <w:basedOn w:val="2"/>
    <w:qFormat/>
    <w:uiPriority w:val="0"/>
    <w:rPr>
      <w:rFonts w:hint="eastAsia" w:ascii="宋体" w:hAnsi="宋体" w:eastAsia="宋体" w:cs="宋体"/>
      <w:color w:val="000000"/>
      <w:sz w:val="18"/>
      <w:szCs w:val="18"/>
      <w:u w:val="none"/>
    </w:rPr>
  </w:style>
  <w:style w:type="character" w:customStyle="1" w:styleId="5">
    <w:name w:val="font51"/>
    <w:basedOn w:val="2"/>
    <w:qFormat/>
    <w:uiPriority w:val="0"/>
    <w:rPr>
      <w:rFonts w:hint="default" w:ascii="Times New Roman" w:hAnsi="Times New Roman" w:cs="Times New Roman"/>
      <w:color w:val="000000"/>
      <w:sz w:val="18"/>
      <w:szCs w:val="18"/>
      <w:u w:val="none"/>
    </w:rPr>
  </w:style>
  <w:style w:type="character" w:customStyle="1" w:styleId="6">
    <w:name w:val="font31"/>
    <w:basedOn w:val="2"/>
    <w:qFormat/>
    <w:uiPriority w:val="0"/>
    <w:rPr>
      <w:rFonts w:hint="eastAsia" w:ascii="宋体" w:hAnsi="宋体" w:eastAsia="宋体" w:cs="宋体"/>
      <w:color w:val="000000"/>
      <w:sz w:val="21"/>
      <w:szCs w:val="21"/>
      <w:u w:val="none"/>
    </w:rPr>
  </w:style>
  <w:style w:type="character" w:customStyle="1" w:styleId="7">
    <w:name w:val="font21"/>
    <w:basedOn w:val="2"/>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2018-12-27T01:17:00Z</dcterms:created>
  <dc:creator>谭晗婧</dc:creator>
  <cp:lastModifiedBy>谭晗婧</cp:lastModifiedBy>
  <cp:lastPrinted>2019-01-08T01:32:00Z</cp:lastPrinted>
  <dcterms:modified xsi:type="dcterms:W3CDTF">2019-01-08T03:24:19Z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