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050" w:rsidRDefault="004A7050">
      <w:pPr>
        <w:tabs>
          <w:tab w:val="left" w:pos="19440"/>
        </w:tabs>
        <w:adjustRightInd w:val="0"/>
        <w:snapToGrid w:val="0"/>
        <w:jc w:val="center"/>
        <w:rPr>
          <w:rFonts w:eastAsia="方正小标宋简体"/>
          <w:bCs/>
          <w:sz w:val="44"/>
          <w:szCs w:val="44"/>
        </w:rPr>
      </w:pPr>
      <w:r>
        <w:rPr>
          <w:rFonts w:eastAsia="方正小标宋简体" w:hint="eastAsia"/>
          <w:bCs/>
          <w:sz w:val="44"/>
          <w:szCs w:val="44"/>
        </w:rPr>
        <w:t>湖南省高等学校教师系列专业技术职称申报人员情况公示表</w:t>
      </w:r>
    </w:p>
    <w:p w:rsidR="004A7050" w:rsidRDefault="004A7050">
      <w:pPr>
        <w:adjustRightInd w:val="0"/>
        <w:snapToGrid w:val="0"/>
        <w:rPr>
          <w:bCs/>
          <w:szCs w:val="21"/>
          <w:u w:val="single"/>
        </w:rPr>
      </w:pPr>
      <w:r>
        <w:rPr>
          <w:rFonts w:hint="eastAsia"/>
          <w:bCs/>
          <w:szCs w:val="21"/>
        </w:rPr>
        <w:t>单位</w:t>
      </w:r>
      <w:r w:rsidR="00564791">
        <w:rPr>
          <w:rFonts w:hint="eastAsia"/>
          <w:bCs/>
          <w:szCs w:val="21"/>
        </w:rPr>
        <w:t xml:space="preserve">  </w:t>
      </w:r>
      <w:r>
        <w:rPr>
          <w:rFonts w:hint="eastAsia"/>
          <w:bCs/>
          <w:szCs w:val="21"/>
          <w:u w:val="single"/>
        </w:rPr>
        <w:t>湖南广播电视大学</w:t>
      </w:r>
      <w:r>
        <w:rPr>
          <w:bCs/>
          <w:szCs w:val="21"/>
          <w:u w:val="single"/>
        </w:rPr>
        <w:t xml:space="preserve"> </w:t>
      </w:r>
      <w:r>
        <w:rPr>
          <w:bCs/>
          <w:szCs w:val="21"/>
        </w:rPr>
        <w:t xml:space="preserve"> </w:t>
      </w:r>
      <w:proofErr w:type="gramStart"/>
      <w:r>
        <w:rPr>
          <w:rFonts w:hint="eastAsia"/>
          <w:bCs/>
          <w:szCs w:val="21"/>
        </w:rPr>
        <w:t xml:space="preserve">　　　　　</w:t>
      </w:r>
      <w:proofErr w:type="gramEnd"/>
      <w:r>
        <w:rPr>
          <w:bCs/>
          <w:szCs w:val="21"/>
        </w:rPr>
        <w:t xml:space="preserve">             </w:t>
      </w:r>
      <w:r>
        <w:rPr>
          <w:rFonts w:hint="eastAsia"/>
          <w:bCs/>
          <w:szCs w:val="21"/>
        </w:rPr>
        <w:t>姓名</w:t>
      </w:r>
      <w:r>
        <w:rPr>
          <w:bCs/>
          <w:szCs w:val="21"/>
          <w:u w:val="single"/>
        </w:rPr>
        <w:t xml:space="preserve"> </w:t>
      </w:r>
      <w:r>
        <w:rPr>
          <w:rFonts w:hint="eastAsia"/>
          <w:bCs/>
          <w:szCs w:val="21"/>
          <w:u w:val="single"/>
        </w:rPr>
        <w:t>曾玲</w:t>
      </w:r>
      <w:r>
        <w:rPr>
          <w:bCs/>
          <w:szCs w:val="21"/>
          <w:u w:val="single"/>
        </w:rPr>
        <w:t xml:space="preserve">         </w:t>
      </w:r>
      <w:r>
        <w:rPr>
          <w:bCs/>
          <w:szCs w:val="21"/>
        </w:rPr>
        <w:t xml:space="preserve">  </w:t>
      </w:r>
      <w:proofErr w:type="gramStart"/>
      <w:r>
        <w:rPr>
          <w:rFonts w:hint="eastAsia"/>
          <w:bCs/>
          <w:szCs w:val="21"/>
        </w:rPr>
        <w:t xml:space="preserve">　　　　　　　</w:t>
      </w:r>
      <w:proofErr w:type="gramEnd"/>
      <w:r>
        <w:rPr>
          <w:bCs/>
          <w:szCs w:val="21"/>
        </w:rPr>
        <w:t xml:space="preserve">               </w:t>
      </w:r>
      <w:r>
        <w:rPr>
          <w:rFonts w:hint="eastAsia"/>
          <w:bCs/>
          <w:szCs w:val="21"/>
        </w:rPr>
        <w:t>申报职称</w:t>
      </w:r>
      <w:r>
        <w:rPr>
          <w:bCs/>
          <w:szCs w:val="21"/>
          <w:u w:val="single"/>
        </w:rPr>
        <w:t xml:space="preserve">  </w:t>
      </w:r>
      <w:r>
        <w:rPr>
          <w:rFonts w:hint="eastAsia"/>
          <w:bCs/>
          <w:szCs w:val="21"/>
          <w:u w:val="single"/>
        </w:rPr>
        <w:t>副教授</w:t>
      </w:r>
      <w:r>
        <w:rPr>
          <w:bCs/>
          <w:szCs w:val="21"/>
          <w:u w:val="single"/>
        </w:rPr>
        <w:t xml:space="preserve">           </w:t>
      </w:r>
      <w:r>
        <w:rPr>
          <w:b/>
          <w:bCs/>
          <w:szCs w:val="21"/>
        </w:rPr>
        <w:t xml:space="preserve">  </w:t>
      </w:r>
      <w:proofErr w:type="gramStart"/>
      <w:r>
        <w:rPr>
          <w:rFonts w:hint="eastAsia"/>
          <w:b/>
          <w:bCs/>
          <w:szCs w:val="21"/>
        </w:rPr>
        <w:t xml:space="preserve">　　　　　　</w:t>
      </w:r>
      <w:proofErr w:type="gramEnd"/>
      <w:r>
        <w:rPr>
          <w:b/>
          <w:bCs/>
          <w:szCs w:val="21"/>
        </w:rPr>
        <w:t xml:space="preserve">                 </w:t>
      </w:r>
      <w:r>
        <w:rPr>
          <w:rFonts w:hint="eastAsia"/>
          <w:b/>
          <w:bCs/>
          <w:szCs w:val="21"/>
        </w:rPr>
        <w:t xml:space="preserve">　</w:t>
      </w:r>
      <w:r>
        <w:rPr>
          <w:rFonts w:hint="eastAsia"/>
          <w:bCs/>
          <w:szCs w:val="21"/>
        </w:rPr>
        <w:t>学科（专业）</w:t>
      </w:r>
      <w:r>
        <w:rPr>
          <w:bCs/>
          <w:szCs w:val="21"/>
          <w:u w:val="single"/>
        </w:rPr>
        <w:t xml:space="preserve">  </w:t>
      </w:r>
      <w:r w:rsidR="00564791">
        <w:rPr>
          <w:rFonts w:hint="eastAsia"/>
          <w:bCs/>
          <w:szCs w:val="21"/>
          <w:u w:val="single"/>
        </w:rPr>
        <w:t>管理</w:t>
      </w:r>
      <w:r>
        <w:rPr>
          <w:rFonts w:hint="eastAsia"/>
          <w:bCs/>
          <w:szCs w:val="21"/>
          <w:u w:val="single"/>
        </w:rPr>
        <w:t>学</w:t>
      </w:r>
      <w:r>
        <w:rPr>
          <w:bCs/>
          <w:szCs w:val="21"/>
          <w:u w:val="single"/>
        </w:rPr>
        <w:t xml:space="preserve">            </w:t>
      </w:r>
    </w:p>
    <w:tbl>
      <w:tblPr>
        <w:tblW w:w="22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35"/>
        <w:gridCol w:w="20"/>
        <w:gridCol w:w="1262"/>
        <w:gridCol w:w="93"/>
        <w:gridCol w:w="1355"/>
        <w:gridCol w:w="159"/>
        <w:gridCol w:w="1103"/>
        <w:gridCol w:w="93"/>
        <w:gridCol w:w="1356"/>
        <w:gridCol w:w="722"/>
        <w:gridCol w:w="1254"/>
        <w:gridCol w:w="767"/>
        <w:gridCol w:w="1045"/>
        <w:gridCol w:w="1142"/>
        <w:gridCol w:w="6"/>
        <w:gridCol w:w="1749"/>
        <w:gridCol w:w="579"/>
        <w:gridCol w:w="135"/>
        <w:gridCol w:w="878"/>
        <w:gridCol w:w="1344"/>
        <w:gridCol w:w="1658"/>
        <w:gridCol w:w="379"/>
        <w:gridCol w:w="258"/>
        <w:gridCol w:w="448"/>
        <w:gridCol w:w="879"/>
        <w:gridCol w:w="757"/>
        <w:gridCol w:w="68"/>
        <w:gridCol w:w="1166"/>
      </w:tblGrid>
      <w:tr w:rsidR="004A7050">
        <w:trPr>
          <w:cantSplit/>
          <w:trHeight w:val="380"/>
          <w:jc w:val="center"/>
        </w:trPr>
        <w:tc>
          <w:tcPr>
            <w:tcW w:w="6776" w:type="dxa"/>
            <w:gridSpan w:val="9"/>
            <w:vAlign w:val="center"/>
          </w:tcPr>
          <w:p w:rsidR="004A7050" w:rsidRDefault="004A7050">
            <w:pPr>
              <w:adjustRightInd w:val="0"/>
              <w:snapToGrid w:val="0"/>
              <w:jc w:val="center"/>
              <w:rPr>
                <w:b/>
                <w:szCs w:val="21"/>
              </w:rPr>
            </w:pPr>
            <w:r>
              <w:rPr>
                <w:rFonts w:hint="eastAsia"/>
                <w:b/>
                <w:szCs w:val="21"/>
              </w:rPr>
              <w:t>基本情况</w:t>
            </w:r>
          </w:p>
        </w:tc>
        <w:tc>
          <w:tcPr>
            <w:tcW w:w="15234" w:type="dxa"/>
            <w:gridSpan w:val="19"/>
            <w:vAlign w:val="center"/>
          </w:tcPr>
          <w:p w:rsidR="004A7050" w:rsidRDefault="004A7050">
            <w:pPr>
              <w:adjustRightInd w:val="0"/>
              <w:snapToGrid w:val="0"/>
              <w:jc w:val="center"/>
              <w:rPr>
                <w:b/>
                <w:szCs w:val="21"/>
              </w:rPr>
            </w:pPr>
            <w:r>
              <w:rPr>
                <w:rFonts w:hint="eastAsia"/>
                <w:b/>
                <w:szCs w:val="21"/>
              </w:rPr>
              <w:t>任现职以来主要业绩</w:t>
            </w:r>
          </w:p>
        </w:tc>
      </w:tr>
      <w:tr w:rsidR="004A7050">
        <w:trPr>
          <w:cantSplit/>
          <w:trHeight w:val="438"/>
          <w:jc w:val="center"/>
        </w:trPr>
        <w:tc>
          <w:tcPr>
            <w:tcW w:w="1335" w:type="dxa"/>
            <w:vAlign w:val="center"/>
          </w:tcPr>
          <w:p w:rsidR="004A7050" w:rsidRDefault="004A7050">
            <w:pPr>
              <w:adjustRightInd w:val="0"/>
              <w:snapToGrid w:val="0"/>
              <w:jc w:val="distribute"/>
              <w:rPr>
                <w:szCs w:val="21"/>
              </w:rPr>
            </w:pPr>
            <w:r>
              <w:rPr>
                <w:rFonts w:hint="eastAsia"/>
                <w:szCs w:val="21"/>
              </w:rPr>
              <w:t>姓</w:t>
            </w:r>
            <w:r>
              <w:rPr>
                <w:szCs w:val="21"/>
              </w:rPr>
              <w:t xml:space="preserve">  </w:t>
            </w:r>
            <w:r>
              <w:rPr>
                <w:rFonts w:hint="eastAsia"/>
                <w:szCs w:val="21"/>
              </w:rPr>
              <w:t>名</w:t>
            </w:r>
          </w:p>
        </w:tc>
        <w:tc>
          <w:tcPr>
            <w:tcW w:w="1282" w:type="dxa"/>
            <w:gridSpan w:val="2"/>
            <w:vAlign w:val="center"/>
          </w:tcPr>
          <w:p w:rsidR="004A7050" w:rsidRDefault="004A7050">
            <w:pPr>
              <w:adjustRightInd w:val="0"/>
              <w:snapToGrid w:val="0"/>
              <w:jc w:val="center"/>
              <w:rPr>
                <w:szCs w:val="21"/>
              </w:rPr>
            </w:pPr>
            <w:r>
              <w:rPr>
                <w:rFonts w:hint="eastAsia"/>
                <w:szCs w:val="21"/>
              </w:rPr>
              <w:t>曾玲</w:t>
            </w:r>
          </w:p>
        </w:tc>
        <w:tc>
          <w:tcPr>
            <w:tcW w:w="2710" w:type="dxa"/>
            <w:gridSpan w:val="4"/>
            <w:vAlign w:val="center"/>
          </w:tcPr>
          <w:p w:rsidR="004A7050" w:rsidRDefault="004A7050">
            <w:pPr>
              <w:adjustRightInd w:val="0"/>
              <w:snapToGrid w:val="0"/>
              <w:jc w:val="center"/>
              <w:rPr>
                <w:szCs w:val="21"/>
              </w:rPr>
            </w:pPr>
            <w:r>
              <w:rPr>
                <w:rFonts w:hint="eastAsia"/>
                <w:szCs w:val="21"/>
              </w:rPr>
              <w:t>出生年月</w:t>
            </w:r>
          </w:p>
        </w:tc>
        <w:tc>
          <w:tcPr>
            <w:tcW w:w="1449" w:type="dxa"/>
            <w:gridSpan w:val="2"/>
            <w:vAlign w:val="center"/>
          </w:tcPr>
          <w:p w:rsidR="004A7050" w:rsidRDefault="004A7050">
            <w:pPr>
              <w:adjustRightInd w:val="0"/>
              <w:snapToGrid w:val="0"/>
              <w:jc w:val="center"/>
              <w:rPr>
                <w:szCs w:val="21"/>
              </w:rPr>
            </w:pPr>
            <w:r>
              <w:rPr>
                <w:szCs w:val="21"/>
              </w:rPr>
              <w:t>19800419</w:t>
            </w:r>
          </w:p>
        </w:tc>
        <w:tc>
          <w:tcPr>
            <w:tcW w:w="722" w:type="dxa"/>
            <w:vMerge w:val="restart"/>
            <w:vAlign w:val="center"/>
          </w:tcPr>
          <w:p w:rsidR="004A7050" w:rsidRDefault="004A7050">
            <w:pPr>
              <w:adjustRightInd w:val="0"/>
              <w:snapToGrid w:val="0"/>
              <w:jc w:val="center"/>
              <w:rPr>
                <w:b/>
                <w:szCs w:val="21"/>
              </w:rPr>
            </w:pPr>
            <w:r>
              <w:rPr>
                <w:rFonts w:hint="eastAsia"/>
                <w:b/>
                <w:szCs w:val="21"/>
              </w:rPr>
              <w:t>教学工作</w:t>
            </w:r>
          </w:p>
          <w:p w:rsidR="004A7050" w:rsidRDefault="004A7050">
            <w:pPr>
              <w:adjustRightInd w:val="0"/>
              <w:snapToGrid w:val="0"/>
              <w:jc w:val="center"/>
              <w:rPr>
                <w:szCs w:val="21"/>
              </w:rPr>
            </w:pPr>
          </w:p>
        </w:tc>
        <w:tc>
          <w:tcPr>
            <w:tcW w:w="6542" w:type="dxa"/>
            <w:gridSpan w:val="7"/>
            <w:vAlign w:val="center"/>
          </w:tcPr>
          <w:p w:rsidR="004A7050" w:rsidRDefault="004A7050">
            <w:pPr>
              <w:adjustRightInd w:val="0"/>
              <w:snapToGrid w:val="0"/>
              <w:jc w:val="center"/>
              <w:rPr>
                <w:szCs w:val="21"/>
              </w:rPr>
            </w:pPr>
            <w:r>
              <w:rPr>
                <w:rFonts w:hint="eastAsia"/>
                <w:szCs w:val="21"/>
              </w:rPr>
              <w:t>教学工作量（其它教学工作量按本校方式计算）</w:t>
            </w:r>
          </w:p>
        </w:tc>
        <w:tc>
          <w:tcPr>
            <w:tcW w:w="4394" w:type="dxa"/>
            <w:gridSpan w:val="5"/>
            <w:vAlign w:val="center"/>
          </w:tcPr>
          <w:p w:rsidR="004A7050" w:rsidRDefault="004A7050">
            <w:pPr>
              <w:adjustRightInd w:val="0"/>
              <w:snapToGrid w:val="0"/>
              <w:jc w:val="center"/>
              <w:rPr>
                <w:szCs w:val="21"/>
              </w:rPr>
            </w:pPr>
            <w:r>
              <w:rPr>
                <w:rFonts w:hint="eastAsia"/>
                <w:szCs w:val="21"/>
              </w:rPr>
              <w:t>主要教学业绩</w:t>
            </w:r>
          </w:p>
        </w:tc>
        <w:tc>
          <w:tcPr>
            <w:tcW w:w="2410" w:type="dxa"/>
            <w:gridSpan w:val="5"/>
            <w:vAlign w:val="center"/>
          </w:tcPr>
          <w:p w:rsidR="004A7050" w:rsidRDefault="004A7050">
            <w:pPr>
              <w:adjustRightInd w:val="0"/>
              <w:snapToGrid w:val="0"/>
              <w:jc w:val="center"/>
              <w:rPr>
                <w:szCs w:val="21"/>
              </w:rPr>
            </w:pPr>
            <w:r>
              <w:rPr>
                <w:rFonts w:hint="eastAsia"/>
                <w:szCs w:val="21"/>
              </w:rPr>
              <w:t>指导青年教师情况</w:t>
            </w:r>
          </w:p>
        </w:tc>
        <w:tc>
          <w:tcPr>
            <w:tcW w:w="1166" w:type="dxa"/>
            <w:vMerge w:val="restart"/>
          </w:tcPr>
          <w:p w:rsidR="004A7050" w:rsidRDefault="004A7050">
            <w:pPr>
              <w:adjustRightInd w:val="0"/>
              <w:snapToGrid w:val="0"/>
              <w:jc w:val="center"/>
              <w:rPr>
                <w:szCs w:val="21"/>
              </w:rPr>
            </w:pPr>
            <w:r>
              <w:rPr>
                <w:rFonts w:hint="eastAsia"/>
                <w:szCs w:val="21"/>
              </w:rPr>
              <w:t>教务部门审核意见（盖章）</w:t>
            </w:r>
          </w:p>
          <w:p w:rsidR="004A7050" w:rsidRDefault="004A7050">
            <w:pPr>
              <w:adjustRightInd w:val="0"/>
              <w:snapToGrid w:val="0"/>
              <w:rPr>
                <w:szCs w:val="21"/>
              </w:rPr>
            </w:pPr>
          </w:p>
          <w:p w:rsidR="004A7050" w:rsidRDefault="004A7050">
            <w:pPr>
              <w:adjustRightInd w:val="0"/>
              <w:snapToGrid w:val="0"/>
              <w:rPr>
                <w:szCs w:val="21"/>
              </w:rPr>
            </w:pPr>
          </w:p>
          <w:p w:rsidR="004A7050" w:rsidRDefault="004A7050">
            <w:pPr>
              <w:adjustRightInd w:val="0"/>
              <w:snapToGrid w:val="0"/>
              <w:rPr>
                <w:szCs w:val="21"/>
              </w:rPr>
            </w:pPr>
          </w:p>
          <w:p w:rsidR="004A7050" w:rsidRDefault="004A7050">
            <w:pPr>
              <w:adjustRightInd w:val="0"/>
              <w:snapToGrid w:val="0"/>
              <w:rPr>
                <w:szCs w:val="21"/>
              </w:rPr>
            </w:pPr>
          </w:p>
          <w:p w:rsidR="004A7050" w:rsidRDefault="004A7050">
            <w:pPr>
              <w:adjustRightInd w:val="0"/>
              <w:snapToGrid w:val="0"/>
              <w:rPr>
                <w:szCs w:val="21"/>
              </w:rPr>
            </w:pPr>
          </w:p>
          <w:p w:rsidR="004A7050" w:rsidRDefault="004A7050">
            <w:pPr>
              <w:adjustRightInd w:val="0"/>
              <w:snapToGrid w:val="0"/>
              <w:rPr>
                <w:szCs w:val="21"/>
              </w:rPr>
            </w:pPr>
          </w:p>
          <w:p w:rsidR="004A7050" w:rsidRDefault="004A7050">
            <w:pPr>
              <w:adjustRightInd w:val="0"/>
              <w:snapToGrid w:val="0"/>
              <w:rPr>
                <w:szCs w:val="21"/>
              </w:rPr>
            </w:pPr>
          </w:p>
          <w:p w:rsidR="004A7050" w:rsidRDefault="004A7050">
            <w:pPr>
              <w:adjustRightInd w:val="0"/>
              <w:snapToGrid w:val="0"/>
              <w:rPr>
                <w:szCs w:val="21"/>
              </w:rPr>
            </w:pPr>
            <w:r>
              <w:rPr>
                <w:rFonts w:hint="eastAsia"/>
                <w:szCs w:val="21"/>
              </w:rPr>
              <w:t>教务部门审核人</w:t>
            </w:r>
          </w:p>
          <w:p w:rsidR="004A7050" w:rsidRDefault="004A7050">
            <w:pPr>
              <w:adjustRightInd w:val="0"/>
              <w:snapToGrid w:val="0"/>
              <w:rPr>
                <w:szCs w:val="21"/>
              </w:rPr>
            </w:pPr>
            <w:r>
              <w:rPr>
                <w:rFonts w:hint="eastAsia"/>
                <w:szCs w:val="21"/>
              </w:rPr>
              <w:t>签名：</w:t>
            </w:r>
          </w:p>
        </w:tc>
      </w:tr>
      <w:tr w:rsidR="004A7050">
        <w:trPr>
          <w:cantSplit/>
          <w:trHeight w:val="301"/>
          <w:jc w:val="center"/>
        </w:trPr>
        <w:tc>
          <w:tcPr>
            <w:tcW w:w="1335" w:type="dxa"/>
            <w:vMerge w:val="restart"/>
            <w:vAlign w:val="center"/>
          </w:tcPr>
          <w:p w:rsidR="004A7050" w:rsidRDefault="004A7050">
            <w:pPr>
              <w:adjustRightInd w:val="0"/>
              <w:snapToGrid w:val="0"/>
              <w:jc w:val="distribute"/>
              <w:rPr>
                <w:szCs w:val="21"/>
              </w:rPr>
            </w:pPr>
            <w:r>
              <w:rPr>
                <w:rFonts w:hint="eastAsia"/>
                <w:szCs w:val="21"/>
              </w:rPr>
              <w:t>性</w:t>
            </w:r>
            <w:r>
              <w:rPr>
                <w:szCs w:val="21"/>
              </w:rPr>
              <w:t xml:space="preserve">  </w:t>
            </w:r>
            <w:r>
              <w:rPr>
                <w:rFonts w:hint="eastAsia"/>
                <w:szCs w:val="21"/>
              </w:rPr>
              <w:t>别</w:t>
            </w:r>
          </w:p>
        </w:tc>
        <w:tc>
          <w:tcPr>
            <w:tcW w:w="1282" w:type="dxa"/>
            <w:gridSpan w:val="2"/>
            <w:vMerge w:val="restart"/>
            <w:vAlign w:val="center"/>
          </w:tcPr>
          <w:p w:rsidR="004A7050" w:rsidRDefault="004A7050">
            <w:pPr>
              <w:adjustRightInd w:val="0"/>
              <w:snapToGrid w:val="0"/>
              <w:jc w:val="center"/>
              <w:rPr>
                <w:szCs w:val="21"/>
              </w:rPr>
            </w:pPr>
            <w:r>
              <w:rPr>
                <w:rFonts w:hint="eastAsia"/>
                <w:szCs w:val="21"/>
              </w:rPr>
              <w:t>女</w:t>
            </w:r>
          </w:p>
        </w:tc>
        <w:tc>
          <w:tcPr>
            <w:tcW w:w="2710" w:type="dxa"/>
            <w:gridSpan w:val="4"/>
            <w:vMerge w:val="restart"/>
            <w:vAlign w:val="center"/>
          </w:tcPr>
          <w:p w:rsidR="004A7050" w:rsidRDefault="004A7050">
            <w:pPr>
              <w:adjustRightInd w:val="0"/>
              <w:snapToGrid w:val="0"/>
              <w:jc w:val="center"/>
              <w:rPr>
                <w:szCs w:val="21"/>
              </w:rPr>
            </w:pPr>
            <w:r>
              <w:rPr>
                <w:rFonts w:hint="eastAsia"/>
                <w:szCs w:val="21"/>
              </w:rPr>
              <w:t>参加工作时间</w:t>
            </w:r>
          </w:p>
        </w:tc>
        <w:tc>
          <w:tcPr>
            <w:tcW w:w="1449" w:type="dxa"/>
            <w:gridSpan w:val="2"/>
            <w:vMerge w:val="restart"/>
            <w:vAlign w:val="center"/>
          </w:tcPr>
          <w:p w:rsidR="004A7050" w:rsidRDefault="004A7050">
            <w:pPr>
              <w:adjustRightInd w:val="0"/>
              <w:snapToGrid w:val="0"/>
              <w:jc w:val="center"/>
              <w:rPr>
                <w:szCs w:val="21"/>
              </w:rPr>
            </w:pPr>
            <w:r>
              <w:rPr>
                <w:szCs w:val="21"/>
              </w:rPr>
              <w:t>2003</w:t>
            </w:r>
            <w:r>
              <w:rPr>
                <w:rFonts w:hint="eastAsia"/>
                <w:szCs w:val="21"/>
              </w:rPr>
              <w:t>年</w:t>
            </w:r>
            <w:r>
              <w:rPr>
                <w:szCs w:val="21"/>
              </w:rPr>
              <w:t>6</w:t>
            </w:r>
            <w:r>
              <w:rPr>
                <w:rFonts w:hint="eastAsia"/>
                <w:szCs w:val="21"/>
              </w:rPr>
              <w:t>月</w:t>
            </w:r>
          </w:p>
        </w:tc>
        <w:tc>
          <w:tcPr>
            <w:tcW w:w="722" w:type="dxa"/>
            <w:vMerge/>
            <w:vAlign w:val="center"/>
          </w:tcPr>
          <w:p w:rsidR="004A7050" w:rsidRDefault="004A7050">
            <w:pPr>
              <w:adjustRightInd w:val="0"/>
              <w:snapToGrid w:val="0"/>
              <w:jc w:val="center"/>
              <w:rPr>
                <w:b/>
                <w:szCs w:val="21"/>
              </w:rPr>
            </w:pPr>
          </w:p>
        </w:tc>
        <w:tc>
          <w:tcPr>
            <w:tcW w:w="1254" w:type="dxa"/>
            <w:vMerge w:val="restart"/>
            <w:vAlign w:val="center"/>
          </w:tcPr>
          <w:p w:rsidR="004A7050" w:rsidRDefault="004A7050">
            <w:pPr>
              <w:adjustRightInd w:val="0"/>
              <w:snapToGrid w:val="0"/>
              <w:jc w:val="center"/>
              <w:rPr>
                <w:szCs w:val="21"/>
              </w:rPr>
            </w:pPr>
            <w:r>
              <w:rPr>
                <w:rFonts w:hint="eastAsia"/>
                <w:szCs w:val="21"/>
              </w:rPr>
              <w:t>按年度填写教学工作量</w:t>
            </w:r>
          </w:p>
        </w:tc>
        <w:tc>
          <w:tcPr>
            <w:tcW w:w="767" w:type="dxa"/>
            <w:vMerge w:val="restart"/>
            <w:vAlign w:val="center"/>
          </w:tcPr>
          <w:p w:rsidR="004A7050" w:rsidRDefault="004A7050">
            <w:pPr>
              <w:adjustRightInd w:val="0"/>
              <w:snapToGrid w:val="0"/>
              <w:jc w:val="center"/>
              <w:rPr>
                <w:szCs w:val="21"/>
              </w:rPr>
            </w:pPr>
            <w:r>
              <w:rPr>
                <w:rFonts w:hint="eastAsia"/>
                <w:szCs w:val="21"/>
              </w:rPr>
              <w:t>年度</w:t>
            </w:r>
          </w:p>
        </w:tc>
        <w:tc>
          <w:tcPr>
            <w:tcW w:w="2187" w:type="dxa"/>
            <w:gridSpan w:val="2"/>
            <w:vAlign w:val="center"/>
          </w:tcPr>
          <w:p w:rsidR="004A7050" w:rsidRDefault="004A7050">
            <w:pPr>
              <w:adjustRightInd w:val="0"/>
              <w:snapToGrid w:val="0"/>
              <w:jc w:val="center"/>
              <w:rPr>
                <w:szCs w:val="21"/>
              </w:rPr>
            </w:pPr>
            <w:r>
              <w:rPr>
                <w:rFonts w:hint="eastAsia"/>
                <w:szCs w:val="21"/>
              </w:rPr>
              <w:t>课堂教学（学时）</w:t>
            </w:r>
          </w:p>
        </w:tc>
        <w:tc>
          <w:tcPr>
            <w:tcW w:w="2334" w:type="dxa"/>
            <w:gridSpan w:val="3"/>
            <w:vMerge w:val="restart"/>
            <w:vAlign w:val="center"/>
          </w:tcPr>
          <w:p w:rsidR="004A7050" w:rsidRDefault="004A7050">
            <w:pPr>
              <w:adjustRightInd w:val="0"/>
              <w:snapToGrid w:val="0"/>
              <w:jc w:val="center"/>
              <w:rPr>
                <w:szCs w:val="21"/>
              </w:rPr>
            </w:pPr>
            <w:r>
              <w:rPr>
                <w:rFonts w:hint="eastAsia"/>
                <w:szCs w:val="21"/>
              </w:rPr>
              <w:t>其它教学</w:t>
            </w:r>
          </w:p>
          <w:p w:rsidR="004A7050" w:rsidRDefault="004A7050">
            <w:pPr>
              <w:adjustRightInd w:val="0"/>
              <w:snapToGrid w:val="0"/>
              <w:jc w:val="center"/>
              <w:rPr>
                <w:szCs w:val="21"/>
              </w:rPr>
            </w:pPr>
            <w:r>
              <w:rPr>
                <w:rFonts w:hint="eastAsia"/>
                <w:szCs w:val="21"/>
              </w:rPr>
              <w:t>工作量</w:t>
            </w:r>
          </w:p>
        </w:tc>
        <w:tc>
          <w:tcPr>
            <w:tcW w:w="4394" w:type="dxa"/>
            <w:gridSpan w:val="5"/>
            <w:vMerge w:val="restart"/>
            <w:vAlign w:val="center"/>
          </w:tcPr>
          <w:p w:rsidR="004A7050" w:rsidRDefault="004A7050" w:rsidP="00724147">
            <w:pPr>
              <w:adjustRightInd w:val="0"/>
              <w:snapToGrid w:val="0"/>
              <w:ind w:firstLineChars="50" w:firstLine="90"/>
              <w:rPr>
                <w:rFonts w:ascii="宋体"/>
                <w:sz w:val="18"/>
                <w:szCs w:val="18"/>
              </w:rPr>
            </w:pPr>
            <w:r>
              <w:rPr>
                <w:rFonts w:ascii="宋体" w:hAnsi="宋体"/>
                <w:sz w:val="18"/>
                <w:szCs w:val="18"/>
              </w:rPr>
              <w:t>2010</w:t>
            </w:r>
            <w:r>
              <w:rPr>
                <w:rFonts w:ascii="宋体" w:hAnsi="宋体" w:hint="eastAsia"/>
                <w:sz w:val="18"/>
                <w:szCs w:val="18"/>
              </w:rPr>
              <w:t>年，参加</w:t>
            </w:r>
            <w:proofErr w:type="gramStart"/>
            <w:r>
              <w:rPr>
                <w:rFonts w:ascii="宋体" w:hAnsi="宋体" w:hint="eastAsia"/>
                <w:sz w:val="18"/>
                <w:szCs w:val="18"/>
              </w:rPr>
              <w:t>商贸系</w:t>
            </w:r>
            <w:proofErr w:type="gramEnd"/>
            <w:r>
              <w:rPr>
                <w:rFonts w:ascii="宋体" w:hAnsi="宋体" w:hint="eastAsia"/>
                <w:sz w:val="18"/>
                <w:szCs w:val="18"/>
              </w:rPr>
              <w:t>“说课”竞赛获得二等奖；</w:t>
            </w:r>
            <w:r>
              <w:rPr>
                <w:rFonts w:ascii="宋体" w:hAnsi="宋体"/>
                <w:sz w:val="18"/>
                <w:szCs w:val="18"/>
              </w:rPr>
              <w:t>2012</w:t>
            </w:r>
            <w:r>
              <w:rPr>
                <w:rFonts w:ascii="宋体" w:hAnsi="宋体" w:hint="eastAsia"/>
                <w:sz w:val="18"/>
                <w:szCs w:val="18"/>
              </w:rPr>
              <w:t>年，主持撰写教改论文获得湖南省教育教学创新奖三等奖；</w:t>
            </w:r>
            <w:r>
              <w:rPr>
                <w:rFonts w:ascii="宋体" w:hAnsi="宋体"/>
                <w:sz w:val="18"/>
                <w:szCs w:val="18"/>
              </w:rPr>
              <w:t xml:space="preserve"> 2014</w:t>
            </w:r>
            <w:r>
              <w:rPr>
                <w:rFonts w:ascii="宋体" w:hAnsi="宋体" w:hint="eastAsia"/>
                <w:sz w:val="18"/>
                <w:szCs w:val="18"/>
              </w:rPr>
              <w:t>年，主编国家</w:t>
            </w:r>
            <w:r>
              <w:rPr>
                <w:rFonts w:ascii="宋体" w:hAnsi="宋体" w:cs="宋体" w:hint="eastAsia"/>
                <w:kern w:val="0"/>
                <w:sz w:val="18"/>
                <w:szCs w:val="18"/>
              </w:rPr>
              <w:t>“十二五”职业教育国家规划教材《电子商务概论》</w:t>
            </w:r>
            <w:r>
              <w:rPr>
                <w:rFonts w:ascii="宋体" w:hAnsi="宋体" w:cs="宋体"/>
                <w:kern w:val="0"/>
                <w:sz w:val="18"/>
                <w:szCs w:val="18"/>
              </w:rPr>
              <w:t>1</w:t>
            </w:r>
            <w:r>
              <w:rPr>
                <w:rFonts w:ascii="宋体" w:hAnsi="宋体" w:cs="宋体" w:hint="eastAsia"/>
                <w:kern w:val="0"/>
                <w:sz w:val="18"/>
                <w:szCs w:val="18"/>
              </w:rPr>
              <w:t>本；</w:t>
            </w:r>
            <w:r>
              <w:rPr>
                <w:rFonts w:ascii="宋体" w:hAnsi="宋体" w:cs="宋体"/>
                <w:kern w:val="0"/>
                <w:sz w:val="18"/>
                <w:szCs w:val="18"/>
              </w:rPr>
              <w:t>2015</w:t>
            </w:r>
            <w:r>
              <w:rPr>
                <w:rFonts w:ascii="宋体" w:hAnsi="宋体" w:cs="宋体" w:hint="eastAsia"/>
                <w:kern w:val="0"/>
                <w:sz w:val="18"/>
                <w:szCs w:val="18"/>
              </w:rPr>
              <w:t>年，参与（排名第</w:t>
            </w:r>
            <w:r>
              <w:rPr>
                <w:rFonts w:ascii="宋体" w:hAnsi="宋体" w:cs="宋体"/>
                <w:kern w:val="0"/>
                <w:sz w:val="18"/>
                <w:szCs w:val="18"/>
              </w:rPr>
              <w:t>2</w:t>
            </w:r>
            <w:r>
              <w:rPr>
                <w:rFonts w:ascii="宋体" w:hAnsi="宋体" w:cs="宋体" w:hint="eastAsia"/>
                <w:kern w:val="0"/>
                <w:sz w:val="18"/>
                <w:szCs w:val="18"/>
              </w:rPr>
              <w:t>）国家开</w:t>
            </w:r>
            <w:r>
              <w:rPr>
                <w:rFonts w:ascii="宋体" w:hAnsi="宋体" w:hint="eastAsia"/>
                <w:sz w:val="18"/>
                <w:szCs w:val="18"/>
              </w:rPr>
              <w:t>放大学精品课程</w:t>
            </w:r>
            <w:r>
              <w:rPr>
                <w:rFonts w:ascii="宋体" w:hAnsi="宋体" w:cs="宋体" w:hint="eastAsia"/>
                <w:kern w:val="0"/>
                <w:sz w:val="18"/>
                <w:szCs w:val="18"/>
              </w:rPr>
              <w:t>《电子商务概论》</w:t>
            </w:r>
            <w:r>
              <w:rPr>
                <w:rFonts w:ascii="宋体" w:hAnsi="宋体" w:hint="eastAsia"/>
                <w:sz w:val="18"/>
                <w:szCs w:val="18"/>
              </w:rPr>
              <w:t>建设</w:t>
            </w:r>
            <w:r>
              <w:rPr>
                <w:rFonts w:ascii="宋体" w:hAnsi="宋体"/>
                <w:sz w:val="18"/>
                <w:szCs w:val="18"/>
              </w:rPr>
              <w:t>1</w:t>
            </w:r>
            <w:r>
              <w:rPr>
                <w:rFonts w:ascii="宋体" w:hAnsi="宋体" w:hint="eastAsia"/>
                <w:sz w:val="18"/>
                <w:szCs w:val="18"/>
              </w:rPr>
              <w:t>项，</w:t>
            </w:r>
            <w:r>
              <w:rPr>
                <w:rFonts w:ascii="宋体" w:hAnsi="宋体" w:cs="宋体" w:hint="eastAsia"/>
                <w:kern w:val="0"/>
                <w:sz w:val="18"/>
                <w:szCs w:val="18"/>
              </w:rPr>
              <w:t>参加</w:t>
            </w:r>
            <w:proofErr w:type="gramStart"/>
            <w:r>
              <w:rPr>
                <w:rFonts w:ascii="宋体" w:hAnsi="宋体" w:cs="宋体" w:hint="eastAsia"/>
                <w:kern w:val="0"/>
                <w:sz w:val="18"/>
                <w:szCs w:val="18"/>
              </w:rPr>
              <w:t>湖南网院微课大赛</w:t>
            </w:r>
            <w:proofErr w:type="gramEnd"/>
            <w:r>
              <w:rPr>
                <w:rFonts w:ascii="宋体" w:hAnsi="宋体" w:cs="宋体" w:hint="eastAsia"/>
                <w:kern w:val="0"/>
                <w:sz w:val="18"/>
                <w:szCs w:val="18"/>
              </w:rPr>
              <w:t>获得三等奖</w:t>
            </w:r>
            <w:r>
              <w:rPr>
                <w:rFonts w:ascii="宋体" w:hAnsi="宋体" w:hint="eastAsia"/>
                <w:sz w:val="18"/>
                <w:szCs w:val="18"/>
              </w:rPr>
              <w:t>；</w:t>
            </w:r>
            <w:r>
              <w:rPr>
                <w:rFonts w:ascii="宋体" w:hAnsi="宋体"/>
                <w:sz w:val="18"/>
                <w:szCs w:val="18"/>
              </w:rPr>
              <w:t>2016</w:t>
            </w:r>
            <w:r>
              <w:rPr>
                <w:rFonts w:ascii="宋体" w:hAnsi="宋体" w:hint="eastAsia"/>
                <w:sz w:val="18"/>
                <w:szCs w:val="18"/>
              </w:rPr>
              <w:t>年，主持的湖南网院开放网络课程</w:t>
            </w:r>
            <w:r>
              <w:rPr>
                <w:rFonts w:ascii="宋体" w:hAnsi="宋体" w:cs="宋体" w:hint="eastAsia"/>
                <w:kern w:val="0"/>
                <w:sz w:val="18"/>
                <w:szCs w:val="18"/>
              </w:rPr>
              <w:t>《客户关系管理》立项，指导学生参加湖南省职业院校专业技能竞赛电子商务赛项获得三等奖。</w:t>
            </w:r>
            <w:r>
              <w:rPr>
                <w:rFonts w:ascii="宋体" w:hAnsi="宋体" w:hint="eastAsia"/>
                <w:sz w:val="18"/>
                <w:szCs w:val="18"/>
              </w:rPr>
              <w:t>工作</w:t>
            </w:r>
            <w:r>
              <w:rPr>
                <w:rFonts w:ascii="宋体" w:hAnsi="宋体"/>
                <w:sz w:val="18"/>
                <w:szCs w:val="18"/>
              </w:rPr>
              <w:t>13</w:t>
            </w:r>
            <w:r>
              <w:rPr>
                <w:rFonts w:ascii="宋体" w:hAnsi="宋体" w:hint="eastAsia"/>
                <w:sz w:val="18"/>
                <w:szCs w:val="18"/>
              </w:rPr>
              <w:t>年来，</w:t>
            </w:r>
            <w:r>
              <w:rPr>
                <w:rFonts w:ascii="宋体" w:hAnsi="宋体"/>
                <w:sz w:val="18"/>
                <w:szCs w:val="18"/>
              </w:rPr>
              <w:t>4</w:t>
            </w:r>
            <w:r>
              <w:rPr>
                <w:rFonts w:ascii="宋体" w:hAnsi="宋体" w:hint="eastAsia"/>
                <w:sz w:val="18"/>
                <w:szCs w:val="18"/>
              </w:rPr>
              <w:t>次获得年度考核优秀等次，</w:t>
            </w:r>
            <w:r>
              <w:rPr>
                <w:rFonts w:ascii="宋体" w:hAnsi="宋体" w:cs="宋体"/>
                <w:kern w:val="0"/>
                <w:sz w:val="18"/>
                <w:szCs w:val="18"/>
              </w:rPr>
              <w:t xml:space="preserve"> </w:t>
            </w:r>
            <w:r>
              <w:rPr>
                <w:rFonts w:ascii="宋体" w:hAnsi="宋体"/>
                <w:sz w:val="18"/>
                <w:szCs w:val="18"/>
              </w:rPr>
              <w:t>2</w:t>
            </w:r>
            <w:r>
              <w:rPr>
                <w:rFonts w:ascii="宋体" w:hAnsi="宋体" w:hint="eastAsia"/>
                <w:sz w:val="18"/>
                <w:szCs w:val="18"/>
              </w:rPr>
              <w:t>次获“优秀共产党员”称号。</w:t>
            </w:r>
          </w:p>
        </w:tc>
        <w:tc>
          <w:tcPr>
            <w:tcW w:w="2410" w:type="dxa"/>
            <w:gridSpan w:val="5"/>
            <w:vMerge w:val="restart"/>
            <w:vAlign w:val="center"/>
          </w:tcPr>
          <w:p w:rsidR="004A7050" w:rsidRDefault="004A7050">
            <w:pPr>
              <w:adjustRightInd w:val="0"/>
              <w:snapToGrid w:val="0"/>
              <w:rPr>
                <w:sz w:val="18"/>
                <w:szCs w:val="18"/>
              </w:rPr>
            </w:pPr>
            <w:r>
              <w:rPr>
                <w:rFonts w:ascii="宋体" w:hAnsi="宋体"/>
                <w:szCs w:val="21"/>
              </w:rPr>
              <w:t xml:space="preserve">  </w:t>
            </w:r>
            <w:r>
              <w:rPr>
                <w:rFonts w:ascii="宋体" w:hAnsi="宋体"/>
                <w:sz w:val="18"/>
                <w:szCs w:val="18"/>
              </w:rPr>
              <w:t xml:space="preserve"> </w:t>
            </w:r>
            <w:r>
              <w:rPr>
                <w:rFonts w:ascii="宋体" w:hAnsi="宋体" w:hint="eastAsia"/>
                <w:sz w:val="18"/>
                <w:szCs w:val="18"/>
              </w:rPr>
              <w:t>邹爱辉、周雅婧两位老师刚调入电大，对高职的教育教学还不熟悉，本人手把手地指导她们高职课程设计、数据采集要点、指导学生毕业的流程、课程资源上</w:t>
            </w:r>
            <w:proofErr w:type="gramStart"/>
            <w:r>
              <w:rPr>
                <w:rFonts w:ascii="宋体" w:hAnsi="宋体" w:hint="eastAsia"/>
                <w:sz w:val="18"/>
                <w:szCs w:val="18"/>
              </w:rPr>
              <w:t>传空间</w:t>
            </w:r>
            <w:proofErr w:type="gramEnd"/>
            <w:r>
              <w:rPr>
                <w:rFonts w:ascii="宋体" w:hAnsi="宋体" w:hint="eastAsia"/>
                <w:sz w:val="18"/>
                <w:szCs w:val="18"/>
              </w:rPr>
              <w:t>的技巧等内容，并积极回答他们在工作过程中遇到的各类问题，积极主动帮助两位新老师熟悉教学环境，尽快进入教师角色。</w:t>
            </w:r>
          </w:p>
        </w:tc>
        <w:tc>
          <w:tcPr>
            <w:tcW w:w="1166" w:type="dxa"/>
            <w:vMerge/>
          </w:tcPr>
          <w:p w:rsidR="004A7050" w:rsidRDefault="004A7050">
            <w:pPr>
              <w:adjustRightInd w:val="0"/>
              <w:snapToGrid w:val="0"/>
              <w:jc w:val="center"/>
              <w:rPr>
                <w:szCs w:val="21"/>
              </w:rPr>
            </w:pPr>
          </w:p>
        </w:tc>
      </w:tr>
      <w:tr w:rsidR="004A7050">
        <w:trPr>
          <w:cantSplit/>
          <w:trHeight w:val="312"/>
          <w:jc w:val="center"/>
        </w:trPr>
        <w:tc>
          <w:tcPr>
            <w:tcW w:w="1335" w:type="dxa"/>
            <w:vMerge/>
            <w:vAlign w:val="center"/>
          </w:tcPr>
          <w:p w:rsidR="004A7050" w:rsidRDefault="004A7050">
            <w:pPr>
              <w:adjustRightInd w:val="0"/>
              <w:snapToGrid w:val="0"/>
              <w:jc w:val="center"/>
              <w:rPr>
                <w:szCs w:val="21"/>
              </w:rPr>
            </w:pPr>
          </w:p>
        </w:tc>
        <w:tc>
          <w:tcPr>
            <w:tcW w:w="1282" w:type="dxa"/>
            <w:gridSpan w:val="2"/>
            <w:vMerge/>
            <w:vAlign w:val="center"/>
          </w:tcPr>
          <w:p w:rsidR="004A7050" w:rsidRDefault="004A7050">
            <w:pPr>
              <w:adjustRightInd w:val="0"/>
              <w:snapToGrid w:val="0"/>
              <w:jc w:val="center"/>
              <w:rPr>
                <w:szCs w:val="21"/>
              </w:rPr>
            </w:pPr>
          </w:p>
        </w:tc>
        <w:tc>
          <w:tcPr>
            <w:tcW w:w="2710" w:type="dxa"/>
            <w:gridSpan w:val="4"/>
            <w:vMerge/>
            <w:vAlign w:val="center"/>
          </w:tcPr>
          <w:p w:rsidR="004A7050" w:rsidRDefault="004A7050">
            <w:pPr>
              <w:adjustRightInd w:val="0"/>
              <w:snapToGrid w:val="0"/>
              <w:jc w:val="center"/>
              <w:rPr>
                <w:szCs w:val="21"/>
              </w:rPr>
            </w:pPr>
          </w:p>
        </w:tc>
        <w:tc>
          <w:tcPr>
            <w:tcW w:w="1449" w:type="dxa"/>
            <w:gridSpan w:val="2"/>
            <w:vMerge/>
            <w:vAlign w:val="center"/>
          </w:tcPr>
          <w:p w:rsidR="004A7050" w:rsidRDefault="004A7050">
            <w:pPr>
              <w:adjustRightInd w:val="0"/>
              <w:snapToGrid w:val="0"/>
              <w:jc w:val="center"/>
              <w:rPr>
                <w:szCs w:val="21"/>
              </w:rPr>
            </w:pPr>
          </w:p>
        </w:tc>
        <w:tc>
          <w:tcPr>
            <w:tcW w:w="722" w:type="dxa"/>
            <w:vMerge/>
            <w:vAlign w:val="center"/>
          </w:tcPr>
          <w:p w:rsidR="004A7050" w:rsidRDefault="004A7050">
            <w:pPr>
              <w:adjustRightInd w:val="0"/>
              <w:snapToGrid w:val="0"/>
              <w:jc w:val="center"/>
              <w:rPr>
                <w:szCs w:val="21"/>
              </w:rPr>
            </w:pPr>
          </w:p>
        </w:tc>
        <w:tc>
          <w:tcPr>
            <w:tcW w:w="1254" w:type="dxa"/>
            <w:vMerge/>
            <w:vAlign w:val="center"/>
          </w:tcPr>
          <w:p w:rsidR="004A7050" w:rsidRDefault="004A7050">
            <w:pPr>
              <w:adjustRightInd w:val="0"/>
              <w:snapToGrid w:val="0"/>
              <w:jc w:val="center"/>
              <w:rPr>
                <w:szCs w:val="21"/>
              </w:rPr>
            </w:pPr>
          </w:p>
        </w:tc>
        <w:tc>
          <w:tcPr>
            <w:tcW w:w="767" w:type="dxa"/>
            <w:vMerge/>
            <w:vAlign w:val="center"/>
          </w:tcPr>
          <w:p w:rsidR="004A7050" w:rsidRDefault="004A7050">
            <w:pPr>
              <w:adjustRightInd w:val="0"/>
              <w:snapToGrid w:val="0"/>
              <w:jc w:val="center"/>
              <w:rPr>
                <w:szCs w:val="21"/>
              </w:rPr>
            </w:pPr>
          </w:p>
        </w:tc>
        <w:tc>
          <w:tcPr>
            <w:tcW w:w="1045" w:type="dxa"/>
            <w:vMerge w:val="restart"/>
            <w:vAlign w:val="center"/>
          </w:tcPr>
          <w:p w:rsidR="00C438B2" w:rsidRDefault="004A7050">
            <w:pPr>
              <w:adjustRightInd w:val="0"/>
              <w:snapToGrid w:val="0"/>
              <w:jc w:val="center"/>
              <w:rPr>
                <w:szCs w:val="21"/>
              </w:rPr>
            </w:pPr>
            <w:r>
              <w:rPr>
                <w:rFonts w:hint="eastAsia"/>
                <w:szCs w:val="21"/>
              </w:rPr>
              <w:t>理论</w:t>
            </w:r>
          </w:p>
          <w:p w:rsidR="004A7050" w:rsidRDefault="004A7050">
            <w:pPr>
              <w:adjustRightInd w:val="0"/>
              <w:snapToGrid w:val="0"/>
              <w:jc w:val="center"/>
              <w:rPr>
                <w:szCs w:val="21"/>
              </w:rPr>
            </w:pPr>
            <w:r>
              <w:rPr>
                <w:rFonts w:hint="eastAsia"/>
                <w:szCs w:val="21"/>
              </w:rPr>
              <w:t>教学</w:t>
            </w:r>
          </w:p>
        </w:tc>
        <w:tc>
          <w:tcPr>
            <w:tcW w:w="1142" w:type="dxa"/>
            <w:vMerge w:val="restart"/>
            <w:vAlign w:val="center"/>
          </w:tcPr>
          <w:p w:rsidR="004A7050" w:rsidRDefault="004A7050">
            <w:pPr>
              <w:adjustRightInd w:val="0"/>
              <w:snapToGrid w:val="0"/>
              <w:jc w:val="center"/>
              <w:rPr>
                <w:szCs w:val="21"/>
              </w:rPr>
            </w:pPr>
            <w:r>
              <w:rPr>
                <w:rFonts w:hint="eastAsia"/>
                <w:szCs w:val="21"/>
              </w:rPr>
              <w:t>实践教学</w:t>
            </w:r>
          </w:p>
        </w:tc>
        <w:tc>
          <w:tcPr>
            <w:tcW w:w="2334" w:type="dxa"/>
            <w:gridSpan w:val="3"/>
            <w:vMerge/>
            <w:vAlign w:val="center"/>
          </w:tcPr>
          <w:p w:rsidR="004A7050" w:rsidRDefault="004A7050">
            <w:pPr>
              <w:adjustRightInd w:val="0"/>
              <w:snapToGrid w:val="0"/>
              <w:jc w:val="center"/>
              <w:rPr>
                <w:szCs w:val="21"/>
              </w:rPr>
            </w:pPr>
          </w:p>
        </w:tc>
        <w:tc>
          <w:tcPr>
            <w:tcW w:w="4394" w:type="dxa"/>
            <w:gridSpan w:val="5"/>
            <w:vMerge/>
            <w:vAlign w:val="center"/>
          </w:tcPr>
          <w:p w:rsidR="004A7050" w:rsidRDefault="004A7050">
            <w:pPr>
              <w:adjustRightInd w:val="0"/>
              <w:snapToGrid w:val="0"/>
              <w:jc w:val="center"/>
              <w:rPr>
                <w:szCs w:val="21"/>
              </w:rPr>
            </w:pPr>
          </w:p>
        </w:tc>
        <w:tc>
          <w:tcPr>
            <w:tcW w:w="2410" w:type="dxa"/>
            <w:gridSpan w:val="5"/>
            <w:vMerge/>
            <w:vAlign w:val="center"/>
          </w:tcPr>
          <w:p w:rsidR="004A7050" w:rsidRDefault="004A7050">
            <w:pPr>
              <w:adjustRightInd w:val="0"/>
              <w:snapToGrid w:val="0"/>
              <w:jc w:val="center"/>
              <w:rPr>
                <w:szCs w:val="21"/>
              </w:rPr>
            </w:pPr>
          </w:p>
        </w:tc>
        <w:tc>
          <w:tcPr>
            <w:tcW w:w="1166" w:type="dxa"/>
            <w:vMerge/>
          </w:tcPr>
          <w:p w:rsidR="004A7050" w:rsidRDefault="004A7050">
            <w:pPr>
              <w:adjustRightInd w:val="0"/>
              <w:snapToGrid w:val="0"/>
              <w:rPr>
                <w:szCs w:val="21"/>
              </w:rPr>
            </w:pPr>
          </w:p>
        </w:tc>
      </w:tr>
      <w:tr w:rsidR="004A7050">
        <w:trPr>
          <w:cantSplit/>
          <w:trHeight w:val="280"/>
          <w:jc w:val="center"/>
        </w:trPr>
        <w:tc>
          <w:tcPr>
            <w:tcW w:w="2617" w:type="dxa"/>
            <w:gridSpan w:val="3"/>
            <w:vMerge w:val="restart"/>
            <w:vAlign w:val="center"/>
          </w:tcPr>
          <w:p w:rsidR="004A7050" w:rsidRDefault="004A7050">
            <w:pPr>
              <w:adjustRightInd w:val="0"/>
              <w:snapToGrid w:val="0"/>
              <w:jc w:val="center"/>
              <w:rPr>
                <w:szCs w:val="21"/>
              </w:rPr>
            </w:pPr>
            <w:r>
              <w:rPr>
                <w:rFonts w:hint="eastAsia"/>
                <w:spacing w:val="-20"/>
                <w:szCs w:val="21"/>
              </w:rPr>
              <w:t>现任专业技术职称</w:t>
            </w:r>
          </w:p>
        </w:tc>
        <w:tc>
          <w:tcPr>
            <w:tcW w:w="1607" w:type="dxa"/>
            <w:gridSpan w:val="3"/>
            <w:vMerge w:val="restart"/>
            <w:vAlign w:val="center"/>
          </w:tcPr>
          <w:p w:rsidR="004A7050" w:rsidRDefault="004A7050">
            <w:pPr>
              <w:adjustRightInd w:val="0"/>
              <w:snapToGrid w:val="0"/>
              <w:jc w:val="center"/>
              <w:rPr>
                <w:szCs w:val="21"/>
              </w:rPr>
            </w:pPr>
            <w:r>
              <w:rPr>
                <w:rFonts w:hint="eastAsia"/>
                <w:szCs w:val="21"/>
              </w:rPr>
              <w:t>讲师</w:t>
            </w:r>
          </w:p>
        </w:tc>
        <w:tc>
          <w:tcPr>
            <w:tcW w:w="1103" w:type="dxa"/>
            <w:vMerge w:val="restart"/>
            <w:vAlign w:val="center"/>
          </w:tcPr>
          <w:p w:rsidR="004A7050" w:rsidRDefault="004A7050">
            <w:pPr>
              <w:adjustRightInd w:val="0"/>
              <w:snapToGrid w:val="0"/>
              <w:jc w:val="center"/>
              <w:rPr>
                <w:szCs w:val="21"/>
              </w:rPr>
            </w:pPr>
            <w:r>
              <w:rPr>
                <w:rFonts w:hint="eastAsia"/>
                <w:szCs w:val="21"/>
              </w:rPr>
              <w:t>获得时间</w:t>
            </w:r>
          </w:p>
        </w:tc>
        <w:tc>
          <w:tcPr>
            <w:tcW w:w="1449" w:type="dxa"/>
            <w:gridSpan w:val="2"/>
            <w:vMerge w:val="restart"/>
            <w:vAlign w:val="center"/>
          </w:tcPr>
          <w:p w:rsidR="004A7050" w:rsidRDefault="004A7050">
            <w:pPr>
              <w:adjustRightInd w:val="0"/>
              <w:snapToGrid w:val="0"/>
              <w:jc w:val="center"/>
              <w:rPr>
                <w:szCs w:val="21"/>
              </w:rPr>
            </w:pPr>
            <w:r>
              <w:rPr>
                <w:szCs w:val="21"/>
              </w:rPr>
              <w:t>2008</w:t>
            </w:r>
            <w:r>
              <w:rPr>
                <w:rFonts w:hint="eastAsia"/>
                <w:szCs w:val="21"/>
              </w:rPr>
              <w:t>年</w:t>
            </w:r>
            <w:r>
              <w:rPr>
                <w:szCs w:val="21"/>
              </w:rPr>
              <w:t>12</w:t>
            </w:r>
            <w:r>
              <w:rPr>
                <w:rFonts w:hint="eastAsia"/>
                <w:szCs w:val="21"/>
              </w:rPr>
              <w:t>月</w:t>
            </w:r>
          </w:p>
        </w:tc>
        <w:tc>
          <w:tcPr>
            <w:tcW w:w="722" w:type="dxa"/>
            <w:vMerge/>
            <w:vAlign w:val="bottom"/>
          </w:tcPr>
          <w:p w:rsidR="004A7050" w:rsidRDefault="004A7050">
            <w:pPr>
              <w:adjustRightInd w:val="0"/>
              <w:snapToGrid w:val="0"/>
              <w:jc w:val="center"/>
              <w:rPr>
                <w:szCs w:val="21"/>
              </w:rPr>
            </w:pPr>
          </w:p>
        </w:tc>
        <w:tc>
          <w:tcPr>
            <w:tcW w:w="1254" w:type="dxa"/>
            <w:vMerge/>
            <w:vAlign w:val="center"/>
          </w:tcPr>
          <w:p w:rsidR="004A7050" w:rsidRDefault="004A7050">
            <w:pPr>
              <w:adjustRightInd w:val="0"/>
              <w:snapToGrid w:val="0"/>
              <w:jc w:val="center"/>
              <w:rPr>
                <w:szCs w:val="21"/>
              </w:rPr>
            </w:pPr>
          </w:p>
        </w:tc>
        <w:tc>
          <w:tcPr>
            <w:tcW w:w="767" w:type="dxa"/>
            <w:vMerge/>
            <w:vAlign w:val="center"/>
          </w:tcPr>
          <w:p w:rsidR="004A7050" w:rsidRDefault="004A7050">
            <w:pPr>
              <w:adjustRightInd w:val="0"/>
              <w:snapToGrid w:val="0"/>
              <w:jc w:val="center"/>
              <w:rPr>
                <w:szCs w:val="21"/>
              </w:rPr>
            </w:pPr>
          </w:p>
        </w:tc>
        <w:tc>
          <w:tcPr>
            <w:tcW w:w="1045" w:type="dxa"/>
            <w:vMerge/>
            <w:vAlign w:val="center"/>
          </w:tcPr>
          <w:p w:rsidR="004A7050" w:rsidRDefault="004A7050">
            <w:pPr>
              <w:adjustRightInd w:val="0"/>
              <w:snapToGrid w:val="0"/>
              <w:jc w:val="center"/>
              <w:rPr>
                <w:szCs w:val="21"/>
              </w:rPr>
            </w:pPr>
          </w:p>
        </w:tc>
        <w:tc>
          <w:tcPr>
            <w:tcW w:w="1142" w:type="dxa"/>
            <w:vMerge/>
            <w:vAlign w:val="center"/>
          </w:tcPr>
          <w:p w:rsidR="004A7050" w:rsidRDefault="004A7050">
            <w:pPr>
              <w:adjustRightInd w:val="0"/>
              <w:snapToGrid w:val="0"/>
              <w:jc w:val="center"/>
              <w:rPr>
                <w:szCs w:val="21"/>
              </w:rPr>
            </w:pPr>
          </w:p>
        </w:tc>
        <w:tc>
          <w:tcPr>
            <w:tcW w:w="2334" w:type="dxa"/>
            <w:gridSpan w:val="3"/>
            <w:vMerge/>
            <w:vAlign w:val="center"/>
          </w:tcPr>
          <w:p w:rsidR="004A7050" w:rsidRDefault="004A7050">
            <w:pPr>
              <w:adjustRightInd w:val="0"/>
              <w:snapToGrid w:val="0"/>
              <w:jc w:val="center"/>
              <w:rPr>
                <w:szCs w:val="21"/>
              </w:rPr>
            </w:pPr>
          </w:p>
        </w:tc>
        <w:tc>
          <w:tcPr>
            <w:tcW w:w="4394" w:type="dxa"/>
            <w:gridSpan w:val="5"/>
            <w:vMerge/>
            <w:vAlign w:val="center"/>
          </w:tcPr>
          <w:p w:rsidR="004A7050" w:rsidRDefault="004A7050">
            <w:pPr>
              <w:adjustRightInd w:val="0"/>
              <w:snapToGrid w:val="0"/>
              <w:jc w:val="center"/>
              <w:rPr>
                <w:szCs w:val="21"/>
              </w:rPr>
            </w:pPr>
          </w:p>
        </w:tc>
        <w:tc>
          <w:tcPr>
            <w:tcW w:w="2410" w:type="dxa"/>
            <w:gridSpan w:val="5"/>
            <w:vMerge/>
            <w:vAlign w:val="center"/>
          </w:tcPr>
          <w:p w:rsidR="004A7050" w:rsidRDefault="004A7050">
            <w:pPr>
              <w:adjustRightInd w:val="0"/>
              <w:snapToGrid w:val="0"/>
              <w:jc w:val="center"/>
              <w:rPr>
                <w:szCs w:val="21"/>
              </w:rPr>
            </w:pPr>
          </w:p>
        </w:tc>
        <w:tc>
          <w:tcPr>
            <w:tcW w:w="1166" w:type="dxa"/>
            <w:vMerge/>
          </w:tcPr>
          <w:p w:rsidR="004A7050" w:rsidRDefault="004A7050">
            <w:pPr>
              <w:adjustRightInd w:val="0"/>
              <w:snapToGrid w:val="0"/>
              <w:rPr>
                <w:szCs w:val="21"/>
              </w:rPr>
            </w:pPr>
          </w:p>
        </w:tc>
      </w:tr>
      <w:tr w:rsidR="004A7050">
        <w:trPr>
          <w:cantSplit/>
          <w:trHeight w:val="241"/>
          <w:jc w:val="center"/>
        </w:trPr>
        <w:tc>
          <w:tcPr>
            <w:tcW w:w="2617" w:type="dxa"/>
            <w:gridSpan w:val="3"/>
            <w:vMerge/>
            <w:vAlign w:val="center"/>
          </w:tcPr>
          <w:p w:rsidR="004A7050" w:rsidRDefault="004A7050">
            <w:pPr>
              <w:adjustRightInd w:val="0"/>
              <w:snapToGrid w:val="0"/>
              <w:jc w:val="center"/>
              <w:rPr>
                <w:szCs w:val="21"/>
              </w:rPr>
            </w:pPr>
          </w:p>
        </w:tc>
        <w:tc>
          <w:tcPr>
            <w:tcW w:w="1607" w:type="dxa"/>
            <w:gridSpan w:val="3"/>
            <w:vMerge/>
            <w:vAlign w:val="center"/>
          </w:tcPr>
          <w:p w:rsidR="004A7050" w:rsidRDefault="004A7050">
            <w:pPr>
              <w:adjustRightInd w:val="0"/>
              <w:snapToGrid w:val="0"/>
              <w:jc w:val="center"/>
              <w:rPr>
                <w:szCs w:val="21"/>
              </w:rPr>
            </w:pPr>
          </w:p>
        </w:tc>
        <w:tc>
          <w:tcPr>
            <w:tcW w:w="1103" w:type="dxa"/>
            <w:vMerge/>
            <w:vAlign w:val="center"/>
          </w:tcPr>
          <w:p w:rsidR="004A7050" w:rsidRDefault="004A7050">
            <w:pPr>
              <w:adjustRightInd w:val="0"/>
              <w:snapToGrid w:val="0"/>
              <w:jc w:val="center"/>
              <w:rPr>
                <w:szCs w:val="21"/>
              </w:rPr>
            </w:pPr>
          </w:p>
        </w:tc>
        <w:tc>
          <w:tcPr>
            <w:tcW w:w="1449" w:type="dxa"/>
            <w:gridSpan w:val="2"/>
            <w:vMerge/>
            <w:vAlign w:val="center"/>
          </w:tcPr>
          <w:p w:rsidR="004A7050" w:rsidRDefault="004A7050">
            <w:pPr>
              <w:adjustRightInd w:val="0"/>
              <w:snapToGrid w:val="0"/>
              <w:jc w:val="center"/>
              <w:rPr>
                <w:szCs w:val="21"/>
              </w:rPr>
            </w:pPr>
          </w:p>
        </w:tc>
        <w:tc>
          <w:tcPr>
            <w:tcW w:w="722" w:type="dxa"/>
            <w:vMerge/>
            <w:vAlign w:val="bottom"/>
          </w:tcPr>
          <w:p w:rsidR="004A7050" w:rsidRDefault="004A7050">
            <w:pPr>
              <w:adjustRightInd w:val="0"/>
              <w:snapToGrid w:val="0"/>
              <w:jc w:val="center"/>
              <w:rPr>
                <w:szCs w:val="21"/>
              </w:rPr>
            </w:pPr>
          </w:p>
        </w:tc>
        <w:tc>
          <w:tcPr>
            <w:tcW w:w="1254" w:type="dxa"/>
            <w:vMerge/>
            <w:vAlign w:val="center"/>
          </w:tcPr>
          <w:p w:rsidR="004A7050" w:rsidRDefault="004A7050">
            <w:pPr>
              <w:adjustRightInd w:val="0"/>
              <w:snapToGrid w:val="0"/>
              <w:jc w:val="center"/>
              <w:rPr>
                <w:szCs w:val="21"/>
              </w:rPr>
            </w:pPr>
          </w:p>
        </w:tc>
        <w:tc>
          <w:tcPr>
            <w:tcW w:w="767" w:type="dxa"/>
            <w:vMerge w:val="restart"/>
            <w:vAlign w:val="center"/>
          </w:tcPr>
          <w:p w:rsidR="004A7050" w:rsidRDefault="004A7050">
            <w:pPr>
              <w:adjustRightInd w:val="0"/>
              <w:snapToGrid w:val="0"/>
              <w:jc w:val="center"/>
              <w:rPr>
                <w:szCs w:val="21"/>
              </w:rPr>
            </w:pPr>
            <w:r>
              <w:rPr>
                <w:szCs w:val="21"/>
              </w:rPr>
              <w:t>2009</w:t>
            </w:r>
          </w:p>
          <w:p w:rsidR="004A7050" w:rsidRDefault="004A7050">
            <w:pPr>
              <w:adjustRightInd w:val="0"/>
              <w:snapToGrid w:val="0"/>
              <w:jc w:val="center"/>
              <w:rPr>
                <w:szCs w:val="21"/>
              </w:rPr>
            </w:pPr>
            <w:r>
              <w:rPr>
                <w:szCs w:val="21"/>
              </w:rPr>
              <w:t>2010</w:t>
            </w:r>
          </w:p>
          <w:p w:rsidR="004A7050" w:rsidRDefault="004A7050">
            <w:pPr>
              <w:adjustRightInd w:val="0"/>
              <w:snapToGrid w:val="0"/>
              <w:jc w:val="center"/>
              <w:rPr>
                <w:szCs w:val="21"/>
              </w:rPr>
            </w:pPr>
            <w:r>
              <w:rPr>
                <w:szCs w:val="21"/>
              </w:rPr>
              <w:t>2011</w:t>
            </w:r>
          </w:p>
          <w:p w:rsidR="004A7050" w:rsidRDefault="004A7050">
            <w:pPr>
              <w:adjustRightInd w:val="0"/>
              <w:snapToGrid w:val="0"/>
              <w:jc w:val="center"/>
              <w:rPr>
                <w:szCs w:val="21"/>
              </w:rPr>
            </w:pPr>
            <w:r>
              <w:rPr>
                <w:szCs w:val="21"/>
              </w:rPr>
              <w:t>2012</w:t>
            </w:r>
          </w:p>
          <w:p w:rsidR="004A7050" w:rsidRDefault="004A7050">
            <w:pPr>
              <w:adjustRightInd w:val="0"/>
              <w:snapToGrid w:val="0"/>
              <w:jc w:val="center"/>
              <w:rPr>
                <w:szCs w:val="21"/>
              </w:rPr>
            </w:pPr>
            <w:r>
              <w:rPr>
                <w:szCs w:val="21"/>
              </w:rPr>
              <w:t>2013</w:t>
            </w:r>
          </w:p>
          <w:p w:rsidR="004A7050" w:rsidRDefault="004A7050">
            <w:pPr>
              <w:adjustRightInd w:val="0"/>
              <w:snapToGrid w:val="0"/>
              <w:jc w:val="center"/>
              <w:rPr>
                <w:szCs w:val="21"/>
              </w:rPr>
            </w:pPr>
            <w:r>
              <w:rPr>
                <w:szCs w:val="21"/>
              </w:rPr>
              <w:t>2014</w:t>
            </w:r>
          </w:p>
          <w:p w:rsidR="004A7050" w:rsidRDefault="004A7050">
            <w:pPr>
              <w:adjustRightInd w:val="0"/>
              <w:snapToGrid w:val="0"/>
              <w:jc w:val="center"/>
              <w:rPr>
                <w:szCs w:val="21"/>
              </w:rPr>
            </w:pPr>
            <w:r>
              <w:rPr>
                <w:szCs w:val="21"/>
              </w:rPr>
              <w:t>2015</w:t>
            </w:r>
          </w:p>
          <w:p w:rsidR="004A7050" w:rsidRDefault="004A7050">
            <w:pPr>
              <w:adjustRightInd w:val="0"/>
              <w:snapToGrid w:val="0"/>
              <w:jc w:val="center"/>
              <w:rPr>
                <w:szCs w:val="21"/>
              </w:rPr>
            </w:pPr>
            <w:r>
              <w:rPr>
                <w:szCs w:val="21"/>
              </w:rPr>
              <w:t>2016</w:t>
            </w:r>
          </w:p>
        </w:tc>
        <w:tc>
          <w:tcPr>
            <w:tcW w:w="1045" w:type="dxa"/>
            <w:vMerge w:val="restart"/>
            <w:vAlign w:val="center"/>
          </w:tcPr>
          <w:p w:rsidR="004A7050" w:rsidRDefault="004A7050">
            <w:pPr>
              <w:adjustRightInd w:val="0"/>
              <w:snapToGrid w:val="0"/>
              <w:jc w:val="center"/>
              <w:rPr>
                <w:szCs w:val="21"/>
              </w:rPr>
            </w:pPr>
            <w:r>
              <w:rPr>
                <w:szCs w:val="21"/>
              </w:rPr>
              <w:t>620</w:t>
            </w:r>
          </w:p>
          <w:p w:rsidR="004A7050" w:rsidRDefault="004A7050">
            <w:pPr>
              <w:adjustRightInd w:val="0"/>
              <w:snapToGrid w:val="0"/>
              <w:jc w:val="center"/>
              <w:rPr>
                <w:szCs w:val="21"/>
              </w:rPr>
            </w:pPr>
            <w:r>
              <w:rPr>
                <w:szCs w:val="21"/>
              </w:rPr>
              <w:t>716</w:t>
            </w:r>
          </w:p>
          <w:p w:rsidR="004A7050" w:rsidRDefault="004A7050">
            <w:pPr>
              <w:adjustRightInd w:val="0"/>
              <w:snapToGrid w:val="0"/>
              <w:jc w:val="center"/>
              <w:rPr>
                <w:szCs w:val="21"/>
              </w:rPr>
            </w:pPr>
            <w:r>
              <w:rPr>
                <w:szCs w:val="21"/>
              </w:rPr>
              <w:t>704</w:t>
            </w:r>
          </w:p>
          <w:p w:rsidR="004A7050" w:rsidRDefault="004A7050">
            <w:pPr>
              <w:adjustRightInd w:val="0"/>
              <w:snapToGrid w:val="0"/>
              <w:jc w:val="center"/>
              <w:rPr>
                <w:szCs w:val="21"/>
              </w:rPr>
            </w:pPr>
            <w:r>
              <w:rPr>
                <w:szCs w:val="21"/>
              </w:rPr>
              <w:t>352</w:t>
            </w:r>
          </w:p>
          <w:p w:rsidR="004A7050" w:rsidRDefault="004A7050">
            <w:pPr>
              <w:adjustRightInd w:val="0"/>
              <w:snapToGrid w:val="0"/>
              <w:jc w:val="center"/>
              <w:rPr>
                <w:szCs w:val="21"/>
              </w:rPr>
            </w:pPr>
            <w:r>
              <w:rPr>
                <w:szCs w:val="21"/>
              </w:rPr>
              <w:t>308</w:t>
            </w:r>
          </w:p>
          <w:p w:rsidR="004A7050" w:rsidRDefault="004A7050">
            <w:pPr>
              <w:adjustRightInd w:val="0"/>
              <w:snapToGrid w:val="0"/>
              <w:jc w:val="center"/>
              <w:rPr>
                <w:szCs w:val="21"/>
              </w:rPr>
            </w:pPr>
            <w:r>
              <w:rPr>
                <w:szCs w:val="21"/>
              </w:rPr>
              <w:t>304</w:t>
            </w:r>
          </w:p>
          <w:p w:rsidR="004A7050" w:rsidRDefault="004A7050">
            <w:pPr>
              <w:adjustRightInd w:val="0"/>
              <w:snapToGrid w:val="0"/>
              <w:jc w:val="center"/>
              <w:rPr>
                <w:szCs w:val="21"/>
              </w:rPr>
            </w:pPr>
            <w:r>
              <w:rPr>
                <w:szCs w:val="21"/>
              </w:rPr>
              <w:t>400</w:t>
            </w:r>
          </w:p>
          <w:p w:rsidR="004A7050" w:rsidRDefault="004A7050">
            <w:pPr>
              <w:adjustRightInd w:val="0"/>
              <w:snapToGrid w:val="0"/>
              <w:jc w:val="center"/>
              <w:rPr>
                <w:szCs w:val="21"/>
              </w:rPr>
            </w:pPr>
            <w:r>
              <w:rPr>
                <w:szCs w:val="21"/>
              </w:rPr>
              <w:t>408</w:t>
            </w:r>
          </w:p>
        </w:tc>
        <w:tc>
          <w:tcPr>
            <w:tcW w:w="1142" w:type="dxa"/>
            <w:vMerge w:val="restart"/>
            <w:vAlign w:val="center"/>
          </w:tcPr>
          <w:p w:rsidR="004A7050" w:rsidRDefault="004A7050">
            <w:pPr>
              <w:adjustRightInd w:val="0"/>
              <w:snapToGrid w:val="0"/>
              <w:jc w:val="center"/>
              <w:rPr>
                <w:szCs w:val="21"/>
              </w:rPr>
            </w:pPr>
            <w:r>
              <w:rPr>
                <w:szCs w:val="21"/>
              </w:rPr>
              <w:t>64</w:t>
            </w:r>
          </w:p>
          <w:p w:rsidR="004A7050" w:rsidRDefault="004A7050">
            <w:pPr>
              <w:adjustRightInd w:val="0"/>
              <w:snapToGrid w:val="0"/>
              <w:jc w:val="center"/>
              <w:rPr>
                <w:szCs w:val="21"/>
              </w:rPr>
            </w:pPr>
            <w:r>
              <w:rPr>
                <w:szCs w:val="21"/>
              </w:rPr>
              <w:t>62</w:t>
            </w:r>
          </w:p>
          <w:p w:rsidR="004A7050" w:rsidRDefault="004A7050">
            <w:pPr>
              <w:adjustRightInd w:val="0"/>
              <w:snapToGrid w:val="0"/>
              <w:jc w:val="center"/>
              <w:rPr>
                <w:szCs w:val="21"/>
              </w:rPr>
            </w:pPr>
            <w:r>
              <w:rPr>
                <w:szCs w:val="21"/>
              </w:rPr>
              <w:t>52</w:t>
            </w:r>
          </w:p>
          <w:p w:rsidR="004A7050" w:rsidRDefault="004A7050">
            <w:pPr>
              <w:adjustRightInd w:val="0"/>
              <w:snapToGrid w:val="0"/>
              <w:jc w:val="center"/>
              <w:rPr>
                <w:szCs w:val="21"/>
              </w:rPr>
            </w:pPr>
            <w:r>
              <w:rPr>
                <w:szCs w:val="21"/>
              </w:rPr>
              <w:t>58</w:t>
            </w:r>
          </w:p>
          <w:p w:rsidR="004A7050" w:rsidRDefault="004A7050">
            <w:pPr>
              <w:adjustRightInd w:val="0"/>
              <w:snapToGrid w:val="0"/>
              <w:jc w:val="center"/>
              <w:rPr>
                <w:szCs w:val="21"/>
              </w:rPr>
            </w:pPr>
            <w:r>
              <w:rPr>
                <w:szCs w:val="21"/>
              </w:rPr>
              <w:t>14</w:t>
            </w:r>
          </w:p>
          <w:p w:rsidR="004A7050" w:rsidRDefault="004A7050">
            <w:pPr>
              <w:adjustRightInd w:val="0"/>
              <w:snapToGrid w:val="0"/>
              <w:jc w:val="center"/>
              <w:rPr>
                <w:szCs w:val="21"/>
              </w:rPr>
            </w:pPr>
            <w:r>
              <w:rPr>
                <w:szCs w:val="21"/>
              </w:rPr>
              <w:t>22</w:t>
            </w:r>
          </w:p>
          <w:p w:rsidR="004A7050" w:rsidRDefault="004A7050">
            <w:pPr>
              <w:adjustRightInd w:val="0"/>
              <w:snapToGrid w:val="0"/>
              <w:jc w:val="center"/>
              <w:rPr>
                <w:szCs w:val="21"/>
              </w:rPr>
            </w:pPr>
            <w:r>
              <w:rPr>
                <w:szCs w:val="21"/>
              </w:rPr>
              <w:t>90</w:t>
            </w:r>
          </w:p>
          <w:p w:rsidR="004A7050" w:rsidRDefault="004A7050">
            <w:pPr>
              <w:adjustRightInd w:val="0"/>
              <w:snapToGrid w:val="0"/>
              <w:jc w:val="center"/>
              <w:rPr>
                <w:szCs w:val="21"/>
              </w:rPr>
            </w:pPr>
            <w:r>
              <w:rPr>
                <w:szCs w:val="21"/>
              </w:rPr>
              <w:t>72</w:t>
            </w:r>
          </w:p>
        </w:tc>
        <w:tc>
          <w:tcPr>
            <w:tcW w:w="2334" w:type="dxa"/>
            <w:gridSpan w:val="3"/>
            <w:vMerge w:val="restart"/>
            <w:vAlign w:val="center"/>
          </w:tcPr>
          <w:p w:rsidR="004A7050" w:rsidRDefault="004A7050">
            <w:pPr>
              <w:adjustRightInd w:val="0"/>
              <w:snapToGrid w:val="0"/>
              <w:rPr>
                <w:sz w:val="18"/>
                <w:szCs w:val="18"/>
              </w:rPr>
            </w:pPr>
            <w:r>
              <w:rPr>
                <w:rFonts w:ascii="宋体" w:hAnsi="宋体" w:hint="eastAsia"/>
                <w:sz w:val="18"/>
                <w:szCs w:val="18"/>
              </w:rPr>
              <w:t>在高职和开放教育共承担了</w:t>
            </w:r>
            <w:r>
              <w:rPr>
                <w:rFonts w:ascii="宋体" w:hAnsi="宋体"/>
                <w:color w:val="000000"/>
                <w:sz w:val="18"/>
                <w:szCs w:val="18"/>
              </w:rPr>
              <w:t>20</w:t>
            </w:r>
            <w:r>
              <w:rPr>
                <w:rFonts w:ascii="宋体" w:hAnsi="宋体" w:hint="eastAsia"/>
                <w:color w:val="000000"/>
                <w:sz w:val="18"/>
                <w:szCs w:val="18"/>
              </w:rPr>
              <w:t>多门</w:t>
            </w:r>
            <w:r>
              <w:rPr>
                <w:rFonts w:ascii="宋体" w:hAnsi="宋体" w:hint="eastAsia"/>
                <w:sz w:val="18"/>
                <w:szCs w:val="18"/>
              </w:rPr>
              <w:t>课程的教学和管理任务，</w:t>
            </w:r>
            <w:r>
              <w:rPr>
                <w:rFonts w:hint="eastAsia"/>
                <w:sz w:val="18"/>
                <w:szCs w:val="18"/>
              </w:rPr>
              <w:t>命了高职和开放教育共计</w:t>
            </w:r>
            <w:r>
              <w:rPr>
                <w:sz w:val="18"/>
                <w:szCs w:val="18"/>
              </w:rPr>
              <w:t>100</w:t>
            </w:r>
            <w:r>
              <w:rPr>
                <w:rFonts w:hint="eastAsia"/>
                <w:sz w:val="18"/>
                <w:szCs w:val="18"/>
              </w:rPr>
              <w:t>余套试卷，评阅</w:t>
            </w:r>
            <w:r>
              <w:rPr>
                <w:sz w:val="18"/>
                <w:szCs w:val="18"/>
              </w:rPr>
              <w:t>10000</w:t>
            </w:r>
            <w:r>
              <w:rPr>
                <w:rFonts w:hint="eastAsia"/>
                <w:sz w:val="18"/>
                <w:szCs w:val="18"/>
              </w:rPr>
              <w:t>余份试卷</w:t>
            </w:r>
            <w:r>
              <w:rPr>
                <w:rFonts w:ascii="宋体" w:hAnsi="宋体" w:hint="eastAsia"/>
                <w:sz w:val="18"/>
                <w:szCs w:val="18"/>
              </w:rPr>
              <w:t>；</w:t>
            </w:r>
            <w:r>
              <w:rPr>
                <w:rFonts w:hint="eastAsia"/>
                <w:sz w:val="18"/>
                <w:szCs w:val="18"/>
              </w:rPr>
              <w:t>指导高职电子商务专业等</w:t>
            </w:r>
            <w:r>
              <w:rPr>
                <w:sz w:val="18"/>
                <w:szCs w:val="18"/>
              </w:rPr>
              <w:t>3</w:t>
            </w:r>
            <w:r>
              <w:rPr>
                <w:rFonts w:hint="eastAsia"/>
                <w:sz w:val="18"/>
                <w:szCs w:val="18"/>
              </w:rPr>
              <w:t>个专业</w:t>
            </w:r>
            <w:r>
              <w:rPr>
                <w:sz w:val="18"/>
                <w:szCs w:val="18"/>
              </w:rPr>
              <w:t>100</w:t>
            </w:r>
            <w:r>
              <w:rPr>
                <w:rFonts w:hint="eastAsia"/>
                <w:sz w:val="18"/>
                <w:szCs w:val="18"/>
              </w:rPr>
              <w:t>多人的毕业设计；组织指导电子商务专业</w:t>
            </w:r>
            <w:r>
              <w:rPr>
                <w:sz w:val="18"/>
                <w:szCs w:val="18"/>
              </w:rPr>
              <w:t>1000</w:t>
            </w:r>
            <w:r>
              <w:rPr>
                <w:rFonts w:hint="eastAsia"/>
                <w:sz w:val="18"/>
                <w:szCs w:val="18"/>
              </w:rPr>
              <w:t>多人次的顶岗实习、社会实践活动、毕业设计工作等。</w:t>
            </w:r>
          </w:p>
        </w:tc>
        <w:tc>
          <w:tcPr>
            <w:tcW w:w="4394" w:type="dxa"/>
            <w:gridSpan w:val="5"/>
            <w:vMerge/>
            <w:vAlign w:val="center"/>
          </w:tcPr>
          <w:p w:rsidR="004A7050" w:rsidRDefault="004A7050">
            <w:pPr>
              <w:adjustRightInd w:val="0"/>
              <w:snapToGrid w:val="0"/>
              <w:jc w:val="center"/>
              <w:rPr>
                <w:szCs w:val="21"/>
              </w:rPr>
            </w:pPr>
          </w:p>
        </w:tc>
        <w:tc>
          <w:tcPr>
            <w:tcW w:w="2410" w:type="dxa"/>
            <w:gridSpan w:val="5"/>
            <w:vMerge/>
            <w:vAlign w:val="center"/>
          </w:tcPr>
          <w:p w:rsidR="004A7050" w:rsidRDefault="004A7050">
            <w:pPr>
              <w:adjustRightInd w:val="0"/>
              <w:snapToGrid w:val="0"/>
              <w:jc w:val="center"/>
              <w:rPr>
                <w:szCs w:val="21"/>
              </w:rPr>
            </w:pPr>
          </w:p>
        </w:tc>
        <w:tc>
          <w:tcPr>
            <w:tcW w:w="1166" w:type="dxa"/>
            <w:vMerge/>
          </w:tcPr>
          <w:p w:rsidR="004A7050" w:rsidRDefault="004A7050">
            <w:pPr>
              <w:adjustRightInd w:val="0"/>
              <w:snapToGrid w:val="0"/>
              <w:rPr>
                <w:szCs w:val="21"/>
              </w:rPr>
            </w:pPr>
          </w:p>
        </w:tc>
      </w:tr>
      <w:tr w:rsidR="004A7050">
        <w:trPr>
          <w:cantSplit/>
          <w:trHeight w:hRule="exact" w:val="1631"/>
          <w:jc w:val="center"/>
        </w:trPr>
        <w:tc>
          <w:tcPr>
            <w:tcW w:w="1335" w:type="dxa"/>
            <w:vMerge w:val="restart"/>
            <w:vAlign w:val="center"/>
          </w:tcPr>
          <w:p w:rsidR="004A7050" w:rsidRDefault="004A7050">
            <w:pPr>
              <w:adjustRightInd w:val="0"/>
              <w:snapToGrid w:val="0"/>
              <w:spacing w:before="100" w:beforeAutospacing="1" w:after="100" w:afterAutospacing="1"/>
              <w:jc w:val="distribute"/>
              <w:rPr>
                <w:szCs w:val="21"/>
              </w:rPr>
            </w:pPr>
            <w:r>
              <w:rPr>
                <w:rFonts w:hint="eastAsia"/>
                <w:szCs w:val="21"/>
              </w:rPr>
              <w:t>最高学历</w:t>
            </w:r>
          </w:p>
        </w:tc>
        <w:tc>
          <w:tcPr>
            <w:tcW w:w="1282" w:type="dxa"/>
            <w:gridSpan w:val="2"/>
            <w:vMerge w:val="restart"/>
            <w:vAlign w:val="center"/>
          </w:tcPr>
          <w:p w:rsidR="004A7050" w:rsidRDefault="004A7050">
            <w:pPr>
              <w:adjustRightInd w:val="0"/>
              <w:snapToGrid w:val="0"/>
              <w:spacing w:before="100" w:beforeAutospacing="1" w:after="100" w:afterAutospacing="1"/>
              <w:jc w:val="center"/>
              <w:rPr>
                <w:szCs w:val="21"/>
              </w:rPr>
            </w:pPr>
            <w:r>
              <w:rPr>
                <w:rFonts w:hint="eastAsia"/>
                <w:szCs w:val="21"/>
              </w:rPr>
              <w:t>本科</w:t>
            </w:r>
          </w:p>
        </w:tc>
        <w:tc>
          <w:tcPr>
            <w:tcW w:w="2710" w:type="dxa"/>
            <w:gridSpan w:val="4"/>
            <w:vMerge w:val="restart"/>
            <w:vAlign w:val="center"/>
          </w:tcPr>
          <w:p w:rsidR="004A7050" w:rsidRDefault="004A7050">
            <w:pPr>
              <w:adjustRightInd w:val="0"/>
              <w:snapToGrid w:val="0"/>
              <w:spacing w:before="100" w:beforeAutospacing="1" w:after="100" w:afterAutospacing="1"/>
              <w:jc w:val="center"/>
              <w:rPr>
                <w:szCs w:val="21"/>
              </w:rPr>
            </w:pPr>
            <w:r>
              <w:rPr>
                <w:rFonts w:hint="eastAsia"/>
                <w:szCs w:val="21"/>
              </w:rPr>
              <w:t>最高学位</w:t>
            </w:r>
          </w:p>
        </w:tc>
        <w:tc>
          <w:tcPr>
            <w:tcW w:w="1449" w:type="dxa"/>
            <w:gridSpan w:val="2"/>
            <w:vMerge w:val="restart"/>
            <w:vAlign w:val="center"/>
          </w:tcPr>
          <w:p w:rsidR="004A7050" w:rsidRDefault="004A7050">
            <w:pPr>
              <w:adjustRightInd w:val="0"/>
              <w:snapToGrid w:val="0"/>
              <w:spacing w:before="100" w:beforeAutospacing="1" w:after="100" w:afterAutospacing="1"/>
              <w:jc w:val="center"/>
              <w:rPr>
                <w:szCs w:val="21"/>
              </w:rPr>
            </w:pPr>
            <w:r>
              <w:rPr>
                <w:rFonts w:hint="eastAsia"/>
                <w:szCs w:val="21"/>
              </w:rPr>
              <w:t>硕士</w:t>
            </w:r>
          </w:p>
        </w:tc>
        <w:tc>
          <w:tcPr>
            <w:tcW w:w="722" w:type="dxa"/>
            <w:vMerge/>
            <w:vAlign w:val="bottom"/>
          </w:tcPr>
          <w:p w:rsidR="004A7050" w:rsidRDefault="004A7050">
            <w:pPr>
              <w:adjustRightInd w:val="0"/>
              <w:snapToGrid w:val="0"/>
              <w:spacing w:before="240"/>
              <w:jc w:val="center"/>
              <w:rPr>
                <w:szCs w:val="21"/>
              </w:rPr>
            </w:pPr>
          </w:p>
        </w:tc>
        <w:tc>
          <w:tcPr>
            <w:tcW w:w="1254" w:type="dxa"/>
            <w:vMerge/>
            <w:vAlign w:val="center"/>
          </w:tcPr>
          <w:p w:rsidR="004A7050" w:rsidRDefault="004A7050">
            <w:pPr>
              <w:adjustRightInd w:val="0"/>
              <w:snapToGrid w:val="0"/>
              <w:spacing w:before="240"/>
              <w:jc w:val="center"/>
              <w:rPr>
                <w:szCs w:val="21"/>
              </w:rPr>
            </w:pPr>
          </w:p>
        </w:tc>
        <w:tc>
          <w:tcPr>
            <w:tcW w:w="767" w:type="dxa"/>
            <w:vMerge/>
            <w:vAlign w:val="center"/>
          </w:tcPr>
          <w:p w:rsidR="004A7050" w:rsidRDefault="004A7050">
            <w:pPr>
              <w:adjustRightInd w:val="0"/>
              <w:snapToGrid w:val="0"/>
              <w:spacing w:before="240"/>
              <w:jc w:val="center"/>
              <w:rPr>
                <w:szCs w:val="21"/>
              </w:rPr>
            </w:pPr>
          </w:p>
        </w:tc>
        <w:tc>
          <w:tcPr>
            <w:tcW w:w="1045" w:type="dxa"/>
            <w:vMerge/>
            <w:vAlign w:val="center"/>
          </w:tcPr>
          <w:p w:rsidR="004A7050" w:rsidRDefault="004A7050">
            <w:pPr>
              <w:adjustRightInd w:val="0"/>
              <w:snapToGrid w:val="0"/>
              <w:spacing w:before="240"/>
              <w:jc w:val="center"/>
              <w:rPr>
                <w:szCs w:val="21"/>
              </w:rPr>
            </w:pPr>
          </w:p>
        </w:tc>
        <w:tc>
          <w:tcPr>
            <w:tcW w:w="1142" w:type="dxa"/>
            <w:vMerge/>
            <w:vAlign w:val="center"/>
          </w:tcPr>
          <w:p w:rsidR="004A7050" w:rsidRDefault="004A7050">
            <w:pPr>
              <w:adjustRightInd w:val="0"/>
              <w:snapToGrid w:val="0"/>
              <w:spacing w:before="240"/>
              <w:jc w:val="center"/>
              <w:rPr>
                <w:szCs w:val="21"/>
              </w:rPr>
            </w:pPr>
          </w:p>
        </w:tc>
        <w:tc>
          <w:tcPr>
            <w:tcW w:w="2334" w:type="dxa"/>
            <w:gridSpan w:val="3"/>
            <w:vMerge/>
            <w:vAlign w:val="center"/>
          </w:tcPr>
          <w:p w:rsidR="004A7050" w:rsidRDefault="004A7050">
            <w:pPr>
              <w:adjustRightInd w:val="0"/>
              <w:snapToGrid w:val="0"/>
              <w:spacing w:before="240"/>
              <w:jc w:val="center"/>
              <w:rPr>
                <w:szCs w:val="21"/>
              </w:rPr>
            </w:pPr>
          </w:p>
        </w:tc>
        <w:tc>
          <w:tcPr>
            <w:tcW w:w="4394" w:type="dxa"/>
            <w:gridSpan w:val="5"/>
            <w:vMerge/>
            <w:vAlign w:val="center"/>
          </w:tcPr>
          <w:p w:rsidR="004A7050" w:rsidRDefault="004A7050">
            <w:pPr>
              <w:adjustRightInd w:val="0"/>
              <w:snapToGrid w:val="0"/>
              <w:spacing w:before="240"/>
              <w:jc w:val="center"/>
              <w:rPr>
                <w:szCs w:val="21"/>
              </w:rPr>
            </w:pPr>
          </w:p>
        </w:tc>
        <w:tc>
          <w:tcPr>
            <w:tcW w:w="2410" w:type="dxa"/>
            <w:gridSpan w:val="5"/>
            <w:vMerge/>
            <w:vAlign w:val="center"/>
          </w:tcPr>
          <w:p w:rsidR="004A7050" w:rsidRDefault="004A7050">
            <w:pPr>
              <w:adjustRightInd w:val="0"/>
              <w:snapToGrid w:val="0"/>
              <w:spacing w:before="240"/>
              <w:jc w:val="center"/>
              <w:rPr>
                <w:szCs w:val="21"/>
              </w:rPr>
            </w:pPr>
          </w:p>
        </w:tc>
        <w:tc>
          <w:tcPr>
            <w:tcW w:w="1166" w:type="dxa"/>
            <w:vMerge/>
          </w:tcPr>
          <w:p w:rsidR="004A7050" w:rsidRDefault="004A7050">
            <w:pPr>
              <w:adjustRightInd w:val="0"/>
              <w:snapToGrid w:val="0"/>
              <w:spacing w:before="240"/>
              <w:rPr>
                <w:szCs w:val="21"/>
              </w:rPr>
            </w:pPr>
          </w:p>
        </w:tc>
      </w:tr>
      <w:tr w:rsidR="004A7050">
        <w:trPr>
          <w:cantSplit/>
          <w:trHeight w:val="481"/>
          <w:jc w:val="center"/>
        </w:trPr>
        <w:tc>
          <w:tcPr>
            <w:tcW w:w="1335" w:type="dxa"/>
            <w:vMerge/>
            <w:vAlign w:val="center"/>
          </w:tcPr>
          <w:p w:rsidR="004A7050" w:rsidRDefault="004A7050">
            <w:pPr>
              <w:adjustRightInd w:val="0"/>
              <w:snapToGrid w:val="0"/>
              <w:spacing w:before="240"/>
              <w:jc w:val="center"/>
              <w:rPr>
                <w:szCs w:val="21"/>
              </w:rPr>
            </w:pPr>
          </w:p>
        </w:tc>
        <w:tc>
          <w:tcPr>
            <w:tcW w:w="1282" w:type="dxa"/>
            <w:gridSpan w:val="2"/>
            <w:vMerge/>
            <w:vAlign w:val="center"/>
          </w:tcPr>
          <w:p w:rsidR="004A7050" w:rsidRDefault="004A7050">
            <w:pPr>
              <w:adjustRightInd w:val="0"/>
              <w:snapToGrid w:val="0"/>
              <w:jc w:val="center"/>
              <w:rPr>
                <w:szCs w:val="21"/>
              </w:rPr>
            </w:pPr>
          </w:p>
        </w:tc>
        <w:tc>
          <w:tcPr>
            <w:tcW w:w="2710" w:type="dxa"/>
            <w:gridSpan w:val="4"/>
            <w:vMerge/>
            <w:vAlign w:val="center"/>
          </w:tcPr>
          <w:p w:rsidR="004A7050" w:rsidRDefault="004A7050">
            <w:pPr>
              <w:adjustRightInd w:val="0"/>
              <w:snapToGrid w:val="0"/>
              <w:jc w:val="center"/>
              <w:rPr>
                <w:szCs w:val="21"/>
              </w:rPr>
            </w:pPr>
          </w:p>
        </w:tc>
        <w:tc>
          <w:tcPr>
            <w:tcW w:w="1449" w:type="dxa"/>
            <w:gridSpan w:val="2"/>
            <w:vMerge/>
            <w:vAlign w:val="center"/>
          </w:tcPr>
          <w:p w:rsidR="004A7050" w:rsidRDefault="004A7050">
            <w:pPr>
              <w:adjustRightInd w:val="0"/>
              <w:snapToGrid w:val="0"/>
              <w:jc w:val="center"/>
              <w:rPr>
                <w:szCs w:val="21"/>
              </w:rPr>
            </w:pPr>
          </w:p>
        </w:tc>
        <w:tc>
          <w:tcPr>
            <w:tcW w:w="722" w:type="dxa"/>
            <w:vMerge/>
            <w:vAlign w:val="bottom"/>
          </w:tcPr>
          <w:p w:rsidR="004A7050" w:rsidRDefault="004A7050">
            <w:pPr>
              <w:adjustRightInd w:val="0"/>
              <w:snapToGrid w:val="0"/>
              <w:jc w:val="center"/>
              <w:rPr>
                <w:szCs w:val="21"/>
              </w:rPr>
            </w:pPr>
          </w:p>
        </w:tc>
        <w:tc>
          <w:tcPr>
            <w:tcW w:w="1254" w:type="dxa"/>
            <w:vMerge/>
            <w:vAlign w:val="center"/>
          </w:tcPr>
          <w:p w:rsidR="004A7050" w:rsidRDefault="004A7050">
            <w:pPr>
              <w:adjustRightInd w:val="0"/>
              <w:snapToGrid w:val="0"/>
              <w:jc w:val="center"/>
              <w:rPr>
                <w:szCs w:val="21"/>
              </w:rPr>
            </w:pPr>
          </w:p>
        </w:tc>
        <w:tc>
          <w:tcPr>
            <w:tcW w:w="767" w:type="dxa"/>
            <w:vMerge/>
            <w:vAlign w:val="center"/>
          </w:tcPr>
          <w:p w:rsidR="004A7050" w:rsidRDefault="004A7050">
            <w:pPr>
              <w:adjustRightInd w:val="0"/>
              <w:snapToGrid w:val="0"/>
              <w:jc w:val="center"/>
              <w:rPr>
                <w:szCs w:val="21"/>
              </w:rPr>
            </w:pPr>
          </w:p>
        </w:tc>
        <w:tc>
          <w:tcPr>
            <w:tcW w:w="1045" w:type="dxa"/>
            <w:vMerge/>
            <w:vAlign w:val="center"/>
          </w:tcPr>
          <w:p w:rsidR="004A7050" w:rsidRDefault="004A7050">
            <w:pPr>
              <w:adjustRightInd w:val="0"/>
              <w:snapToGrid w:val="0"/>
              <w:jc w:val="center"/>
              <w:rPr>
                <w:szCs w:val="21"/>
              </w:rPr>
            </w:pPr>
          </w:p>
        </w:tc>
        <w:tc>
          <w:tcPr>
            <w:tcW w:w="1142" w:type="dxa"/>
            <w:vMerge/>
            <w:vAlign w:val="center"/>
          </w:tcPr>
          <w:p w:rsidR="004A7050" w:rsidRDefault="004A7050">
            <w:pPr>
              <w:adjustRightInd w:val="0"/>
              <w:snapToGrid w:val="0"/>
              <w:jc w:val="center"/>
              <w:rPr>
                <w:szCs w:val="21"/>
              </w:rPr>
            </w:pPr>
          </w:p>
        </w:tc>
        <w:tc>
          <w:tcPr>
            <w:tcW w:w="2334" w:type="dxa"/>
            <w:gridSpan w:val="3"/>
            <w:vMerge/>
            <w:vAlign w:val="center"/>
          </w:tcPr>
          <w:p w:rsidR="004A7050" w:rsidRDefault="004A7050">
            <w:pPr>
              <w:adjustRightInd w:val="0"/>
              <w:snapToGrid w:val="0"/>
              <w:jc w:val="center"/>
              <w:rPr>
                <w:szCs w:val="21"/>
              </w:rPr>
            </w:pPr>
          </w:p>
        </w:tc>
        <w:tc>
          <w:tcPr>
            <w:tcW w:w="6804" w:type="dxa"/>
            <w:gridSpan w:val="10"/>
            <w:vMerge w:val="restart"/>
            <w:vAlign w:val="center"/>
          </w:tcPr>
          <w:p w:rsidR="004A7050" w:rsidRDefault="004A7050">
            <w:pPr>
              <w:adjustRightInd w:val="0"/>
              <w:snapToGrid w:val="0"/>
              <w:jc w:val="center"/>
              <w:rPr>
                <w:szCs w:val="21"/>
              </w:rPr>
            </w:pPr>
            <w:r>
              <w:rPr>
                <w:rFonts w:hint="eastAsia"/>
                <w:szCs w:val="21"/>
              </w:rPr>
              <w:t>任教课程</w:t>
            </w:r>
          </w:p>
        </w:tc>
        <w:tc>
          <w:tcPr>
            <w:tcW w:w="1166" w:type="dxa"/>
            <w:vMerge/>
          </w:tcPr>
          <w:p w:rsidR="004A7050" w:rsidRDefault="004A7050">
            <w:pPr>
              <w:adjustRightInd w:val="0"/>
              <w:snapToGrid w:val="0"/>
              <w:rPr>
                <w:szCs w:val="21"/>
              </w:rPr>
            </w:pPr>
          </w:p>
        </w:tc>
      </w:tr>
      <w:tr w:rsidR="004A7050">
        <w:trPr>
          <w:cantSplit/>
          <w:trHeight w:val="312"/>
          <w:jc w:val="center"/>
        </w:trPr>
        <w:tc>
          <w:tcPr>
            <w:tcW w:w="1335" w:type="dxa"/>
            <w:vMerge w:val="restart"/>
            <w:vAlign w:val="center"/>
          </w:tcPr>
          <w:p w:rsidR="004A7050" w:rsidRDefault="004A7050">
            <w:pPr>
              <w:adjustRightInd w:val="0"/>
              <w:snapToGrid w:val="0"/>
              <w:jc w:val="center"/>
              <w:rPr>
                <w:szCs w:val="21"/>
              </w:rPr>
            </w:pPr>
            <w:r>
              <w:rPr>
                <w:rFonts w:hint="eastAsia"/>
                <w:szCs w:val="21"/>
              </w:rPr>
              <w:t>现从事专业</w:t>
            </w:r>
          </w:p>
        </w:tc>
        <w:tc>
          <w:tcPr>
            <w:tcW w:w="1282" w:type="dxa"/>
            <w:gridSpan w:val="2"/>
            <w:vMerge w:val="restart"/>
            <w:vAlign w:val="center"/>
          </w:tcPr>
          <w:p w:rsidR="004A7050" w:rsidRDefault="004A7050">
            <w:pPr>
              <w:widowControl/>
              <w:adjustRightInd w:val="0"/>
              <w:snapToGrid w:val="0"/>
              <w:jc w:val="center"/>
              <w:rPr>
                <w:szCs w:val="21"/>
              </w:rPr>
            </w:pPr>
            <w:r>
              <w:rPr>
                <w:rFonts w:hint="eastAsia"/>
                <w:szCs w:val="21"/>
              </w:rPr>
              <w:t>电子商务</w:t>
            </w:r>
          </w:p>
        </w:tc>
        <w:tc>
          <w:tcPr>
            <w:tcW w:w="2710" w:type="dxa"/>
            <w:gridSpan w:val="4"/>
            <w:vMerge w:val="restart"/>
            <w:vAlign w:val="center"/>
          </w:tcPr>
          <w:p w:rsidR="004A7050" w:rsidRDefault="004A7050">
            <w:pPr>
              <w:adjustRightInd w:val="0"/>
              <w:snapToGrid w:val="0"/>
              <w:jc w:val="center"/>
              <w:rPr>
                <w:szCs w:val="21"/>
              </w:rPr>
            </w:pPr>
            <w:r>
              <w:rPr>
                <w:rFonts w:hint="eastAsia"/>
                <w:szCs w:val="21"/>
              </w:rPr>
              <w:t>是否破格</w:t>
            </w:r>
          </w:p>
        </w:tc>
        <w:tc>
          <w:tcPr>
            <w:tcW w:w="1449" w:type="dxa"/>
            <w:gridSpan w:val="2"/>
            <w:vMerge w:val="restart"/>
            <w:vAlign w:val="center"/>
          </w:tcPr>
          <w:p w:rsidR="004A7050" w:rsidRDefault="004A7050">
            <w:pPr>
              <w:adjustRightInd w:val="0"/>
              <w:snapToGrid w:val="0"/>
              <w:jc w:val="center"/>
              <w:rPr>
                <w:szCs w:val="21"/>
              </w:rPr>
            </w:pPr>
            <w:r>
              <w:rPr>
                <w:rFonts w:hint="eastAsia"/>
                <w:szCs w:val="21"/>
              </w:rPr>
              <w:t>否</w:t>
            </w:r>
          </w:p>
        </w:tc>
        <w:tc>
          <w:tcPr>
            <w:tcW w:w="722" w:type="dxa"/>
            <w:vMerge/>
            <w:vAlign w:val="bottom"/>
          </w:tcPr>
          <w:p w:rsidR="004A7050" w:rsidRDefault="004A7050">
            <w:pPr>
              <w:adjustRightInd w:val="0"/>
              <w:snapToGrid w:val="0"/>
              <w:jc w:val="center"/>
              <w:rPr>
                <w:szCs w:val="21"/>
              </w:rPr>
            </w:pPr>
          </w:p>
        </w:tc>
        <w:tc>
          <w:tcPr>
            <w:tcW w:w="1254" w:type="dxa"/>
            <w:vMerge/>
            <w:vAlign w:val="center"/>
          </w:tcPr>
          <w:p w:rsidR="004A7050" w:rsidRDefault="004A7050">
            <w:pPr>
              <w:adjustRightInd w:val="0"/>
              <w:snapToGrid w:val="0"/>
              <w:jc w:val="center"/>
              <w:rPr>
                <w:szCs w:val="21"/>
              </w:rPr>
            </w:pPr>
          </w:p>
        </w:tc>
        <w:tc>
          <w:tcPr>
            <w:tcW w:w="767" w:type="dxa"/>
            <w:vMerge/>
            <w:vAlign w:val="center"/>
          </w:tcPr>
          <w:p w:rsidR="004A7050" w:rsidRDefault="004A7050">
            <w:pPr>
              <w:adjustRightInd w:val="0"/>
              <w:snapToGrid w:val="0"/>
              <w:jc w:val="center"/>
              <w:rPr>
                <w:szCs w:val="21"/>
              </w:rPr>
            </w:pPr>
          </w:p>
        </w:tc>
        <w:tc>
          <w:tcPr>
            <w:tcW w:w="1045" w:type="dxa"/>
            <w:vMerge/>
            <w:vAlign w:val="center"/>
          </w:tcPr>
          <w:p w:rsidR="004A7050" w:rsidRDefault="004A7050">
            <w:pPr>
              <w:adjustRightInd w:val="0"/>
              <w:snapToGrid w:val="0"/>
              <w:jc w:val="center"/>
              <w:rPr>
                <w:szCs w:val="21"/>
              </w:rPr>
            </w:pPr>
          </w:p>
        </w:tc>
        <w:tc>
          <w:tcPr>
            <w:tcW w:w="1142" w:type="dxa"/>
            <w:vMerge/>
            <w:vAlign w:val="center"/>
          </w:tcPr>
          <w:p w:rsidR="004A7050" w:rsidRDefault="004A7050">
            <w:pPr>
              <w:adjustRightInd w:val="0"/>
              <w:snapToGrid w:val="0"/>
              <w:jc w:val="center"/>
              <w:rPr>
                <w:szCs w:val="21"/>
              </w:rPr>
            </w:pPr>
          </w:p>
        </w:tc>
        <w:tc>
          <w:tcPr>
            <w:tcW w:w="2334" w:type="dxa"/>
            <w:gridSpan w:val="3"/>
            <w:vMerge/>
            <w:vAlign w:val="center"/>
          </w:tcPr>
          <w:p w:rsidR="004A7050" w:rsidRDefault="004A7050">
            <w:pPr>
              <w:adjustRightInd w:val="0"/>
              <w:snapToGrid w:val="0"/>
              <w:jc w:val="center"/>
              <w:rPr>
                <w:szCs w:val="21"/>
              </w:rPr>
            </w:pPr>
          </w:p>
        </w:tc>
        <w:tc>
          <w:tcPr>
            <w:tcW w:w="6804" w:type="dxa"/>
            <w:gridSpan w:val="10"/>
            <w:vMerge/>
            <w:vAlign w:val="center"/>
          </w:tcPr>
          <w:p w:rsidR="004A7050" w:rsidRDefault="004A7050">
            <w:pPr>
              <w:adjustRightInd w:val="0"/>
              <w:snapToGrid w:val="0"/>
              <w:jc w:val="center"/>
              <w:rPr>
                <w:szCs w:val="21"/>
              </w:rPr>
            </w:pPr>
          </w:p>
        </w:tc>
        <w:tc>
          <w:tcPr>
            <w:tcW w:w="1166" w:type="dxa"/>
            <w:vMerge/>
          </w:tcPr>
          <w:p w:rsidR="004A7050" w:rsidRDefault="004A7050">
            <w:pPr>
              <w:adjustRightInd w:val="0"/>
              <w:snapToGrid w:val="0"/>
              <w:rPr>
                <w:szCs w:val="21"/>
              </w:rPr>
            </w:pPr>
          </w:p>
        </w:tc>
      </w:tr>
      <w:tr w:rsidR="004A7050" w:rsidTr="00F12C03">
        <w:trPr>
          <w:cantSplit/>
          <w:trHeight w:val="241"/>
          <w:jc w:val="center"/>
        </w:trPr>
        <w:tc>
          <w:tcPr>
            <w:tcW w:w="1335" w:type="dxa"/>
            <w:vMerge/>
            <w:vAlign w:val="center"/>
          </w:tcPr>
          <w:p w:rsidR="004A7050" w:rsidRDefault="004A7050">
            <w:pPr>
              <w:adjustRightInd w:val="0"/>
              <w:snapToGrid w:val="0"/>
              <w:jc w:val="center"/>
              <w:rPr>
                <w:szCs w:val="21"/>
              </w:rPr>
            </w:pPr>
          </w:p>
        </w:tc>
        <w:tc>
          <w:tcPr>
            <w:tcW w:w="1282" w:type="dxa"/>
            <w:gridSpan w:val="2"/>
            <w:vMerge/>
            <w:vAlign w:val="center"/>
          </w:tcPr>
          <w:p w:rsidR="004A7050" w:rsidRDefault="004A7050">
            <w:pPr>
              <w:widowControl/>
              <w:adjustRightInd w:val="0"/>
              <w:snapToGrid w:val="0"/>
              <w:jc w:val="center"/>
              <w:rPr>
                <w:szCs w:val="21"/>
              </w:rPr>
            </w:pPr>
          </w:p>
        </w:tc>
        <w:tc>
          <w:tcPr>
            <w:tcW w:w="2710" w:type="dxa"/>
            <w:gridSpan w:val="4"/>
            <w:vMerge/>
            <w:vAlign w:val="center"/>
          </w:tcPr>
          <w:p w:rsidR="004A7050" w:rsidRDefault="004A7050">
            <w:pPr>
              <w:adjustRightInd w:val="0"/>
              <w:snapToGrid w:val="0"/>
              <w:jc w:val="center"/>
              <w:rPr>
                <w:szCs w:val="21"/>
              </w:rPr>
            </w:pPr>
          </w:p>
        </w:tc>
        <w:tc>
          <w:tcPr>
            <w:tcW w:w="1449" w:type="dxa"/>
            <w:gridSpan w:val="2"/>
            <w:vMerge/>
            <w:vAlign w:val="center"/>
          </w:tcPr>
          <w:p w:rsidR="004A7050" w:rsidRDefault="004A7050">
            <w:pPr>
              <w:adjustRightInd w:val="0"/>
              <w:snapToGrid w:val="0"/>
              <w:jc w:val="center"/>
              <w:rPr>
                <w:szCs w:val="21"/>
              </w:rPr>
            </w:pPr>
          </w:p>
        </w:tc>
        <w:tc>
          <w:tcPr>
            <w:tcW w:w="722" w:type="dxa"/>
            <w:vMerge/>
            <w:vAlign w:val="bottom"/>
          </w:tcPr>
          <w:p w:rsidR="004A7050" w:rsidRDefault="004A7050">
            <w:pPr>
              <w:adjustRightInd w:val="0"/>
              <w:snapToGrid w:val="0"/>
              <w:jc w:val="center"/>
              <w:rPr>
                <w:szCs w:val="21"/>
              </w:rPr>
            </w:pPr>
          </w:p>
        </w:tc>
        <w:tc>
          <w:tcPr>
            <w:tcW w:w="1254" w:type="dxa"/>
            <w:vMerge/>
            <w:vAlign w:val="center"/>
          </w:tcPr>
          <w:p w:rsidR="004A7050" w:rsidRDefault="004A7050">
            <w:pPr>
              <w:adjustRightInd w:val="0"/>
              <w:snapToGrid w:val="0"/>
              <w:jc w:val="center"/>
              <w:rPr>
                <w:szCs w:val="21"/>
              </w:rPr>
            </w:pPr>
          </w:p>
        </w:tc>
        <w:tc>
          <w:tcPr>
            <w:tcW w:w="767" w:type="dxa"/>
            <w:vMerge/>
            <w:vAlign w:val="center"/>
          </w:tcPr>
          <w:p w:rsidR="004A7050" w:rsidRDefault="004A7050">
            <w:pPr>
              <w:adjustRightInd w:val="0"/>
              <w:snapToGrid w:val="0"/>
              <w:jc w:val="center"/>
              <w:rPr>
                <w:szCs w:val="21"/>
              </w:rPr>
            </w:pPr>
          </w:p>
        </w:tc>
        <w:tc>
          <w:tcPr>
            <w:tcW w:w="1045" w:type="dxa"/>
            <w:vMerge/>
            <w:vAlign w:val="center"/>
          </w:tcPr>
          <w:p w:rsidR="004A7050" w:rsidRDefault="004A7050">
            <w:pPr>
              <w:adjustRightInd w:val="0"/>
              <w:snapToGrid w:val="0"/>
              <w:jc w:val="center"/>
              <w:rPr>
                <w:szCs w:val="21"/>
              </w:rPr>
            </w:pPr>
          </w:p>
        </w:tc>
        <w:tc>
          <w:tcPr>
            <w:tcW w:w="1142" w:type="dxa"/>
            <w:vMerge/>
            <w:vAlign w:val="center"/>
          </w:tcPr>
          <w:p w:rsidR="004A7050" w:rsidRDefault="004A7050">
            <w:pPr>
              <w:adjustRightInd w:val="0"/>
              <w:snapToGrid w:val="0"/>
              <w:jc w:val="center"/>
              <w:rPr>
                <w:szCs w:val="21"/>
              </w:rPr>
            </w:pPr>
          </w:p>
        </w:tc>
        <w:tc>
          <w:tcPr>
            <w:tcW w:w="2334" w:type="dxa"/>
            <w:gridSpan w:val="3"/>
            <w:vMerge/>
            <w:vAlign w:val="center"/>
          </w:tcPr>
          <w:p w:rsidR="004A7050" w:rsidRDefault="004A7050">
            <w:pPr>
              <w:adjustRightInd w:val="0"/>
              <w:snapToGrid w:val="0"/>
              <w:jc w:val="center"/>
              <w:rPr>
                <w:szCs w:val="21"/>
              </w:rPr>
            </w:pPr>
          </w:p>
        </w:tc>
        <w:tc>
          <w:tcPr>
            <w:tcW w:w="6804" w:type="dxa"/>
            <w:gridSpan w:val="10"/>
            <w:vMerge w:val="restart"/>
            <w:vAlign w:val="center"/>
          </w:tcPr>
          <w:p w:rsidR="004A7050" w:rsidRDefault="004A7050" w:rsidP="00F12C03">
            <w:pPr>
              <w:adjustRightInd w:val="0"/>
              <w:snapToGrid w:val="0"/>
              <w:rPr>
                <w:sz w:val="18"/>
                <w:szCs w:val="18"/>
              </w:rPr>
            </w:pPr>
            <w:r>
              <w:rPr>
                <w:rFonts w:hint="eastAsia"/>
                <w:sz w:val="18"/>
                <w:szCs w:val="18"/>
              </w:rPr>
              <w:t>电子商务概论、商品概论、网络营销实务、网络营销与电子商务、网络营销与广告策划实训、客户关系管理、网店经营实训、客户服务五项修炼、金融客户关系管理、电子商务综合实训、消费者行为分析、</w:t>
            </w:r>
            <w:proofErr w:type="gramStart"/>
            <w:r>
              <w:rPr>
                <w:rFonts w:hint="eastAsia"/>
                <w:sz w:val="18"/>
                <w:szCs w:val="18"/>
              </w:rPr>
              <w:t>软文写作</w:t>
            </w:r>
            <w:proofErr w:type="gramEnd"/>
          </w:p>
        </w:tc>
        <w:tc>
          <w:tcPr>
            <w:tcW w:w="1166" w:type="dxa"/>
            <w:vMerge/>
          </w:tcPr>
          <w:p w:rsidR="004A7050" w:rsidRDefault="004A7050">
            <w:pPr>
              <w:adjustRightInd w:val="0"/>
              <w:snapToGrid w:val="0"/>
              <w:rPr>
                <w:szCs w:val="21"/>
              </w:rPr>
            </w:pPr>
          </w:p>
        </w:tc>
      </w:tr>
      <w:tr w:rsidR="004A7050">
        <w:trPr>
          <w:cantSplit/>
          <w:trHeight w:val="467"/>
          <w:jc w:val="center"/>
        </w:trPr>
        <w:tc>
          <w:tcPr>
            <w:tcW w:w="5327" w:type="dxa"/>
            <w:gridSpan w:val="7"/>
            <w:vAlign w:val="center"/>
          </w:tcPr>
          <w:p w:rsidR="004A7050" w:rsidRDefault="004A7050">
            <w:pPr>
              <w:adjustRightInd w:val="0"/>
              <w:snapToGrid w:val="0"/>
              <w:jc w:val="center"/>
              <w:rPr>
                <w:szCs w:val="21"/>
              </w:rPr>
            </w:pPr>
            <w:r>
              <w:rPr>
                <w:rFonts w:hint="eastAsia"/>
                <w:szCs w:val="21"/>
              </w:rPr>
              <w:t>毕业学校及专业</w:t>
            </w:r>
          </w:p>
        </w:tc>
        <w:tc>
          <w:tcPr>
            <w:tcW w:w="1449" w:type="dxa"/>
            <w:gridSpan w:val="2"/>
            <w:vAlign w:val="center"/>
          </w:tcPr>
          <w:p w:rsidR="004A7050" w:rsidRDefault="004A7050">
            <w:pPr>
              <w:adjustRightInd w:val="0"/>
              <w:snapToGrid w:val="0"/>
              <w:jc w:val="center"/>
              <w:rPr>
                <w:szCs w:val="21"/>
              </w:rPr>
            </w:pPr>
            <w:r>
              <w:rPr>
                <w:rFonts w:hint="eastAsia"/>
                <w:szCs w:val="21"/>
              </w:rPr>
              <w:t>毕业时间</w:t>
            </w:r>
          </w:p>
        </w:tc>
        <w:tc>
          <w:tcPr>
            <w:tcW w:w="722" w:type="dxa"/>
            <w:vMerge/>
            <w:vAlign w:val="bottom"/>
          </w:tcPr>
          <w:p w:rsidR="004A7050" w:rsidRDefault="004A7050">
            <w:pPr>
              <w:adjustRightInd w:val="0"/>
              <w:snapToGrid w:val="0"/>
              <w:jc w:val="center"/>
              <w:rPr>
                <w:szCs w:val="21"/>
              </w:rPr>
            </w:pPr>
          </w:p>
        </w:tc>
        <w:tc>
          <w:tcPr>
            <w:tcW w:w="1254" w:type="dxa"/>
            <w:vMerge/>
            <w:vAlign w:val="center"/>
          </w:tcPr>
          <w:p w:rsidR="004A7050" w:rsidRDefault="004A7050">
            <w:pPr>
              <w:adjustRightInd w:val="0"/>
              <w:snapToGrid w:val="0"/>
              <w:jc w:val="center"/>
              <w:rPr>
                <w:szCs w:val="21"/>
              </w:rPr>
            </w:pPr>
          </w:p>
        </w:tc>
        <w:tc>
          <w:tcPr>
            <w:tcW w:w="767" w:type="dxa"/>
            <w:vMerge/>
            <w:vAlign w:val="center"/>
          </w:tcPr>
          <w:p w:rsidR="004A7050" w:rsidRDefault="004A7050">
            <w:pPr>
              <w:adjustRightInd w:val="0"/>
              <w:snapToGrid w:val="0"/>
              <w:jc w:val="center"/>
              <w:rPr>
                <w:szCs w:val="21"/>
              </w:rPr>
            </w:pPr>
          </w:p>
        </w:tc>
        <w:tc>
          <w:tcPr>
            <w:tcW w:w="1045" w:type="dxa"/>
            <w:vMerge/>
            <w:vAlign w:val="center"/>
          </w:tcPr>
          <w:p w:rsidR="004A7050" w:rsidRDefault="004A7050">
            <w:pPr>
              <w:adjustRightInd w:val="0"/>
              <w:snapToGrid w:val="0"/>
              <w:jc w:val="center"/>
              <w:rPr>
                <w:szCs w:val="21"/>
              </w:rPr>
            </w:pPr>
          </w:p>
        </w:tc>
        <w:tc>
          <w:tcPr>
            <w:tcW w:w="1142" w:type="dxa"/>
            <w:vMerge/>
            <w:vAlign w:val="center"/>
          </w:tcPr>
          <w:p w:rsidR="004A7050" w:rsidRDefault="004A7050">
            <w:pPr>
              <w:adjustRightInd w:val="0"/>
              <w:snapToGrid w:val="0"/>
              <w:jc w:val="center"/>
              <w:rPr>
                <w:szCs w:val="21"/>
              </w:rPr>
            </w:pPr>
          </w:p>
        </w:tc>
        <w:tc>
          <w:tcPr>
            <w:tcW w:w="2334" w:type="dxa"/>
            <w:gridSpan w:val="3"/>
            <w:vMerge/>
            <w:vAlign w:val="center"/>
          </w:tcPr>
          <w:p w:rsidR="004A7050" w:rsidRDefault="004A7050">
            <w:pPr>
              <w:adjustRightInd w:val="0"/>
              <w:snapToGrid w:val="0"/>
              <w:jc w:val="center"/>
              <w:rPr>
                <w:szCs w:val="21"/>
              </w:rPr>
            </w:pPr>
          </w:p>
        </w:tc>
        <w:tc>
          <w:tcPr>
            <w:tcW w:w="6804" w:type="dxa"/>
            <w:gridSpan w:val="10"/>
            <w:vMerge/>
            <w:vAlign w:val="center"/>
          </w:tcPr>
          <w:p w:rsidR="004A7050" w:rsidRDefault="004A7050">
            <w:pPr>
              <w:adjustRightInd w:val="0"/>
              <w:snapToGrid w:val="0"/>
              <w:jc w:val="center"/>
              <w:rPr>
                <w:szCs w:val="21"/>
              </w:rPr>
            </w:pPr>
          </w:p>
        </w:tc>
        <w:tc>
          <w:tcPr>
            <w:tcW w:w="1166" w:type="dxa"/>
            <w:vMerge/>
          </w:tcPr>
          <w:p w:rsidR="004A7050" w:rsidRDefault="004A7050">
            <w:pPr>
              <w:adjustRightInd w:val="0"/>
              <w:snapToGrid w:val="0"/>
              <w:rPr>
                <w:szCs w:val="21"/>
              </w:rPr>
            </w:pPr>
          </w:p>
        </w:tc>
      </w:tr>
      <w:tr w:rsidR="004A7050">
        <w:trPr>
          <w:cantSplit/>
          <w:trHeight w:val="241"/>
          <w:jc w:val="center"/>
        </w:trPr>
        <w:tc>
          <w:tcPr>
            <w:tcW w:w="5327" w:type="dxa"/>
            <w:gridSpan w:val="7"/>
            <w:vMerge w:val="restart"/>
            <w:vAlign w:val="center"/>
          </w:tcPr>
          <w:p w:rsidR="004A7050" w:rsidRDefault="004A7050">
            <w:pPr>
              <w:adjustRightInd w:val="0"/>
              <w:snapToGrid w:val="0"/>
              <w:jc w:val="center"/>
              <w:rPr>
                <w:szCs w:val="21"/>
              </w:rPr>
            </w:pPr>
            <w:r>
              <w:rPr>
                <w:rFonts w:hint="eastAsia"/>
                <w:szCs w:val="21"/>
              </w:rPr>
              <w:t>中南大学商学院管理科学与工程</w:t>
            </w:r>
          </w:p>
        </w:tc>
        <w:tc>
          <w:tcPr>
            <w:tcW w:w="1449" w:type="dxa"/>
            <w:gridSpan w:val="2"/>
            <w:vMerge w:val="restart"/>
            <w:vAlign w:val="center"/>
          </w:tcPr>
          <w:p w:rsidR="004A7050" w:rsidRDefault="004A7050">
            <w:pPr>
              <w:adjustRightInd w:val="0"/>
              <w:snapToGrid w:val="0"/>
              <w:jc w:val="center"/>
              <w:rPr>
                <w:szCs w:val="21"/>
              </w:rPr>
            </w:pPr>
            <w:r>
              <w:rPr>
                <w:szCs w:val="21"/>
              </w:rPr>
              <w:t>2013</w:t>
            </w:r>
            <w:r>
              <w:rPr>
                <w:rFonts w:hint="eastAsia"/>
                <w:szCs w:val="21"/>
              </w:rPr>
              <w:t>年</w:t>
            </w:r>
            <w:r>
              <w:rPr>
                <w:szCs w:val="21"/>
              </w:rPr>
              <w:t>7</w:t>
            </w:r>
            <w:r>
              <w:rPr>
                <w:rFonts w:hint="eastAsia"/>
                <w:szCs w:val="21"/>
              </w:rPr>
              <w:t>月</w:t>
            </w:r>
          </w:p>
        </w:tc>
        <w:tc>
          <w:tcPr>
            <w:tcW w:w="722" w:type="dxa"/>
            <w:vMerge/>
            <w:vAlign w:val="bottom"/>
          </w:tcPr>
          <w:p w:rsidR="004A7050" w:rsidRDefault="004A7050">
            <w:pPr>
              <w:adjustRightInd w:val="0"/>
              <w:snapToGrid w:val="0"/>
              <w:jc w:val="center"/>
              <w:rPr>
                <w:szCs w:val="21"/>
              </w:rPr>
            </w:pPr>
          </w:p>
        </w:tc>
        <w:tc>
          <w:tcPr>
            <w:tcW w:w="1254" w:type="dxa"/>
            <w:vMerge/>
            <w:vAlign w:val="center"/>
          </w:tcPr>
          <w:p w:rsidR="004A7050" w:rsidRDefault="004A7050">
            <w:pPr>
              <w:adjustRightInd w:val="0"/>
              <w:snapToGrid w:val="0"/>
              <w:jc w:val="center"/>
              <w:rPr>
                <w:szCs w:val="21"/>
              </w:rPr>
            </w:pPr>
          </w:p>
        </w:tc>
        <w:tc>
          <w:tcPr>
            <w:tcW w:w="767" w:type="dxa"/>
            <w:vMerge/>
            <w:vAlign w:val="center"/>
          </w:tcPr>
          <w:p w:rsidR="004A7050" w:rsidRDefault="004A7050">
            <w:pPr>
              <w:adjustRightInd w:val="0"/>
              <w:snapToGrid w:val="0"/>
              <w:jc w:val="center"/>
              <w:rPr>
                <w:szCs w:val="21"/>
              </w:rPr>
            </w:pPr>
          </w:p>
        </w:tc>
        <w:tc>
          <w:tcPr>
            <w:tcW w:w="1045" w:type="dxa"/>
            <w:vMerge/>
            <w:vAlign w:val="center"/>
          </w:tcPr>
          <w:p w:rsidR="004A7050" w:rsidRDefault="004A7050">
            <w:pPr>
              <w:adjustRightInd w:val="0"/>
              <w:snapToGrid w:val="0"/>
              <w:jc w:val="center"/>
              <w:rPr>
                <w:szCs w:val="21"/>
              </w:rPr>
            </w:pPr>
          </w:p>
        </w:tc>
        <w:tc>
          <w:tcPr>
            <w:tcW w:w="1142" w:type="dxa"/>
            <w:vMerge/>
            <w:vAlign w:val="center"/>
          </w:tcPr>
          <w:p w:rsidR="004A7050" w:rsidRDefault="004A7050">
            <w:pPr>
              <w:adjustRightInd w:val="0"/>
              <w:snapToGrid w:val="0"/>
              <w:jc w:val="center"/>
              <w:rPr>
                <w:szCs w:val="21"/>
              </w:rPr>
            </w:pPr>
          </w:p>
        </w:tc>
        <w:tc>
          <w:tcPr>
            <w:tcW w:w="2334" w:type="dxa"/>
            <w:gridSpan w:val="3"/>
            <w:vMerge/>
            <w:vAlign w:val="center"/>
          </w:tcPr>
          <w:p w:rsidR="004A7050" w:rsidRDefault="004A7050">
            <w:pPr>
              <w:adjustRightInd w:val="0"/>
              <w:snapToGrid w:val="0"/>
              <w:jc w:val="center"/>
              <w:rPr>
                <w:szCs w:val="21"/>
              </w:rPr>
            </w:pPr>
          </w:p>
        </w:tc>
        <w:tc>
          <w:tcPr>
            <w:tcW w:w="6804" w:type="dxa"/>
            <w:gridSpan w:val="10"/>
            <w:vMerge/>
            <w:vAlign w:val="center"/>
          </w:tcPr>
          <w:p w:rsidR="004A7050" w:rsidRDefault="004A7050">
            <w:pPr>
              <w:adjustRightInd w:val="0"/>
              <w:snapToGrid w:val="0"/>
              <w:jc w:val="center"/>
              <w:rPr>
                <w:szCs w:val="21"/>
              </w:rPr>
            </w:pPr>
          </w:p>
        </w:tc>
        <w:tc>
          <w:tcPr>
            <w:tcW w:w="1166" w:type="dxa"/>
            <w:vMerge/>
          </w:tcPr>
          <w:p w:rsidR="004A7050" w:rsidRDefault="004A7050">
            <w:pPr>
              <w:adjustRightInd w:val="0"/>
              <w:snapToGrid w:val="0"/>
              <w:rPr>
                <w:szCs w:val="21"/>
              </w:rPr>
            </w:pPr>
          </w:p>
        </w:tc>
      </w:tr>
      <w:tr w:rsidR="004A7050">
        <w:trPr>
          <w:cantSplit/>
          <w:trHeight w:val="241"/>
          <w:jc w:val="center"/>
        </w:trPr>
        <w:tc>
          <w:tcPr>
            <w:tcW w:w="5327" w:type="dxa"/>
            <w:gridSpan w:val="7"/>
            <w:vMerge/>
            <w:vAlign w:val="center"/>
          </w:tcPr>
          <w:p w:rsidR="004A7050" w:rsidRDefault="004A7050">
            <w:pPr>
              <w:adjustRightInd w:val="0"/>
              <w:snapToGrid w:val="0"/>
              <w:jc w:val="center"/>
              <w:rPr>
                <w:szCs w:val="21"/>
              </w:rPr>
            </w:pPr>
          </w:p>
        </w:tc>
        <w:tc>
          <w:tcPr>
            <w:tcW w:w="1449" w:type="dxa"/>
            <w:gridSpan w:val="2"/>
            <w:vMerge/>
            <w:vAlign w:val="center"/>
          </w:tcPr>
          <w:p w:rsidR="004A7050" w:rsidRDefault="004A7050">
            <w:pPr>
              <w:adjustRightInd w:val="0"/>
              <w:snapToGrid w:val="0"/>
              <w:jc w:val="center"/>
              <w:rPr>
                <w:szCs w:val="21"/>
              </w:rPr>
            </w:pPr>
          </w:p>
        </w:tc>
        <w:tc>
          <w:tcPr>
            <w:tcW w:w="722" w:type="dxa"/>
            <w:vMerge w:val="restart"/>
            <w:vAlign w:val="center"/>
          </w:tcPr>
          <w:p w:rsidR="004A7050" w:rsidRDefault="004A7050">
            <w:pPr>
              <w:adjustRightInd w:val="0"/>
              <w:snapToGrid w:val="0"/>
              <w:jc w:val="center"/>
              <w:rPr>
                <w:b/>
                <w:szCs w:val="21"/>
              </w:rPr>
            </w:pPr>
            <w:r>
              <w:rPr>
                <w:rFonts w:hint="eastAsia"/>
                <w:b/>
                <w:szCs w:val="21"/>
              </w:rPr>
              <w:t>科研工作</w:t>
            </w:r>
          </w:p>
        </w:tc>
        <w:tc>
          <w:tcPr>
            <w:tcW w:w="1254" w:type="dxa"/>
            <w:vMerge w:val="restart"/>
            <w:vAlign w:val="center"/>
          </w:tcPr>
          <w:p w:rsidR="004A7050" w:rsidRDefault="004A7050">
            <w:pPr>
              <w:adjustRightInd w:val="0"/>
              <w:snapToGrid w:val="0"/>
              <w:jc w:val="center"/>
              <w:rPr>
                <w:szCs w:val="21"/>
              </w:rPr>
            </w:pPr>
            <w:r>
              <w:rPr>
                <w:rFonts w:hint="eastAsia"/>
                <w:szCs w:val="21"/>
              </w:rPr>
              <w:t>主要论著或论文（标</w:t>
            </w:r>
            <w:r>
              <w:rPr>
                <w:rFonts w:hint="eastAsia"/>
                <w:spacing w:val="-8"/>
                <w:szCs w:val="21"/>
              </w:rPr>
              <w:t>题、刊物名称、发表时间、作者排名、代表作）</w:t>
            </w:r>
          </w:p>
        </w:tc>
        <w:tc>
          <w:tcPr>
            <w:tcW w:w="1812" w:type="dxa"/>
            <w:gridSpan w:val="2"/>
            <w:vMerge w:val="restart"/>
            <w:vAlign w:val="center"/>
          </w:tcPr>
          <w:p w:rsidR="004A7050" w:rsidRDefault="004A7050">
            <w:pPr>
              <w:adjustRightInd w:val="0"/>
              <w:snapToGrid w:val="0"/>
              <w:jc w:val="center"/>
              <w:rPr>
                <w:szCs w:val="21"/>
              </w:rPr>
            </w:pPr>
            <w:r>
              <w:rPr>
                <w:rFonts w:hint="eastAsia"/>
                <w:szCs w:val="21"/>
              </w:rPr>
              <w:t>论文总数</w:t>
            </w:r>
          </w:p>
        </w:tc>
        <w:tc>
          <w:tcPr>
            <w:tcW w:w="1142" w:type="dxa"/>
            <w:vMerge w:val="restart"/>
            <w:vAlign w:val="center"/>
          </w:tcPr>
          <w:p w:rsidR="004A7050" w:rsidRDefault="004A7050">
            <w:pPr>
              <w:adjustRightInd w:val="0"/>
              <w:snapToGrid w:val="0"/>
              <w:jc w:val="center"/>
              <w:rPr>
                <w:szCs w:val="21"/>
              </w:rPr>
            </w:pPr>
            <w:r>
              <w:rPr>
                <w:szCs w:val="21"/>
              </w:rPr>
              <w:t>8</w:t>
            </w:r>
          </w:p>
        </w:tc>
        <w:tc>
          <w:tcPr>
            <w:tcW w:w="6986" w:type="dxa"/>
            <w:gridSpan w:val="9"/>
            <w:vMerge w:val="restart"/>
            <w:vAlign w:val="center"/>
          </w:tcPr>
          <w:p w:rsidR="004A7050" w:rsidRDefault="004A7050">
            <w:pPr>
              <w:adjustRightInd w:val="0"/>
              <w:snapToGrid w:val="0"/>
              <w:jc w:val="center"/>
              <w:rPr>
                <w:szCs w:val="21"/>
              </w:rPr>
            </w:pPr>
            <w:r>
              <w:rPr>
                <w:rFonts w:hint="eastAsia"/>
                <w:szCs w:val="21"/>
              </w:rPr>
              <w:t>专（译）著、国家级规划教材、省级规划教材数</w:t>
            </w:r>
          </w:p>
        </w:tc>
        <w:tc>
          <w:tcPr>
            <w:tcW w:w="2152" w:type="dxa"/>
            <w:gridSpan w:val="4"/>
            <w:vMerge w:val="restart"/>
            <w:tcBorders>
              <w:top w:val="nil"/>
            </w:tcBorders>
            <w:vAlign w:val="center"/>
          </w:tcPr>
          <w:p w:rsidR="004A7050" w:rsidRDefault="004A7050">
            <w:pPr>
              <w:adjustRightInd w:val="0"/>
              <w:snapToGrid w:val="0"/>
              <w:jc w:val="center"/>
              <w:rPr>
                <w:szCs w:val="21"/>
              </w:rPr>
            </w:pPr>
            <w:r>
              <w:rPr>
                <w:szCs w:val="21"/>
              </w:rPr>
              <w:t>1</w:t>
            </w:r>
          </w:p>
        </w:tc>
        <w:tc>
          <w:tcPr>
            <w:tcW w:w="1166" w:type="dxa"/>
            <w:vMerge w:val="restart"/>
            <w:vAlign w:val="center"/>
          </w:tcPr>
          <w:p w:rsidR="004A7050" w:rsidRDefault="004A7050">
            <w:pPr>
              <w:adjustRightInd w:val="0"/>
              <w:snapToGrid w:val="0"/>
              <w:jc w:val="center"/>
              <w:rPr>
                <w:szCs w:val="21"/>
              </w:rPr>
            </w:pPr>
            <w:r>
              <w:rPr>
                <w:rFonts w:hint="eastAsia"/>
                <w:szCs w:val="21"/>
              </w:rPr>
              <w:t>科研部门审核意见（盖章）</w:t>
            </w:r>
          </w:p>
          <w:p w:rsidR="004A7050" w:rsidRDefault="004A7050">
            <w:pPr>
              <w:adjustRightInd w:val="0"/>
              <w:snapToGrid w:val="0"/>
              <w:rPr>
                <w:szCs w:val="21"/>
              </w:rPr>
            </w:pPr>
          </w:p>
          <w:p w:rsidR="004A7050" w:rsidRDefault="004A7050">
            <w:pPr>
              <w:adjustRightInd w:val="0"/>
              <w:snapToGrid w:val="0"/>
              <w:rPr>
                <w:szCs w:val="21"/>
              </w:rPr>
            </w:pPr>
          </w:p>
          <w:p w:rsidR="004A7050" w:rsidRDefault="004A7050">
            <w:pPr>
              <w:adjustRightInd w:val="0"/>
              <w:snapToGrid w:val="0"/>
              <w:rPr>
                <w:szCs w:val="21"/>
              </w:rPr>
            </w:pPr>
          </w:p>
          <w:p w:rsidR="004A7050" w:rsidRDefault="004A7050">
            <w:pPr>
              <w:adjustRightInd w:val="0"/>
              <w:snapToGrid w:val="0"/>
              <w:rPr>
                <w:szCs w:val="21"/>
              </w:rPr>
            </w:pPr>
            <w:r>
              <w:rPr>
                <w:rFonts w:hint="eastAsia"/>
                <w:szCs w:val="21"/>
              </w:rPr>
              <w:t>科研部门审核人</w:t>
            </w:r>
          </w:p>
          <w:p w:rsidR="004A7050" w:rsidRDefault="004A7050">
            <w:pPr>
              <w:adjustRightInd w:val="0"/>
              <w:snapToGrid w:val="0"/>
              <w:rPr>
                <w:szCs w:val="21"/>
              </w:rPr>
            </w:pPr>
            <w:r>
              <w:rPr>
                <w:rFonts w:hint="eastAsia"/>
                <w:szCs w:val="21"/>
              </w:rPr>
              <w:t>签名：</w:t>
            </w:r>
          </w:p>
          <w:p w:rsidR="004A7050" w:rsidRDefault="004A7050">
            <w:pPr>
              <w:adjustRightInd w:val="0"/>
              <w:snapToGrid w:val="0"/>
              <w:rPr>
                <w:szCs w:val="21"/>
              </w:rPr>
            </w:pPr>
          </w:p>
        </w:tc>
      </w:tr>
      <w:tr w:rsidR="004A7050">
        <w:trPr>
          <w:cantSplit/>
          <w:trHeight w:val="280"/>
          <w:jc w:val="center"/>
        </w:trPr>
        <w:tc>
          <w:tcPr>
            <w:tcW w:w="6776" w:type="dxa"/>
            <w:gridSpan w:val="9"/>
            <w:vMerge w:val="restart"/>
            <w:vAlign w:val="center"/>
          </w:tcPr>
          <w:p w:rsidR="004A7050" w:rsidRDefault="004A7050">
            <w:pPr>
              <w:widowControl/>
              <w:adjustRightInd w:val="0"/>
              <w:snapToGrid w:val="0"/>
              <w:jc w:val="center"/>
              <w:rPr>
                <w:szCs w:val="21"/>
              </w:rPr>
            </w:pPr>
            <w:r>
              <w:rPr>
                <w:rFonts w:hint="eastAsia"/>
                <w:szCs w:val="21"/>
              </w:rPr>
              <w:t>近五年年度考核情况</w:t>
            </w:r>
          </w:p>
        </w:tc>
        <w:tc>
          <w:tcPr>
            <w:tcW w:w="722" w:type="dxa"/>
            <w:vMerge/>
            <w:vAlign w:val="center"/>
          </w:tcPr>
          <w:p w:rsidR="004A7050" w:rsidRDefault="004A7050">
            <w:pPr>
              <w:adjustRightInd w:val="0"/>
              <w:snapToGrid w:val="0"/>
              <w:rPr>
                <w:szCs w:val="21"/>
              </w:rPr>
            </w:pPr>
          </w:p>
        </w:tc>
        <w:tc>
          <w:tcPr>
            <w:tcW w:w="1254" w:type="dxa"/>
            <w:vMerge/>
            <w:vAlign w:val="center"/>
          </w:tcPr>
          <w:p w:rsidR="004A7050" w:rsidRDefault="004A7050">
            <w:pPr>
              <w:adjustRightInd w:val="0"/>
              <w:snapToGrid w:val="0"/>
              <w:jc w:val="center"/>
              <w:rPr>
                <w:szCs w:val="21"/>
              </w:rPr>
            </w:pPr>
          </w:p>
        </w:tc>
        <w:tc>
          <w:tcPr>
            <w:tcW w:w="1812" w:type="dxa"/>
            <w:gridSpan w:val="2"/>
            <w:vMerge/>
            <w:vAlign w:val="center"/>
          </w:tcPr>
          <w:p w:rsidR="004A7050" w:rsidRDefault="004A7050">
            <w:pPr>
              <w:adjustRightInd w:val="0"/>
              <w:snapToGrid w:val="0"/>
              <w:jc w:val="center"/>
              <w:rPr>
                <w:szCs w:val="21"/>
              </w:rPr>
            </w:pPr>
          </w:p>
        </w:tc>
        <w:tc>
          <w:tcPr>
            <w:tcW w:w="1142" w:type="dxa"/>
            <w:vMerge/>
            <w:vAlign w:val="center"/>
          </w:tcPr>
          <w:p w:rsidR="004A7050" w:rsidRDefault="004A7050">
            <w:pPr>
              <w:adjustRightInd w:val="0"/>
              <w:snapToGrid w:val="0"/>
              <w:jc w:val="center"/>
              <w:rPr>
                <w:szCs w:val="21"/>
              </w:rPr>
            </w:pPr>
          </w:p>
        </w:tc>
        <w:tc>
          <w:tcPr>
            <w:tcW w:w="6986" w:type="dxa"/>
            <w:gridSpan w:val="9"/>
            <w:vMerge/>
            <w:vAlign w:val="center"/>
          </w:tcPr>
          <w:p w:rsidR="004A7050" w:rsidRDefault="004A7050">
            <w:pPr>
              <w:adjustRightInd w:val="0"/>
              <w:snapToGrid w:val="0"/>
              <w:jc w:val="center"/>
              <w:rPr>
                <w:szCs w:val="21"/>
              </w:rPr>
            </w:pPr>
          </w:p>
        </w:tc>
        <w:tc>
          <w:tcPr>
            <w:tcW w:w="2152" w:type="dxa"/>
            <w:gridSpan w:val="4"/>
            <w:vMerge/>
            <w:tcBorders>
              <w:top w:val="nil"/>
            </w:tcBorders>
            <w:vAlign w:val="center"/>
          </w:tcPr>
          <w:p w:rsidR="004A7050" w:rsidRDefault="004A7050">
            <w:pPr>
              <w:adjustRightInd w:val="0"/>
              <w:snapToGrid w:val="0"/>
              <w:jc w:val="center"/>
              <w:rPr>
                <w:szCs w:val="21"/>
              </w:rPr>
            </w:pPr>
          </w:p>
        </w:tc>
        <w:tc>
          <w:tcPr>
            <w:tcW w:w="1166" w:type="dxa"/>
            <w:vMerge/>
            <w:vAlign w:val="center"/>
          </w:tcPr>
          <w:p w:rsidR="004A7050" w:rsidRDefault="004A7050">
            <w:pPr>
              <w:adjustRightInd w:val="0"/>
              <w:snapToGrid w:val="0"/>
              <w:rPr>
                <w:szCs w:val="21"/>
              </w:rPr>
            </w:pPr>
          </w:p>
        </w:tc>
      </w:tr>
      <w:tr w:rsidR="004A7050">
        <w:trPr>
          <w:cantSplit/>
          <w:trHeight w:val="280"/>
          <w:jc w:val="center"/>
        </w:trPr>
        <w:tc>
          <w:tcPr>
            <w:tcW w:w="6776" w:type="dxa"/>
            <w:gridSpan w:val="9"/>
            <w:vMerge/>
            <w:vAlign w:val="center"/>
          </w:tcPr>
          <w:p w:rsidR="004A7050" w:rsidRDefault="004A7050">
            <w:pPr>
              <w:adjustRightInd w:val="0"/>
              <w:snapToGrid w:val="0"/>
              <w:jc w:val="center"/>
              <w:rPr>
                <w:szCs w:val="21"/>
              </w:rPr>
            </w:pPr>
          </w:p>
        </w:tc>
        <w:tc>
          <w:tcPr>
            <w:tcW w:w="722" w:type="dxa"/>
            <w:vMerge/>
            <w:vAlign w:val="center"/>
          </w:tcPr>
          <w:p w:rsidR="004A7050" w:rsidRDefault="004A7050">
            <w:pPr>
              <w:adjustRightInd w:val="0"/>
              <w:snapToGrid w:val="0"/>
              <w:rPr>
                <w:szCs w:val="21"/>
              </w:rPr>
            </w:pPr>
          </w:p>
        </w:tc>
        <w:tc>
          <w:tcPr>
            <w:tcW w:w="1254" w:type="dxa"/>
            <w:vMerge/>
            <w:vAlign w:val="center"/>
          </w:tcPr>
          <w:p w:rsidR="004A7050" w:rsidRDefault="004A7050">
            <w:pPr>
              <w:adjustRightInd w:val="0"/>
              <w:snapToGrid w:val="0"/>
              <w:jc w:val="center"/>
              <w:rPr>
                <w:szCs w:val="21"/>
              </w:rPr>
            </w:pPr>
          </w:p>
        </w:tc>
        <w:tc>
          <w:tcPr>
            <w:tcW w:w="12092" w:type="dxa"/>
            <w:gridSpan w:val="16"/>
            <w:vMerge w:val="restart"/>
          </w:tcPr>
          <w:p w:rsidR="004A7050" w:rsidRDefault="004A7050">
            <w:pPr>
              <w:rPr>
                <w:rFonts w:ascii="宋体" w:cs="宋体"/>
                <w:kern w:val="0"/>
                <w:sz w:val="18"/>
                <w:szCs w:val="18"/>
              </w:rPr>
            </w:pPr>
            <w:r>
              <w:rPr>
                <w:rFonts w:ascii="宋体" w:hAnsi="宋体" w:cs="宋体"/>
                <w:kern w:val="0"/>
                <w:sz w:val="18"/>
                <w:szCs w:val="18"/>
              </w:rPr>
              <w:t>1.</w:t>
            </w:r>
            <w:r>
              <w:rPr>
                <w:rFonts w:ascii="宋体" w:hAnsi="宋体" w:cs="宋体" w:hint="eastAsia"/>
                <w:kern w:val="0"/>
                <w:sz w:val="18"/>
                <w:szCs w:val="18"/>
              </w:rPr>
              <w:t>主编的教材《电子商务概论》</w:t>
            </w:r>
            <w:r>
              <w:rPr>
                <w:rFonts w:ascii="宋体" w:hAnsi="宋体" w:cs="宋体"/>
                <w:kern w:val="0"/>
                <w:sz w:val="18"/>
                <w:szCs w:val="18"/>
              </w:rPr>
              <w:t>2014</w:t>
            </w:r>
            <w:r>
              <w:rPr>
                <w:rFonts w:ascii="宋体" w:hAnsi="宋体" w:cs="宋体" w:hint="eastAsia"/>
                <w:kern w:val="0"/>
                <w:sz w:val="18"/>
                <w:szCs w:val="18"/>
              </w:rPr>
              <w:t>年</w:t>
            </w:r>
            <w:r>
              <w:rPr>
                <w:rFonts w:ascii="宋体" w:hAnsi="宋体" w:cs="宋体"/>
                <w:kern w:val="0"/>
                <w:sz w:val="18"/>
                <w:szCs w:val="18"/>
              </w:rPr>
              <w:t>9</w:t>
            </w:r>
            <w:r>
              <w:rPr>
                <w:rFonts w:ascii="宋体" w:hAnsi="宋体" w:cs="宋体" w:hint="eastAsia"/>
                <w:kern w:val="0"/>
                <w:sz w:val="18"/>
                <w:szCs w:val="18"/>
              </w:rPr>
              <w:t>月被评为“十二五”职业教育国家规划教材。</w:t>
            </w:r>
          </w:p>
          <w:p w:rsidR="004A7050" w:rsidRDefault="004A7050">
            <w:pPr>
              <w:adjustRightInd w:val="0"/>
              <w:snapToGrid w:val="0"/>
              <w:rPr>
                <w:rFonts w:ascii="宋体"/>
                <w:kern w:val="0"/>
                <w:sz w:val="18"/>
                <w:szCs w:val="18"/>
              </w:rPr>
            </w:pPr>
            <w:r>
              <w:rPr>
                <w:rFonts w:ascii="宋体" w:hAnsi="宋体"/>
                <w:sz w:val="18"/>
                <w:szCs w:val="18"/>
              </w:rPr>
              <w:t>2.</w:t>
            </w:r>
            <w:r>
              <w:rPr>
                <w:rFonts w:ascii="宋体" w:hAnsi="宋体" w:hint="eastAsia"/>
                <w:kern w:val="0"/>
                <w:sz w:val="18"/>
                <w:szCs w:val="18"/>
              </w:rPr>
              <w:t>独著</w:t>
            </w:r>
            <w:r>
              <w:rPr>
                <w:rFonts w:ascii="宋体"/>
                <w:kern w:val="0"/>
                <w:sz w:val="18"/>
                <w:szCs w:val="18"/>
              </w:rPr>
              <w:t>.</w:t>
            </w:r>
            <w:r>
              <w:rPr>
                <w:rFonts w:ascii="宋体" w:hAnsi="宋体" w:hint="eastAsia"/>
                <w:kern w:val="0"/>
                <w:sz w:val="18"/>
                <w:szCs w:val="18"/>
              </w:rPr>
              <w:t>高职在校</w:t>
            </w:r>
            <w:proofErr w:type="gramStart"/>
            <w:r>
              <w:rPr>
                <w:rFonts w:ascii="宋体" w:hAnsi="宋体" w:hint="eastAsia"/>
                <w:kern w:val="0"/>
                <w:sz w:val="18"/>
                <w:szCs w:val="18"/>
              </w:rPr>
              <w:t>学生网</w:t>
            </w:r>
            <w:proofErr w:type="gramEnd"/>
            <w:r>
              <w:rPr>
                <w:rFonts w:ascii="宋体" w:hAnsi="宋体" w:hint="eastAsia"/>
                <w:kern w:val="0"/>
                <w:sz w:val="18"/>
                <w:szCs w:val="18"/>
              </w:rPr>
              <w:t>店创业孵化中心建设探析</w:t>
            </w:r>
            <w:r>
              <w:rPr>
                <w:rFonts w:ascii="宋体" w:hAnsi="宋体"/>
                <w:kern w:val="0"/>
                <w:sz w:val="18"/>
                <w:szCs w:val="18"/>
              </w:rPr>
              <w:t xml:space="preserve">. </w:t>
            </w:r>
            <w:proofErr w:type="gramStart"/>
            <w:r>
              <w:rPr>
                <w:rFonts w:ascii="宋体" w:hAnsi="宋体" w:hint="eastAsia"/>
                <w:kern w:val="0"/>
                <w:sz w:val="18"/>
                <w:szCs w:val="18"/>
              </w:rPr>
              <w:t>湘潮</w:t>
            </w:r>
            <w:proofErr w:type="gramEnd"/>
            <w:r>
              <w:rPr>
                <w:rFonts w:ascii="宋体" w:hAnsi="宋体"/>
                <w:kern w:val="0"/>
                <w:sz w:val="18"/>
                <w:szCs w:val="18"/>
              </w:rPr>
              <w:t>. 2016</w:t>
            </w:r>
            <w:r>
              <w:rPr>
                <w:rFonts w:ascii="宋体" w:hAnsi="宋体" w:hint="eastAsia"/>
                <w:kern w:val="0"/>
                <w:sz w:val="18"/>
                <w:szCs w:val="18"/>
              </w:rPr>
              <w:t>年</w:t>
            </w:r>
            <w:r>
              <w:rPr>
                <w:rFonts w:ascii="宋体" w:hAnsi="宋体"/>
                <w:kern w:val="0"/>
                <w:sz w:val="18"/>
                <w:szCs w:val="18"/>
              </w:rPr>
              <w:t>5</w:t>
            </w:r>
            <w:r>
              <w:rPr>
                <w:rFonts w:ascii="宋体" w:hAnsi="宋体" w:hint="eastAsia"/>
                <w:kern w:val="0"/>
                <w:sz w:val="18"/>
                <w:szCs w:val="18"/>
              </w:rPr>
              <w:t>月</w:t>
            </w:r>
          </w:p>
          <w:p w:rsidR="004A7050" w:rsidRDefault="004A7050">
            <w:pPr>
              <w:adjustRightInd w:val="0"/>
              <w:snapToGrid w:val="0"/>
              <w:rPr>
                <w:rFonts w:ascii="宋体"/>
                <w:kern w:val="0"/>
                <w:sz w:val="18"/>
                <w:szCs w:val="18"/>
              </w:rPr>
            </w:pPr>
            <w:r>
              <w:rPr>
                <w:rFonts w:ascii="宋体" w:hAnsi="宋体"/>
                <w:sz w:val="18"/>
                <w:szCs w:val="18"/>
              </w:rPr>
              <w:t>3.</w:t>
            </w:r>
            <w:r>
              <w:rPr>
                <w:rFonts w:ascii="宋体" w:hAnsi="宋体" w:hint="eastAsia"/>
                <w:kern w:val="0"/>
                <w:sz w:val="18"/>
                <w:szCs w:val="18"/>
              </w:rPr>
              <w:t>独著</w:t>
            </w:r>
            <w:r>
              <w:rPr>
                <w:rFonts w:ascii="宋体"/>
                <w:kern w:val="0"/>
                <w:sz w:val="18"/>
                <w:szCs w:val="18"/>
              </w:rPr>
              <w:t>.</w:t>
            </w:r>
            <w:r>
              <w:rPr>
                <w:rFonts w:ascii="宋体" w:hAnsi="宋体" w:hint="eastAsia"/>
                <w:kern w:val="0"/>
                <w:sz w:val="18"/>
                <w:szCs w:val="18"/>
              </w:rPr>
              <w:t>基于职教新干线的翻转课堂教学模式研究</w:t>
            </w:r>
            <w:r>
              <w:rPr>
                <w:rFonts w:ascii="宋体" w:hAnsi="宋体"/>
                <w:kern w:val="0"/>
                <w:sz w:val="18"/>
                <w:szCs w:val="18"/>
              </w:rPr>
              <w:t xml:space="preserve">. </w:t>
            </w:r>
            <w:r>
              <w:rPr>
                <w:rFonts w:ascii="宋体" w:hAnsi="宋体" w:hint="eastAsia"/>
                <w:kern w:val="0"/>
                <w:sz w:val="18"/>
                <w:szCs w:val="18"/>
              </w:rPr>
              <w:t>经营管理者</w:t>
            </w:r>
            <w:r>
              <w:rPr>
                <w:rFonts w:ascii="宋体" w:hAnsi="宋体"/>
                <w:kern w:val="0"/>
                <w:sz w:val="18"/>
                <w:szCs w:val="18"/>
              </w:rPr>
              <w:t>,2016</w:t>
            </w:r>
            <w:r>
              <w:rPr>
                <w:rFonts w:ascii="宋体" w:hAnsi="宋体" w:hint="eastAsia"/>
                <w:kern w:val="0"/>
                <w:sz w:val="18"/>
                <w:szCs w:val="18"/>
              </w:rPr>
              <w:t>年</w:t>
            </w:r>
            <w:r>
              <w:rPr>
                <w:rFonts w:ascii="宋体" w:hAnsi="宋体"/>
                <w:kern w:val="0"/>
                <w:sz w:val="18"/>
                <w:szCs w:val="18"/>
              </w:rPr>
              <w:t>9</w:t>
            </w:r>
            <w:r>
              <w:rPr>
                <w:rFonts w:ascii="宋体" w:hAnsi="宋体" w:hint="eastAsia"/>
                <w:kern w:val="0"/>
                <w:sz w:val="18"/>
                <w:szCs w:val="18"/>
              </w:rPr>
              <w:t>月</w:t>
            </w:r>
          </w:p>
          <w:p w:rsidR="004A7050" w:rsidRDefault="004A7050">
            <w:pPr>
              <w:adjustRightInd w:val="0"/>
              <w:snapToGrid w:val="0"/>
              <w:rPr>
                <w:rFonts w:ascii="宋体"/>
                <w:kern w:val="0"/>
                <w:sz w:val="18"/>
                <w:szCs w:val="18"/>
              </w:rPr>
            </w:pPr>
            <w:r>
              <w:rPr>
                <w:rFonts w:ascii="宋体" w:hAnsi="宋体"/>
                <w:kern w:val="0"/>
                <w:sz w:val="18"/>
                <w:szCs w:val="18"/>
              </w:rPr>
              <w:t>4.</w:t>
            </w:r>
            <w:r>
              <w:rPr>
                <w:rFonts w:ascii="宋体" w:hAnsi="宋体" w:hint="eastAsia"/>
                <w:kern w:val="0"/>
                <w:sz w:val="18"/>
                <w:szCs w:val="18"/>
              </w:rPr>
              <w:t>独著</w:t>
            </w:r>
            <w:r>
              <w:rPr>
                <w:rFonts w:ascii="宋体"/>
                <w:kern w:val="0"/>
                <w:sz w:val="18"/>
                <w:szCs w:val="18"/>
              </w:rPr>
              <w:t>.</w:t>
            </w:r>
            <w:r>
              <w:rPr>
                <w:rFonts w:ascii="宋体" w:hAnsi="宋体" w:hint="eastAsia"/>
                <w:kern w:val="0"/>
                <w:sz w:val="18"/>
                <w:szCs w:val="18"/>
              </w:rPr>
              <w:t>浅析电子商务专业学生网络文案写作能力的培养途径</w:t>
            </w:r>
            <w:r>
              <w:rPr>
                <w:rFonts w:ascii="宋体" w:hAnsi="宋体"/>
                <w:kern w:val="0"/>
                <w:sz w:val="18"/>
                <w:szCs w:val="18"/>
              </w:rPr>
              <w:t xml:space="preserve">. </w:t>
            </w:r>
            <w:r>
              <w:rPr>
                <w:rFonts w:ascii="宋体" w:hAnsi="宋体" w:hint="eastAsia"/>
                <w:kern w:val="0"/>
                <w:sz w:val="18"/>
                <w:szCs w:val="18"/>
              </w:rPr>
              <w:t>中国商论，</w:t>
            </w:r>
            <w:r>
              <w:rPr>
                <w:rFonts w:ascii="宋体" w:hAnsi="宋体"/>
                <w:kern w:val="0"/>
                <w:sz w:val="18"/>
                <w:szCs w:val="18"/>
              </w:rPr>
              <w:t>2016</w:t>
            </w:r>
            <w:r>
              <w:rPr>
                <w:rFonts w:ascii="宋体" w:hAnsi="宋体" w:hint="eastAsia"/>
                <w:kern w:val="0"/>
                <w:sz w:val="18"/>
                <w:szCs w:val="18"/>
              </w:rPr>
              <w:t>年</w:t>
            </w:r>
            <w:r>
              <w:rPr>
                <w:rFonts w:ascii="宋体" w:hAnsi="宋体"/>
                <w:kern w:val="0"/>
                <w:sz w:val="18"/>
                <w:szCs w:val="18"/>
              </w:rPr>
              <w:t>7</w:t>
            </w:r>
            <w:r>
              <w:rPr>
                <w:rFonts w:ascii="宋体" w:hAnsi="宋体" w:hint="eastAsia"/>
                <w:kern w:val="0"/>
                <w:sz w:val="18"/>
                <w:szCs w:val="18"/>
              </w:rPr>
              <w:t>月</w:t>
            </w:r>
          </w:p>
          <w:p w:rsidR="004A7050" w:rsidRDefault="004A7050">
            <w:pPr>
              <w:adjustRightInd w:val="0"/>
              <w:snapToGrid w:val="0"/>
              <w:rPr>
                <w:kern w:val="0"/>
                <w:sz w:val="18"/>
                <w:szCs w:val="18"/>
              </w:rPr>
            </w:pPr>
            <w:r>
              <w:rPr>
                <w:rFonts w:ascii="宋体" w:hAnsi="宋体"/>
                <w:kern w:val="0"/>
                <w:sz w:val="18"/>
                <w:szCs w:val="18"/>
              </w:rPr>
              <w:t>5.</w:t>
            </w:r>
            <w:r>
              <w:rPr>
                <w:rFonts w:ascii="宋体" w:hAnsi="宋体" w:hint="eastAsia"/>
                <w:kern w:val="0"/>
                <w:sz w:val="18"/>
                <w:szCs w:val="18"/>
              </w:rPr>
              <w:t>独著</w:t>
            </w:r>
            <w:r>
              <w:rPr>
                <w:rFonts w:ascii="宋体"/>
                <w:kern w:val="0"/>
                <w:sz w:val="18"/>
                <w:szCs w:val="18"/>
              </w:rPr>
              <w:t>.</w:t>
            </w:r>
            <w:r>
              <w:rPr>
                <w:rFonts w:ascii="宋体" w:hAnsi="宋体" w:hint="eastAsia"/>
                <w:kern w:val="0"/>
                <w:sz w:val="18"/>
                <w:szCs w:val="18"/>
              </w:rPr>
              <w:t>《客户关系管理》课程的实践与研究</w:t>
            </w:r>
            <w:r>
              <w:rPr>
                <w:rFonts w:ascii="宋体"/>
                <w:kern w:val="0"/>
                <w:sz w:val="18"/>
                <w:szCs w:val="18"/>
              </w:rPr>
              <w:t>.</w:t>
            </w:r>
            <w:r>
              <w:rPr>
                <w:kern w:val="0"/>
                <w:sz w:val="18"/>
                <w:szCs w:val="18"/>
              </w:rPr>
              <w:t xml:space="preserve"> </w:t>
            </w:r>
            <w:r>
              <w:rPr>
                <w:rFonts w:hint="eastAsia"/>
                <w:kern w:val="0"/>
                <w:sz w:val="18"/>
                <w:szCs w:val="18"/>
              </w:rPr>
              <w:t>商场现代化，</w:t>
            </w:r>
            <w:r>
              <w:rPr>
                <w:kern w:val="0"/>
                <w:sz w:val="18"/>
                <w:szCs w:val="18"/>
              </w:rPr>
              <w:t>2016</w:t>
            </w:r>
            <w:r>
              <w:rPr>
                <w:rFonts w:hint="eastAsia"/>
                <w:kern w:val="0"/>
                <w:sz w:val="18"/>
                <w:szCs w:val="18"/>
              </w:rPr>
              <w:t>年</w:t>
            </w:r>
            <w:r>
              <w:rPr>
                <w:kern w:val="0"/>
                <w:sz w:val="18"/>
                <w:szCs w:val="18"/>
              </w:rPr>
              <w:t>9</w:t>
            </w:r>
            <w:r>
              <w:rPr>
                <w:rFonts w:hint="eastAsia"/>
                <w:kern w:val="0"/>
                <w:sz w:val="18"/>
                <w:szCs w:val="18"/>
              </w:rPr>
              <w:t>月</w:t>
            </w:r>
          </w:p>
          <w:p w:rsidR="004A7050" w:rsidRPr="00715D00" w:rsidRDefault="004A7050">
            <w:pPr>
              <w:adjustRightInd w:val="0"/>
              <w:snapToGrid w:val="0"/>
              <w:rPr>
                <w:rFonts w:ascii="宋体"/>
                <w:kern w:val="0"/>
                <w:sz w:val="18"/>
                <w:szCs w:val="18"/>
              </w:rPr>
            </w:pPr>
            <w:r>
              <w:rPr>
                <w:rFonts w:ascii="宋体" w:hAnsi="宋体"/>
                <w:kern w:val="0"/>
                <w:sz w:val="18"/>
                <w:szCs w:val="18"/>
              </w:rPr>
              <w:t>6.</w:t>
            </w:r>
            <w:r>
              <w:rPr>
                <w:rFonts w:ascii="宋体" w:hAnsi="宋体" w:hint="eastAsia"/>
                <w:kern w:val="0"/>
                <w:sz w:val="18"/>
                <w:szCs w:val="18"/>
              </w:rPr>
              <w:t>独著</w:t>
            </w:r>
            <w:r>
              <w:rPr>
                <w:rFonts w:ascii="宋体"/>
                <w:kern w:val="0"/>
                <w:sz w:val="18"/>
                <w:szCs w:val="18"/>
              </w:rPr>
              <w:t>.</w:t>
            </w:r>
            <w:r>
              <w:rPr>
                <w:rFonts w:ascii="宋体" w:hAnsi="宋体" w:hint="eastAsia"/>
                <w:kern w:val="0"/>
                <w:sz w:val="18"/>
                <w:szCs w:val="18"/>
              </w:rPr>
              <w:t>“互联网</w:t>
            </w:r>
            <w:r>
              <w:rPr>
                <w:rFonts w:ascii="宋体" w:hAnsi="宋体"/>
                <w:kern w:val="0"/>
                <w:sz w:val="18"/>
                <w:szCs w:val="18"/>
              </w:rPr>
              <w:t>+</w:t>
            </w:r>
            <w:r>
              <w:rPr>
                <w:rFonts w:ascii="宋体" w:hAnsi="宋体" w:hint="eastAsia"/>
                <w:kern w:val="0"/>
                <w:sz w:val="18"/>
                <w:szCs w:val="18"/>
              </w:rPr>
              <w:t>”背景下的湖南返乡农民工创业探析</w:t>
            </w:r>
            <w:r>
              <w:rPr>
                <w:rFonts w:ascii="宋体" w:hAnsi="宋体"/>
                <w:kern w:val="0"/>
                <w:sz w:val="18"/>
                <w:szCs w:val="18"/>
              </w:rPr>
              <w:t xml:space="preserve">. </w:t>
            </w:r>
            <w:r>
              <w:rPr>
                <w:rFonts w:ascii="宋体" w:hAnsi="宋体" w:hint="eastAsia"/>
                <w:kern w:val="0"/>
                <w:sz w:val="18"/>
                <w:szCs w:val="18"/>
              </w:rPr>
              <w:t>今日财富，</w:t>
            </w:r>
            <w:r>
              <w:rPr>
                <w:rFonts w:ascii="宋体" w:hAnsi="宋体"/>
                <w:kern w:val="0"/>
                <w:sz w:val="18"/>
                <w:szCs w:val="18"/>
              </w:rPr>
              <w:t>2016</w:t>
            </w:r>
            <w:r>
              <w:rPr>
                <w:rFonts w:ascii="宋体" w:hAnsi="宋体" w:hint="eastAsia"/>
                <w:kern w:val="0"/>
                <w:sz w:val="18"/>
                <w:szCs w:val="18"/>
              </w:rPr>
              <w:t>年</w:t>
            </w:r>
            <w:r>
              <w:rPr>
                <w:rFonts w:ascii="宋体" w:hAnsi="宋体"/>
                <w:kern w:val="0"/>
                <w:sz w:val="18"/>
                <w:szCs w:val="18"/>
              </w:rPr>
              <w:t>6</w:t>
            </w:r>
            <w:r>
              <w:rPr>
                <w:rFonts w:ascii="宋体" w:hAnsi="宋体" w:hint="eastAsia"/>
                <w:kern w:val="0"/>
                <w:sz w:val="18"/>
                <w:szCs w:val="18"/>
              </w:rPr>
              <w:t>月</w:t>
            </w:r>
            <w:r>
              <w:rPr>
                <w:rFonts w:ascii="宋体" w:hAnsi="宋体"/>
                <w:kern w:val="0"/>
                <w:sz w:val="18"/>
                <w:szCs w:val="18"/>
              </w:rPr>
              <w:t xml:space="preserve"> </w:t>
            </w:r>
          </w:p>
          <w:p w:rsidR="004A7050" w:rsidRDefault="004A7050" w:rsidP="00715D00">
            <w:pPr>
              <w:adjustRightInd w:val="0"/>
              <w:snapToGrid w:val="0"/>
              <w:rPr>
                <w:rFonts w:ascii="宋体"/>
                <w:sz w:val="18"/>
                <w:szCs w:val="18"/>
              </w:rPr>
            </w:pPr>
            <w:r>
              <w:rPr>
                <w:rFonts w:ascii="宋体" w:hAnsi="宋体"/>
                <w:sz w:val="18"/>
                <w:szCs w:val="18"/>
              </w:rPr>
              <w:t>7.</w:t>
            </w:r>
            <w:r>
              <w:rPr>
                <w:rFonts w:ascii="宋体" w:hAnsi="宋体" w:hint="eastAsia"/>
                <w:kern w:val="0"/>
                <w:sz w:val="18"/>
                <w:szCs w:val="18"/>
              </w:rPr>
              <w:t>独著</w:t>
            </w:r>
            <w:r>
              <w:rPr>
                <w:rFonts w:ascii="宋体" w:hAnsi="宋体"/>
                <w:kern w:val="0"/>
                <w:sz w:val="18"/>
                <w:szCs w:val="18"/>
              </w:rPr>
              <w:t>.B2C</w:t>
            </w:r>
            <w:r>
              <w:rPr>
                <w:rFonts w:ascii="宋体" w:hAnsi="宋体" w:hint="eastAsia"/>
                <w:kern w:val="0"/>
                <w:sz w:val="18"/>
                <w:szCs w:val="18"/>
              </w:rPr>
              <w:t>网上商城客户忠诚</w:t>
            </w:r>
            <w:proofErr w:type="gramStart"/>
            <w:r>
              <w:rPr>
                <w:rFonts w:ascii="宋体" w:hAnsi="宋体" w:hint="eastAsia"/>
                <w:kern w:val="0"/>
                <w:sz w:val="18"/>
                <w:szCs w:val="18"/>
              </w:rPr>
              <w:t>度影响</w:t>
            </w:r>
            <w:proofErr w:type="gramEnd"/>
            <w:r>
              <w:rPr>
                <w:rFonts w:ascii="宋体" w:hAnsi="宋体" w:hint="eastAsia"/>
                <w:kern w:val="0"/>
                <w:sz w:val="18"/>
                <w:szCs w:val="18"/>
              </w:rPr>
              <w:t>的实证研究</w:t>
            </w:r>
            <w:r>
              <w:rPr>
                <w:rFonts w:ascii="宋体" w:hAnsi="宋体"/>
                <w:kern w:val="0"/>
                <w:sz w:val="18"/>
                <w:szCs w:val="18"/>
              </w:rPr>
              <w:t xml:space="preserve">. </w:t>
            </w:r>
            <w:r>
              <w:rPr>
                <w:rFonts w:ascii="宋体" w:hAnsi="宋体" w:hint="eastAsia"/>
                <w:kern w:val="0"/>
                <w:sz w:val="18"/>
                <w:szCs w:val="18"/>
              </w:rPr>
              <w:t>湖南广播电视大学学报</w:t>
            </w:r>
            <w:r>
              <w:rPr>
                <w:rFonts w:ascii="宋体" w:hAnsi="宋体"/>
                <w:kern w:val="0"/>
                <w:sz w:val="18"/>
                <w:szCs w:val="18"/>
              </w:rPr>
              <w:t>,2012</w:t>
            </w:r>
            <w:r>
              <w:rPr>
                <w:rFonts w:ascii="宋体" w:hAnsi="宋体" w:hint="eastAsia"/>
                <w:kern w:val="0"/>
                <w:sz w:val="18"/>
                <w:szCs w:val="18"/>
              </w:rPr>
              <w:t>年</w:t>
            </w:r>
            <w:r>
              <w:rPr>
                <w:rFonts w:ascii="宋体" w:hAnsi="宋体"/>
                <w:kern w:val="0"/>
                <w:sz w:val="18"/>
                <w:szCs w:val="18"/>
              </w:rPr>
              <w:t>12</w:t>
            </w:r>
            <w:r>
              <w:rPr>
                <w:rFonts w:ascii="宋体" w:hAnsi="宋体" w:hint="eastAsia"/>
                <w:kern w:val="0"/>
                <w:sz w:val="18"/>
                <w:szCs w:val="18"/>
              </w:rPr>
              <w:t>月</w:t>
            </w:r>
            <w:r>
              <w:rPr>
                <w:rFonts w:ascii="宋体"/>
                <w:kern w:val="0"/>
                <w:sz w:val="18"/>
                <w:szCs w:val="18"/>
              </w:rPr>
              <w:t>.</w:t>
            </w:r>
          </w:p>
          <w:p w:rsidR="004A7050" w:rsidRPr="00715D00" w:rsidRDefault="004A7050">
            <w:pPr>
              <w:adjustRightInd w:val="0"/>
              <w:snapToGrid w:val="0"/>
              <w:rPr>
                <w:rFonts w:ascii="宋体"/>
                <w:sz w:val="18"/>
                <w:szCs w:val="18"/>
              </w:rPr>
            </w:pPr>
            <w:r>
              <w:rPr>
                <w:rFonts w:ascii="宋体" w:hAnsi="宋体"/>
                <w:sz w:val="18"/>
                <w:szCs w:val="18"/>
              </w:rPr>
              <w:t>8.</w:t>
            </w:r>
            <w:r>
              <w:rPr>
                <w:rFonts w:ascii="宋体" w:hAnsi="宋体" w:hint="eastAsia"/>
                <w:kern w:val="0"/>
                <w:sz w:val="18"/>
                <w:szCs w:val="18"/>
              </w:rPr>
              <w:t>独著</w:t>
            </w:r>
            <w:r>
              <w:rPr>
                <w:rFonts w:ascii="宋体"/>
                <w:kern w:val="0"/>
                <w:sz w:val="18"/>
                <w:szCs w:val="18"/>
              </w:rPr>
              <w:t>.</w:t>
            </w:r>
            <w:r>
              <w:rPr>
                <w:rFonts w:ascii="宋体" w:hAnsi="宋体" w:hint="eastAsia"/>
                <w:kern w:val="0"/>
                <w:sz w:val="18"/>
                <w:szCs w:val="18"/>
              </w:rPr>
              <w:t>如何提高网上商店客户忠诚度</w:t>
            </w:r>
            <w:r>
              <w:rPr>
                <w:rFonts w:ascii="宋体" w:hAnsi="宋体"/>
                <w:kern w:val="0"/>
                <w:sz w:val="18"/>
                <w:szCs w:val="18"/>
              </w:rPr>
              <w:t xml:space="preserve">. </w:t>
            </w:r>
            <w:proofErr w:type="gramStart"/>
            <w:r>
              <w:rPr>
                <w:rFonts w:ascii="宋体" w:hAnsi="宋体" w:hint="eastAsia"/>
                <w:kern w:val="0"/>
                <w:sz w:val="18"/>
                <w:szCs w:val="18"/>
              </w:rPr>
              <w:t>湘潮</w:t>
            </w:r>
            <w:proofErr w:type="gramEnd"/>
            <w:r>
              <w:rPr>
                <w:rFonts w:ascii="宋体" w:hAnsi="宋体"/>
                <w:kern w:val="0"/>
                <w:sz w:val="18"/>
                <w:szCs w:val="18"/>
              </w:rPr>
              <w:t>. 2012</w:t>
            </w:r>
            <w:r>
              <w:rPr>
                <w:rFonts w:ascii="宋体" w:hAnsi="宋体" w:hint="eastAsia"/>
                <w:kern w:val="0"/>
                <w:sz w:val="18"/>
                <w:szCs w:val="18"/>
              </w:rPr>
              <w:t>年</w:t>
            </w:r>
            <w:r>
              <w:rPr>
                <w:rFonts w:ascii="宋体" w:hAnsi="宋体"/>
                <w:kern w:val="0"/>
                <w:sz w:val="18"/>
                <w:szCs w:val="18"/>
              </w:rPr>
              <w:t>9</w:t>
            </w:r>
            <w:r>
              <w:rPr>
                <w:rFonts w:ascii="宋体" w:hAnsi="宋体" w:hint="eastAsia"/>
                <w:kern w:val="0"/>
                <w:sz w:val="18"/>
                <w:szCs w:val="18"/>
              </w:rPr>
              <w:t>月</w:t>
            </w:r>
          </w:p>
          <w:p w:rsidR="004A7050" w:rsidRDefault="004A7050">
            <w:pPr>
              <w:widowControl/>
              <w:rPr>
                <w:kern w:val="0"/>
                <w:sz w:val="18"/>
                <w:szCs w:val="18"/>
              </w:rPr>
            </w:pPr>
            <w:r>
              <w:rPr>
                <w:rFonts w:ascii="宋体" w:hAnsi="宋体"/>
                <w:kern w:val="0"/>
                <w:sz w:val="18"/>
                <w:szCs w:val="18"/>
              </w:rPr>
              <w:t>9.</w:t>
            </w:r>
            <w:r>
              <w:rPr>
                <w:rFonts w:ascii="宋体" w:hAnsi="宋体" w:hint="eastAsia"/>
                <w:kern w:val="0"/>
                <w:sz w:val="18"/>
                <w:szCs w:val="18"/>
              </w:rPr>
              <w:t>独著</w:t>
            </w:r>
            <w:r>
              <w:rPr>
                <w:rFonts w:ascii="宋体"/>
                <w:kern w:val="0"/>
                <w:sz w:val="18"/>
                <w:szCs w:val="18"/>
              </w:rPr>
              <w:t>.</w:t>
            </w:r>
            <w:r>
              <w:rPr>
                <w:rFonts w:ascii="宋体" w:hAnsi="宋体" w:hint="eastAsia"/>
                <w:kern w:val="0"/>
                <w:sz w:val="18"/>
                <w:szCs w:val="18"/>
              </w:rPr>
              <w:t>以品牌建设推动湖南开放大学的发展</w:t>
            </w:r>
            <w:r>
              <w:rPr>
                <w:rFonts w:ascii="宋体"/>
                <w:kern w:val="0"/>
                <w:sz w:val="18"/>
                <w:szCs w:val="18"/>
              </w:rPr>
              <w:t>.</w:t>
            </w:r>
            <w:r>
              <w:rPr>
                <w:kern w:val="0"/>
                <w:sz w:val="18"/>
                <w:szCs w:val="18"/>
              </w:rPr>
              <w:t xml:space="preserve"> </w:t>
            </w:r>
            <w:r>
              <w:rPr>
                <w:rFonts w:hint="eastAsia"/>
                <w:kern w:val="0"/>
                <w:sz w:val="18"/>
                <w:szCs w:val="18"/>
              </w:rPr>
              <w:t>湖南电大系统文化建设征文三等奖，</w:t>
            </w:r>
            <w:r>
              <w:rPr>
                <w:kern w:val="0"/>
                <w:sz w:val="18"/>
                <w:szCs w:val="18"/>
              </w:rPr>
              <w:t>2013</w:t>
            </w:r>
            <w:r>
              <w:rPr>
                <w:rFonts w:hint="eastAsia"/>
                <w:kern w:val="0"/>
                <w:sz w:val="18"/>
                <w:szCs w:val="18"/>
              </w:rPr>
              <w:t>年</w:t>
            </w:r>
            <w:r>
              <w:rPr>
                <w:kern w:val="0"/>
                <w:sz w:val="18"/>
                <w:szCs w:val="18"/>
              </w:rPr>
              <w:t>11</w:t>
            </w:r>
            <w:r>
              <w:rPr>
                <w:rFonts w:hint="eastAsia"/>
                <w:kern w:val="0"/>
                <w:sz w:val="18"/>
                <w:szCs w:val="18"/>
              </w:rPr>
              <w:t>月</w:t>
            </w:r>
          </w:p>
        </w:tc>
        <w:tc>
          <w:tcPr>
            <w:tcW w:w="1166" w:type="dxa"/>
            <w:vMerge/>
            <w:vAlign w:val="center"/>
          </w:tcPr>
          <w:p w:rsidR="004A7050" w:rsidRDefault="004A7050">
            <w:pPr>
              <w:adjustRightInd w:val="0"/>
              <w:snapToGrid w:val="0"/>
              <w:rPr>
                <w:szCs w:val="21"/>
              </w:rPr>
            </w:pPr>
          </w:p>
        </w:tc>
      </w:tr>
      <w:tr w:rsidR="004A7050">
        <w:trPr>
          <w:cantSplit/>
          <w:trHeight w:val="449"/>
          <w:jc w:val="center"/>
        </w:trPr>
        <w:tc>
          <w:tcPr>
            <w:tcW w:w="1355" w:type="dxa"/>
            <w:gridSpan w:val="2"/>
            <w:vAlign w:val="center"/>
          </w:tcPr>
          <w:p w:rsidR="004A7050" w:rsidRDefault="004A7050">
            <w:pPr>
              <w:widowControl/>
              <w:adjustRightInd w:val="0"/>
              <w:snapToGrid w:val="0"/>
              <w:jc w:val="center"/>
              <w:rPr>
                <w:szCs w:val="21"/>
              </w:rPr>
            </w:pPr>
            <w:r>
              <w:rPr>
                <w:szCs w:val="21"/>
              </w:rPr>
              <w:t>2011</w:t>
            </w:r>
            <w:r>
              <w:rPr>
                <w:rFonts w:hint="eastAsia"/>
                <w:szCs w:val="21"/>
              </w:rPr>
              <w:t>年度</w:t>
            </w:r>
          </w:p>
        </w:tc>
        <w:tc>
          <w:tcPr>
            <w:tcW w:w="1355" w:type="dxa"/>
            <w:gridSpan w:val="2"/>
            <w:vAlign w:val="center"/>
          </w:tcPr>
          <w:p w:rsidR="004A7050" w:rsidRDefault="004A7050">
            <w:pPr>
              <w:widowControl/>
              <w:adjustRightInd w:val="0"/>
              <w:snapToGrid w:val="0"/>
              <w:jc w:val="center"/>
              <w:rPr>
                <w:szCs w:val="21"/>
              </w:rPr>
            </w:pPr>
            <w:r>
              <w:rPr>
                <w:szCs w:val="21"/>
              </w:rPr>
              <w:t>2012</w:t>
            </w:r>
            <w:r>
              <w:rPr>
                <w:rFonts w:hint="eastAsia"/>
                <w:szCs w:val="21"/>
              </w:rPr>
              <w:t>年度</w:t>
            </w:r>
          </w:p>
        </w:tc>
        <w:tc>
          <w:tcPr>
            <w:tcW w:w="1355" w:type="dxa"/>
            <w:vAlign w:val="center"/>
          </w:tcPr>
          <w:p w:rsidR="004A7050" w:rsidRDefault="004A7050">
            <w:pPr>
              <w:widowControl/>
              <w:adjustRightInd w:val="0"/>
              <w:snapToGrid w:val="0"/>
              <w:jc w:val="center"/>
              <w:rPr>
                <w:szCs w:val="21"/>
              </w:rPr>
            </w:pPr>
            <w:r>
              <w:rPr>
                <w:szCs w:val="21"/>
              </w:rPr>
              <w:t>2013</w:t>
            </w:r>
            <w:r>
              <w:rPr>
                <w:rFonts w:hint="eastAsia"/>
                <w:szCs w:val="21"/>
              </w:rPr>
              <w:t>年度</w:t>
            </w:r>
          </w:p>
        </w:tc>
        <w:tc>
          <w:tcPr>
            <w:tcW w:w="1355" w:type="dxa"/>
            <w:gridSpan w:val="3"/>
            <w:vAlign w:val="center"/>
          </w:tcPr>
          <w:p w:rsidR="004A7050" w:rsidRDefault="004A7050">
            <w:pPr>
              <w:widowControl/>
              <w:adjustRightInd w:val="0"/>
              <w:snapToGrid w:val="0"/>
              <w:jc w:val="center"/>
              <w:rPr>
                <w:szCs w:val="21"/>
              </w:rPr>
            </w:pPr>
            <w:r>
              <w:rPr>
                <w:szCs w:val="21"/>
              </w:rPr>
              <w:t>2014</w:t>
            </w:r>
            <w:r>
              <w:rPr>
                <w:rFonts w:hint="eastAsia"/>
                <w:szCs w:val="21"/>
              </w:rPr>
              <w:t>年度</w:t>
            </w:r>
          </w:p>
        </w:tc>
        <w:tc>
          <w:tcPr>
            <w:tcW w:w="1356" w:type="dxa"/>
            <w:vAlign w:val="center"/>
          </w:tcPr>
          <w:p w:rsidR="004A7050" w:rsidRDefault="004A7050">
            <w:pPr>
              <w:widowControl/>
              <w:adjustRightInd w:val="0"/>
              <w:snapToGrid w:val="0"/>
              <w:jc w:val="center"/>
              <w:rPr>
                <w:szCs w:val="21"/>
              </w:rPr>
            </w:pPr>
            <w:r>
              <w:rPr>
                <w:szCs w:val="21"/>
              </w:rPr>
              <w:t>2015</w:t>
            </w:r>
            <w:r>
              <w:rPr>
                <w:rFonts w:hint="eastAsia"/>
                <w:szCs w:val="21"/>
              </w:rPr>
              <w:t>年度</w:t>
            </w:r>
          </w:p>
        </w:tc>
        <w:tc>
          <w:tcPr>
            <w:tcW w:w="722" w:type="dxa"/>
            <w:vMerge/>
            <w:vAlign w:val="center"/>
          </w:tcPr>
          <w:p w:rsidR="004A7050" w:rsidRDefault="004A7050">
            <w:pPr>
              <w:adjustRightInd w:val="0"/>
              <w:snapToGrid w:val="0"/>
              <w:rPr>
                <w:szCs w:val="21"/>
              </w:rPr>
            </w:pPr>
          </w:p>
        </w:tc>
        <w:tc>
          <w:tcPr>
            <w:tcW w:w="1254" w:type="dxa"/>
            <w:vMerge/>
            <w:vAlign w:val="center"/>
          </w:tcPr>
          <w:p w:rsidR="004A7050" w:rsidRDefault="004A7050">
            <w:pPr>
              <w:adjustRightInd w:val="0"/>
              <w:snapToGrid w:val="0"/>
              <w:jc w:val="center"/>
              <w:rPr>
                <w:szCs w:val="21"/>
              </w:rPr>
            </w:pPr>
          </w:p>
        </w:tc>
        <w:tc>
          <w:tcPr>
            <w:tcW w:w="12092" w:type="dxa"/>
            <w:gridSpan w:val="16"/>
            <w:vMerge/>
            <w:vAlign w:val="center"/>
          </w:tcPr>
          <w:p w:rsidR="004A7050" w:rsidRDefault="004A7050">
            <w:pPr>
              <w:adjustRightInd w:val="0"/>
              <w:snapToGrid w:val="0"/>
              <w:rPr>
                <w:szCs w:val="21"/>
              </w:rPr>
            </w:pPr>
          </w:p>
        </w:tc>
        <w:tc>
          <w:tcPr>
            <w:tcW w:w="1166" w:type="dxa"/>
            <w:vMerge/>
            <w:vAlign w:val="center"/>
          </w:tcPr>
          <w:p w:rsidR="004A7050" w:rsidRDefault="004A7050">
            <w:pPr>
              <w:adjustRightInd w:val="0"/>
              <w:snapToGrid w:val="0"/>
              <w:rPr>
                <w:szCs w:val="21"/>
              </w:rPr>
            </w:pPr>
          </w:p>
        </w:tc>
      </w:tr>
      <w:tr w:rsidR="004A7050">
        <w:trPr>
          <w:cantSplit/>
          <w:trHeight w:val="285"/>
          <w:jc w:val="center"/>
        </w:trPr>
        <w:tc>
          <w:tcPr>
            <w:tcW w:w="1355" w:type="dxa"/>
            <w:gridSpan w:val="2"/>
            <w:vAlign w:val="center"/>
          </w:tcPr>
          <w:p w:rsidR="004A7050" w:rsidRDefault="004A7050">
            <w:pPr>
              <w:widowControl/>
              <w:adjustRightInd w:val="0"/>
              <w:snapToGrid w:val="0"/>
              <w:jc w:val="center"/>
              <w:rPr>
                <w:szCs w:val="21"/>
              </w:rPr>
            </w:pPr>
            <w:r>
              <w:rPr>
                <w:rFonts w:hint="eastAsia"/>
                <w:szCs w:val="21"/>
              </w:rPr>
              <w:t>优秀</w:t>
            </w:r>
          </w:p>
        </w:tc>
        <w:tc>
          <w:tcPr>
            <w:tcW w:w="1355" w:type="dxa"/>
            <w:gridSpan w:val="2"/>
            <w:vAlign w:val="center"/>
          </w:tcPr>
          <w:p w:rsidR="004A7050" w:rsidRDefault="004A7050">
            <w:pPr>
              <w:widowControl/>
              <w:adjustRightInd w:val="0"/>
              <w:snapToGrid w:val="0"/>
              <w:jc w:val="center"/>
              <w:rPr>
                <w:szCs w:val="21"/>
              </w:rPr>
            </w:pPr>
            <w:r>
              <w:rPr>
                <w:rFonts w:hint="eastAsia"/>
                <w:szCs w:val="21"/>
              </w:rPr>
              <w:t>称职</w:t>
            </w:r>
          </w:p>
        </w:tc>
        <w:tc>
          <w:tcPr>
            <w:tcW w:w="1355" w:type="dxa"/>
            <w:vAlign w:val="center"/>
          </w:tcPr>
          <w:p w:rsidR="004A7050" w:rsidRDefault="004A7050">
            <w:pPr>
              <w:widowControl/>
              <w:adjustRightInd w:val="0"/>
              <w:snapToGrid w:val="0"/>
              <w:jc w:val="center"/>
              <w:rPr>
                <w:szCs w:val="21"/>
              </w:rPr>
            </w:pPr>
            <w:r>
              <w:rPr>
                <w:rFonts w:hint="eastAsia"/>
                <w:szCs w:val="21"/>
              </w:rPr>
              <w:t>优秀</w:t>
            </w:r>
          </w:p>
        </w:tc>
        <w:tc>
          <w:tcPr>
            <w:tcW w:w="1355" w:type="dxa"/>
            <w:gridSpan w:val="3"/>
            <w:vAlign w:val="center"/>
          </w:tcPr>
          <w:p w:rsidR="004A7050" w:rsidRDefault="004A7050">
            <w:pPr>
              <w:widowControl/>
              <w:adjustRightInd w:val="0"/>
              <w:snapToGrid w:val="0"/>
              <w:jc w:val="center"/>
              <w:rPr>
                <w:szCs w:val="21"/>
              </w:rPr>
            </w:pPr>
            <w:r>
              <w:rPr>
                <w:rFonts w:hint="eastAsia"/>
                <w:szCs w:val="21"/>
              </w:rPr>
              <w:t>称职</w:t>
            </w:r>
          </w:p>
        </w:tc>
        <w:tc>
          <w:tcPr>
            <w:tcW w:w="1356" w:type="dxa"/>
            <w:vAlign w:val="center"/>
          </w:tcPr>
          <w:p w:rsidR="004A7050" w:rsidRDefault="004A7050">
            <w:pPr>
              <w:widowControl/>
              <w:adjustRightInd w:val="0"/>
              <w:snapToGrid w:val="0"/>
              <w:jc w:val="center"/>
              <w:rPr>
                <w:szCs w:val="21"/>
              </w:rPr>
            </w:pPr>
            <w:r>
              <w:rPr>
                <w:rFonts w:hint="eastAsia"/>
                <w:szCs w:val="21"/>
              </w:rPr>
              <w:t>称职</w:t>
            </w:r>
          </w:p>
        </w:tc>
        <w:tc>
          <w:tcPr>
            <w:tcW w:w="722" w:type="dxa"/>
            <w:vMerge/>
            <w:vAlign w:val="center"/>
          </w:tcPr>
          <w:p w:rsidR="004A7050" w:rsidRDefault="004A7050">
            <w:pPr>
              <w:adjustRightInd w:val="0"/>
              <w:snapToGrid w:val="0"/>
              <w:rPr>
                <w:szCs w:val="21"/>
              </w:rPr>
            </w:pPr>
          </w:p>
        </w:tc>
        <w:tc>
          <w:tcPr>
            <w:tcW w:w="1254" w:type="dxa"/>
            <w:vMerge/>
            <w:vAlign w:val="center"/>
          </w:tcPr>
          <w:p w:rsidR="004A7050" w:rsidRDefault="004A7050">
            <w:pPr>
              <w:adjustRightInd w:val="0"/>
              <w:snapToGrid w:val="0"/>
              <w:rPr>
                <w:szCs w:val="21"/>
              </w:rPr>
            </w:pPr>
          </w:p>
        </w:tc>
        <w:tc>
          <w:tcPr>
            <w:tcW w:w="12092" w:type="dxa"/>
            <w:gridSpan w:val="16"/>
            <w:vMerge/>
          </w:tcPr>
          <w:p w:rsidR="004A7050" w:rsidRDefault="004A7050">
            <w:pPr>
              <w:adjustRightInd w:val="0"/>
              <w:snapToGrid w:val="0"/>
              <w:rPr>
                <w:szCs w:val="21"/>
              </w:rPr>
            </w:pPr>
          </w:p>
        </w:tc>
        <w:tc>
          <w:tcPr>
            <w:tcW w:w="1166" w:type="dxa"/>
            <w:vMerge/>
          </w:tcPr>
          <w:p w:rsidR="004A7050" w:rsidRDefault="004A7050">
            <w:pPr>
              <w:adjustRightInd w:val="0"/>
              <w:snapToGrid w:val="0"/>
              <w:rPr>
                <w:szCs w:val="21"/>
              </w:rPr>
            </w:pPr>
          </w:p>
        </w:tc>
      </w:tr>
      <w:tr w:rsidR="004A7050">
        <w:trPr>
          <w:cantSplit/>
          <w:trHeight w:val="852"/>
          <w:jc w:val="center"/>
        </w:trPr>
        <w:tc>
          <w:tcPr>
            <w:tcW w:w="6776" w:type="dxa"/>
            <w:gridSpan w:val="9"/>
            <w:vAlign w:val="center"/>
          </w:tcPr>
          <w:p w:rsidR="004A7050" w:rsidRDefault="004A7050">
            <w:pPr>
              <w:widowControl/>
              <w:adjustRightInd w:val="0"/>
              <w:snapToGrid w:val="0"/>
              <w:jc w:val="center"/>
              <w:rPr>
                <w:szCs w:val="21"/>
              </w:rPr>
            </w:pPr>
            <w:r>
              <w:rPr>
                <w:rFonts w:hint="eastAsia"/>
                <w:szCs w:val="21"/>
              </w:rPr>
              <w:t>工作经历与任现职以来继续教育情况</w:t>
            </w:r>
          </w:p>
        </w:tc>
        <w:tc>
          <w:tcPr>
            <w:tcW w:w="722" w:type="dxa"/>
            <w:vMerge/>
            <w:vAlign w:val="center"/>
          </w:tcPr>
          <w:p w:rsidR="004A7050" w:rsidRDefault="004A7050">
            <w:pPr>
              <w:adjustRightInd w:val="0"/>
              <w:snapToGrid w:val="0"/>
              <w:rPr>
                <w:szCs w:val="21"/>
              </w:rPr>
            </w:pPr>
          </w:p>
        </w:tc>
        <w:tc>
          <w:tcPr>
            <w:tcW w:w="1254" w:type="dxa"/>
            <w:vMerge/>
            <w:vAlign w:val="center"/>
          </w:tcPr>
          <w:p w:rsidR="004A7050" w:rsidRDefault="004A7050">
            <w:pPr>
              <w:adjustRightInd w:val="0"/>
              <w:snapToGrid w:val="0"/>
              <w:rPr>
                <w:szCs w:val="21"/>
              </w:rPr>
            </w:pPr>
          </w:p>
        </w:tc>
        <w:tc>
          <w:tcPr>
            <w:tcW w:w="12092" w:type="dxa"/>
            <w:gridSpan w:val="16"/>
            <w:vMerge/>
          </w:tcPr>
          <w:p w:rsidR="004A7050" w:rsidRDefault="004A7050">
            <w:pPr>
              <w:adjustRightInd w:val="0"/>
              <w:snapToGrid w:val="0"/>
              <w:rPr>
                <w:szCs w:val="21"/>
              </w:rPr>
            </w:pPr>
          </w:p>
        </w:tc>
        <w:tc>
          <w:tcPr>
            <w:tcW w:w="1166" w:type="dxa"/>
            <w:vMerge/>
          </w:tcPr>
          <w:p w:rsidR="004A7050" w:rsidRDefault="004A7050">
            <w:pPr>
              <w:adjustRightInd w:val="0"/>
              <w:snapToGrid w:val="0"/>
              <w:rPr>
                <w:szCs w:val="21"/>
              </w:rPr>
            </w:pPr>
          </w:p>
        </w:tc>
      </w:tr>
      <w:tr w:rsidR="004A7050">
        <w:trPr>
          <w:cantSplit/>
          <w:trHeight w:val="548"/>
          <w:jc w:val="center"/>
        </w:trPr>
        <w:tc>
          <w:tcPr>
            <w:tcW w:w="6776" w:type="dxa"/>
            <w:gridSpan w:val="9"/>
            <w:vMerge w:val="restart"/>
            <w:vAlign w:val="center"/>
          </w:tcPr>
          <w:p w:rsidR="004A7050" w:rsidRDefault="004A7050">
            <w:pPr>
              <w:jc w:val="left"/>
              <w:rPr>
                <w:rFonts w:ascii="宋体"/>
                <w:color w:val="000000"/>
                <w:sz w:val="18"/>
                <w:szCs w:val="18"/>
              </w:rPr>
            </w:pPr>
            <w:r>
              <w:rPr>
                <w:rFonts w:ascii="宋体" w:hAnsi="宋体"/>
                <w:color w:val="000000"/>
                <w:sz w:val="18"/>
                <w:szCs w:val="18"/>
              </w:rPr>
              <w:t>2003</w:t>
            </w:r>
            <w:r>
              <w:rPr>
                <w:rFonts w:ascii="宋体" w:hAnsi="宋体" w:hint="eastAsia"/>
                <w:color w:val="000000"/>
                <w:sz w:val="18"/>
                <w:szCs w:val="18"/>
              </w:rPr>
              <w:t>年</w:t>
            </w:r>
            <w:r>
              <w:rPr>
                <w:rFonts w:ascii="宋体" w:hAnsi="宋体"/>
                <w:color w:val="000000"/>
                <w:sz w:val="18"/>
                <w:szCs w:val="18"/>
              </w:rPr>
              <w:t>7</w:t>
            </w:r>
            <w:r>
              <w:rPr>
                <w:rFonts w:ascii="宋体" w:hAnsi="宋体" w:hint="eastAsia"/>
                <w:color w:val="000000"/>
                <w:sz w:val="18"/>
                <w:szCs w:val="18"/>
              </w:rPr>
              <w:t>月</w:t>
            </w:r>
            <w:r>
              <w:rPr>
                <w:rFonts w:ascii="宋体" w:hAnsi="宋体"/>
                <w:color w:val="000000"/>
                <w:sz w:val="18"/>
                <w:szCs w:val="18"/>
              </w:rPr>
              <w:t>-2005</w:t>
            </w:r>
            <w:r>
              <w:rPr>
                <w:rFonts w:ascii="宋体" w:hAnsi="宋体" w:hint="eastAsia"/>
                <w:color w:val="000000"/>
                <w:sz w:val="18"/>
                <w:szCs w:val="18"/>
              </w:rPr>
              <w:t>年</w:t>
            </w:r>
            <w:r>
              <w:rPr>
                <w:rFonts w:ascii="宋体" w:hAnsi="宋体"/>
                <w:color w:val="000000"/>
                <w:sz w:val="18"/>
                <w:szCs w:val="18"/>
              </w:rPr>
              <w:t>3</w:t>
            </w:r>
            <w:r>
              <w:rPr>
                <w:rFonts w:ascii="宋体" w:hAnsi="宋体" w:hint="eastAsia"/>
                <w:color w:val="000000"/>
                <w:sz w:val="18"/>
                <w:szCs w:val="18"/>
              </w:rPr>
              <w:t>月</w:t>
            </w:r>
            <w:r>
              <w:rPr>
                <w:rFonts w:ascii="宋体" w:hAnsi="宋体"/>
                <w:color w:val="000000"/>
                <w:sz w:val="18"/>
                <w:szCs w:val="18"/>
              </w:rPr>
              <w:t xml:space="preserve">  </w:t>
            </w:r>
            <w:r>
              <w:rPr>
                <w:rFonts w:ascii="宋体" w:hAnsi="宋体" w:hint="eastAsia"/>
                <w:color w:val="000000"/>
                <w:sz w:val="18"/>
                <w:szCs w:val="18"/>
              </w:rPr>
              <w:t>湖南广播电视大学直属分校经管系学生干事，期间兼任中高连读旅游班、计算机班两个班班主任和电子商务学生党支部书记</w:t>
            </w:r>
          </w:p>
          <w:p w:rsidR="004A7050" w:rsidRDefault="004A7050">
            <w:pPr>
              <w:jc w:val="left"/>
              <w:rPr>
                <w:rFonts w:ascii="宋体"/>
                <w:color w:val="000000"/>
                <w:sz w:val="18"/>
                <w:szCs w:val="18"/>
              </w:rPr>
            </w:pPr>
            <w:r>
              <w:rPr>
                <w:rFonts w:ascii="宋体" w:hAnsi="宋体"/>
                <w:color w:val="000000"/>
                <w:sz w:val="18"/>
                <w:szCs w:val="18"/>
              </w:rPr>
              <w:t>2005</w:t>
            </w:r>
            <w:r>
              <w:rPr>
                <w:rFonts w:ascii="宋体" w:hAnsi="宋体" w:hint="eastAsia"/>
                <w:color w:val="000000"/>
                <w:sz w:val="18"/>
                <w:szCs w:val="18"/>
              </w:rPr>
              <w:t>年</w:t>
            </w:r>
            <w:r>
              <w:rPr>
                <w:rFonts w:ascii="宋体" w:hAnsi="宋体"/>
                <w:color w:val="000000"/>
                <w:sz w:val="18"/>
                <w:szCs w:val="18"/>
              </w:rPr>
              <w:t>3</w:t>
            </w:r>
            <w:r>
              <w:rPr>
                <w:rFonts w:ascii="宋体" w:hAnsi="宋体" w:hint="eastAsia"/>
                <w:color w:val="000000"/>
                <w:sz w:val="18"/>
                <w:szCs w:val="18"/>
              </w:rPr>
              <w:t>月至</w:t>
            </w:r>
            <w:r>
              <w:rPr>
                <w:rFonts w:ascii="宋体" w:hAnsi="宋体"/>
                <w:color w:val="000000"/>
                <w:sz w:val="18"/>
                <w:szCs w:val="18"/>
              </w:rPr>
              <w:t>—2006</w:t>
            </w:r>
            <w:r>
              <w:rPr>
                <w:rFonts w:ascii="宋体" w:hAnsi="宋体" w:hint="eastAsia"/>
                <w:color w:val="000000"/>
                <w:sz w:val="18"/>
                <w:szCs w:val="18"/>
              </w:rPr>
              <w:t>年</w:t>
            </w:r>
            <w:r>
              <w:rPr>
                <w:rFonts w:ascii="宋体" w:hAnsi="宋体"/>
                <w:color w:val="000000"/>
                <w:sz w:val="18"/>
                <w:szCs w:val="18"/>
              </w:rPr>
              <w:t>7</w:t>
            </w:r>
            <w:r>
              <w:rPr>
                <w:rFonts w:ascii="宋体" w:hAnsi="宋体" w:hint="eastAsia"/>
                <w:color w:val="000000"/>
                <w:sz w:val="18"/>
                <w:szCs w:val="18"/>
              </w:rPr>
              <w:t>月</w:t>
            </w:r>
            <w:r>
              <w:rPr>
                <w:rFonts w:ascii="宋体" w:hAnsi="宋体"/>
                <w:color w:val="000000"/>
                <w:sz w:val="18"/>
                <w:szCs w:val="18"/>
              </w:rPr>
              <w:t xml:space="preserve">  </w:t>
            </w:r>
            <w:r>
              <w:rPr>
                <w:rFonts w:ascii="宋体" w:hAnsi="宋体" w:hint="eastAsia"/>
                <w:color w:val="000000"/>
                <w:sz w:val="18"/>
                <w:szCs w:val="18"/>
              </w:rPr>
              <w:t>湖南广播电视大学商学院学生干事</w:t>
            </w:r>
          </w:p>
          <w:p w:rsidR="004A7050" w:rsidRDefault="004A7050">
            <w:pPr>
              <w:autoSpaceDE w:val="0"/>
              <w:autoSpaceDN w:val="0"/>
              <w:adjustRightInd w:val="0"/>
              <w:jc w:val="left"/>
              <w:rPr>
                <w:rFonts w:ascii="宋体"/>
                <w:color w:val="000000"/>
                <w:sz w:val="18"/>
                <w:szCs w:val="18"/>
              </w:rPr>
            </w:pPr>
            <w:r>
              <w:rPr>
                <w:rFonts w:ascii="宋体" w:hAnsi="宋体"/>
                <w:color w:val="000000"/>
                <w:sz w:val="18"/>
                <w:szCs w:val="18"/>
              </w:rPr>
              <w:t>2006</w:t>
            </w:r>
            <w:r>
              <w:rPr>
                <w:rFonts w:ascii="宋体" w:hAnsi="宋体" w:hint="eastAsia"/>
                <w:color w:val="000000"/>
                <w:sz w:val="18"/>
                <w:szCs w:val="18"/>
              </w:rPr>
              <w:t>年</w:t>
            </w:r>
            <w:r>
              <w:rPr>
                <w:rFonts w:ascii="宋体" w:hAnsi="宋体"/>
                <w:color w:val="000000"/>
                <w:sz w:val="18"/>
                <w:szCs w:val="18"/>
              </w:rPr>
              <w:t>9</w:t>
            </w:r>
            <w:r>
              <w:rPr>
                <w:rFonts w:ascii="宋体" w:hAnsi="宋体" w:hint="eastAsia"/>
                <w:color w:val="000000"/>
                <w:sz w:val="18"/>
                <w:szCs w:val="18"/>
              </w:rPr>
              <w:t>月</w:t>
            </w:r>
            <w:r>
              <w:rPr>
                <w:rFonts w:ascii="宋体" w:hAnsi="宋体"/>
                <w:color w:val="000000"/>
                <w:sz w:val="18"/>
                <w:szCs w:val="18"/>
              </w:rPr>
              <w:t>—2011</w:t>
            </w:r>
            <w:r>
              <w:rPr>
                <w:rFonts w:ascii="宋体" w:hAnsi="宋体" w:hint="eastAsia"/>
                <w:color w:val="000000"/>
                <w:sz w:val="18"/>
                <w:szCs w:val="18"/>
              </w:rPr>
              <w:t>年</w:t>
            </w:r>
            <w:r>
              <w:rPr>
                <w:rFonts w:ascii="宋体" w:hAnsi="宋体"/>
                <w:color w:val="000000"/>
                <w:sz w:val="18"/>
                <w:szCs w:val="18"/>
              </w:rPr>
              <w:t>10</w:t>
            </w:r>
            <w:r>
              <w:rPr>
                <w:rFonts w:ascii="宋体" w:hAnsi="宋体" w:hint="eastAsia"/>
                <w:color w:val="000000"/>
                <w:sz w:val="18"/>
                <w:szCs w:val="18"/>
              </w:rPr>
              <w:t>月</w:t>
            </w:r>
            <w:r>
              <w:rPr>
                <w:rFonts w:ascii="宋体" w:hAnsi="宋体"/>
                <w:color w:val="000000"/>
                <w:sz w:val="18"/>
                <w:szCs w:val="18"/>
              </w:rPr>
              <w:t xml:space="preserve"> </w:t>
            </w:r>
            <w:r>
              <w:rPr>
                <w:rFonts w:ascii="宋体" w:hAnsi="宋体" w:hint="eastAsia"/>
                <w:color w:val="000000"/>
                <w:sz w:val="18"/>
                <w:szCs w:val="18"/>
              </w:rPr>
              <w:t>湖南网院电子商务专业专职教师，期间曾担任了高职经济信息管理专业责任教师</w:t>
            </w:r>
          </w:p>
          <w:p w:rsidR="004A7050" w:rsidRDefault="004A7050">
            <w:pPr>
              <w:autoSpaceDE w:val="0"/>
              <w:autoSpaceDN w:val="0"/>
              <w:adjustRightInd w:val="0"/>
              <w:jc w:val="left"/>
              <w:rPr>
                <w:rFonts w:ascii="宋体"/>
                <w:color w:val="000000"/>
                <w:sz w:val="18"/>
                <w:szCs w:val="18"/>
              </w:rPr>
            </w:pPr>
            <w:r>
              <w:rPr>
                <w:rFonts w:ascii="宋体" w:hAnsi="宋体"/>
                <w:color w:val="000000"/>
                <w:sz w:val="18"/>
                <w:szCs w:val="18"/>
              </w:rPr>
              <w:t>2011</w:t>
            </w:r>
            <w:r>
              <w:rPr>
                <w:rFonts w:ascii="宋体" w:hAnsi="宋体" w:hint="eastAsia"/>
                <w:color w:val="000000"/>
                <w:sz w:val="18"/>
                <w:szCs w:val="18"/>
              </w:rPr>
              <w:t>年</w:t>
            </w:r>
            <w:r>
              <w:rPr>
                <w:rFonts w:ascii="宋体" w:hAnsi="宋体"/>
                <w:color w:val="000000"/>
                <w:sz w:val="18"/>
                <w:szCs w:val="18"/>
              </w:rPr>
              <w:t>10</w:t>
            </w:r>
            <w:r>
              <w:rPr>
                <w:rFonts w:ascii="宋体" w:hAnsi="宋体" w:hint="eastAsia"/>
                <w:color w:val="000000"/>
                <w:sz w:val="18"/>
                <w:szCs w:val="18"/>
              </w:rPr>
              <w:t>月</w:t>
            </w:r>
            <w:r>
              <w:rPr>
                <w:rFonts w:ascii="宋体" w:hAnsi="宋体"/>
                <w:color w:val="000000"/>
                <w:sz w:val="18"/>
                <w:szCs w:val="18"/>
              </w:rPr>
              <w:t>—2013</w:t>
            </w:r>
            <w:r>
              <w:rPr>
                <w:rFonts w:ascii="宋体" w:hAnsi="宋体" w:hint="eastAsia"/>
                <w:color w:val="000000"/>
                <w:sz w:val="18"/>
                <w:szCs w:val="18"/>
              </w:rPr>
              <w:t>年</w:t>
            </w:r>
            <w:r>
              <w:rPr>
                <w:rFonts w:ascii="宋体" w:hAnsi="宋体"/>
                <w:color w:val="000000"/>
                <w:sz w:val="18"/>
                <w:szCs w:val="18"/>
              </w:rPr>
              <w:t>5</w:t>
            </w:r>
            <w:r>
              <w:rPr>
                <w:rFonts w:ascii="宋体" w:hAnsi="宋体" w:hint="eastAsia"/>
                <w:color w:val="000000"/>
                <w:sz w:val="18"/>
                <w:szCs w:val="18"/>
              </w:rPr>
              <w:t>月</w:t>
            </w:r>
            <w:r>
              <w:rPr>
                <w:rFonts w:ascii="宋体" w:hAnsi="宋体"/>
                <w:color w:val="000000"/>
                <w:sz w:val="18"/>
                <w:szCs w:val="18"/>
              </w:rPr>
              <w:t xml:space="preserve"> </w:t>
            </w:r>
            <w:r>
              <w:rPr>
                <w:rFonts w:ascii="宋体" w:hAnsi="宋体" w:hint="eastAsia"/>
                <w:color w:val="000000"/>
                <w:sz w:val="18"/>
                <w:szCs w:val="18"/>
              </w:rPr>
              <w:t>湖南网院电子商务教研室主任、系主任助手</w:t>
            </w:r>
          </w:p>
          <w:p w:rsidR="004A7050" w:rsidRDefault="004A7050">
            <w:pPr>
              <w:snapToGrid w:val="0"/>
              <w:jc w:val="left"/>
              <w:rPr>
                <w:rFonts w:ascii="宋体"/>
                <w:color w:val="000000"/>
                <w:sz w:val="18"/>
                <w:szCs w:val="18"/>
              </w:rPr>
            </w:pPr>
            <w:r>
              <w:rPr>
                <w:rFonts w:ascii="宋体" w:hAnsi="宋体"/>
                <w:color w:val="000000"/>
                <w:sz w:val="18"/>
                <w:szCs w:val="18"/>
              </w:rPr>
              <w:t>2013</w:t>
            </w:r>
            <w:r>
              <w:rPr>
                <w:rFonts w:ascii="宋体" w:hAnsi="宋体" w:hint="eastAsia"/>
                <w:color w:val="000000"/>
                <w:sz w:val="18"/>
                <w:szCs w:val="18"/>
              </w:rPr>
              <w:t>年</w:t>
            </w:r>
            <w:r>
              <w:rPr>
                <w:rFonts w:ascii="宋体" w:hAnsi="宋体"/>
                <w:color w:val="000000"/>
                <w:sz w:val="18"/>
                <w:szCs w:val="18"/>
              </w:rPr>
              <w:t>5</w:t>
            </w:r>
            <w:r>
              <w:rPr>
                <w:rFonts w:ascii="宋体" w:hAnsi="宋体" w:hint="eastAsia"/>
                <w:color w:val="000000"/>
                <w:sz w:val="18"/>
                <w:szCs w:val="18"/>
              </w:rPr>
              <w:t>月至</w:t>
            </w:r>
            <w:r>
              <w:rPr>
                <w:rFonts w:ascii="宋体" w:hAnsi="宋体"/>
                <w:color w:val="000000"/>
                <w:sz w:val="18"/>
                <w:szCs w:val="18"/>
              </w:rPr>
              <w:t>2016</w:t>
            </w:r>
            <w:r>
              <w:rPr>
                <w:rFonts w:ascii="宋体" w:hAnsi="宋体" w:hint="eastAsia"/>
                <w:color w:val="000000"/>
                <w:sz w:val="18"/>
                <w:szCs w:val="18"/>
              </w:rPr>
              <w:t>年</w:t>
            </w:r>
            <w:r>
              <w:rPr>
                <w:rFonts w:ascii="宋体" w:hAnsi="宋体"/>
                <w:color w:val="000000"/>
                <w:sz w:val="18"/>
                <w:szCs w:val="18"/>
              </w:rPr>
              <w:t>6</w:t>
            </w:r>
            <w:r>
              <w:rPr>
                <w:rFonts w:ascii="宋体" w:hAnsi="宋体" w:hint="eastAsia"/>
                <w:color w:val="000000"/>
                <w:sz w:val="18"/>
                <w:szCs w:val="18"/>
              </w:rPr>
              <w:t>月</w:t>
            </w:r>
            <w:r>
              <w:rPr>
                <w:rFonts w:ascii="宋体" w:hAnsi="宋体"/>
                <w:color w:val="000000"/>
                <w:sz w:val="18"/>
                <w:szCs w:val="18"/>
              </w:rPr>
              <w:t xml:space="preserve"> </w:t>
            </w:r>
            <w:r>
              <w:rPr>
                <w:rFonts w:ascii="宋体" w:hAnsi="宋体" w:hint="eastAsia"/>
                <w:color w:val="000000"/>
                <w:sz w:val="18"/>
                <w:szCs w:val="18"/>
              </w:rPr>
              <w:t>湖南网院</w:t>
            </w:r>
            <w:proofErr w:type="gramStart"/>
            <w:r>
              <w:rPr>
                <w:rFonts w:ascii="宋体" w:hAnsi="宋体" w:hint="eastAsia"/>
                <w:color w:val="000000"/>
                <w:sz w:val="18"/>
                <w:szCs w:val="18"/>
              </w:rPr>
              <w:t>商贸系</w:t>
            </w:r>
            <w:proofErr w:type="gramEnd"/>
            <w:r>
              <w:rPr>
                <w:rFonts w:ascii="宋体" w:hAnsi="宋体" w:hint="eastAsia"/>
                <w:color w:val="000000"/>
                <w:sz w:val="18"/>
                <w:szCs w:val="18"/>
              </w:rPr>
              <w:t>副主任兼电子商务教研室主任</w:t>
            </w:r>
          </w:p>
          <w:p w:rsidR="004A7050" w:rsidRDefault="004A7050">
            <w:pPr>
              <w:adjustRightInd w:val="0"/>
              <w:snapToGrid w:val="0"/>
              <w:jc w:val="left"/>
              <w:rPr>
                <w:rFonts w:ascii="宋体"/>
                <w:color w:val="000000"/>
                <w:szCs w:val="21"/>
              </w:rPr>
            </w:pPr>
            <w:r>
              <w:rPr>
                <w:rFonts w:ascii="宋体" w:hAnsi="宋体"/>
                <w:color w:val="000000"/>
                <w:sz w:val="18"/>
                <w:szCs w:val="18"/>
              </w:rPr>
              <w:t>2016</w:t>
            </w:r>
            <w:r>
              <w:rPr>
                <w:rFonts w:ascii="宋体" w:hAnsi="宋体" w:hint="eastAsia"/>
                <w:color w:val="000000"/>
                <w:sz w:val="18"/>
                <w:szCs w:val="18"/>
              </w:rPr>
              <w:t>年</w:t>
            </w:r>
            <w:r>
              <w:rPr>
                <w:rFonts w:ascii="宋体" w:hAnsi="宋体"/>
                <w:color w:val="000000"/>
                <w:sz w:val="18"/>
                <w:szCs w:val="18"/>
              </w:rPr>
              <w:t>10</w:t>
            </w:r>
            <w:r>
              <w:rPr>
                <w:rFonts w:ascii="宋体" w:hAnsi="宋体" w:hint="eastAsia"/>
                <w:color w:val="000000"/>
                <w:sz w:val="18"/>
                <w:szCs w:val="18"/>
              </w:rPr>
              <w:t>月至今</w:t>
            </w:r>
            <w:r>
              <w:rPr>
                <w:rFonts w:ascii="宋体" w:hAnsi="宋体"/>
                <w:color w:val="000000"/>
                <w:sz w:val="18"/>
                <w:szCs w:val="18"/>
              </w:rPr>
              <w:t xml:space="preserve"> </w:t>
            </w:r>
            <w:r>
              <w:rPr>
                <w:rFonts w:ascii="宋体" w:hAnsi="宋体" w:hint="eastAsia"/>
                <w:color w:val="000000"/>
                <w:sz w:val="18"/>
                <w:szCs w:val="18"/>
              </w:rPr>
              <w:t>湖南网院财经</w:t>
            </w:r>
            <w:proofErr w:type="gramStart"/>
            <w:r>
              <w:rPr>
                <w:rFonts w:ascii="宋体" w:hAnsi="宋体" w:hint="eastAsia"/>
                <w:color w:val="000000"/>
                <w:sz w:val="18"/>
                <w:szCs w:val="18"/>
              </w:rPr>
              <w:t>商贸系</w:t>
            </w:r>
            <w:proofErr w:type="gramEnd"/>
            <w:r>
              <w:rPr>
                <w:rFonts w:ascii="宋体" w:hAnsi="宋体" w:hint="eastAsia"/>
                <w:color w:val="000000"/>
                <w:sz w:val="18"/>
                <w:szCs w:val="18"/>
              </w:rPr>
              <w:t>主任助理兼电子商务教研室主任</w:t>
            </w:r>
          </w:p>
          <w:p w:rsidR="004A7050" w:rsidRDefault="004A7050">
            <w:pPr>
              <w:autoSpaceDE w:val="0"/>
              <w:autoSpaceDN w:val="0"/>
              <w:adjustRightInd w:val="0"/>
              <w:jc w:val="left"/>
              <w:rPr>
                <w:rFonts w:ascii="宋体"/>
                <w:b/>
                <w:szCs w:val="21"/>
              </w:rPr>
            </w:pPr>
            <w:r>
              <w:rPr>
                <w:rFonts w:ascii="宋体" w:hAnsi="宋体" w:hint="eastAsia"/>
                <w:b/>
                <w:szCs w:val="21"/>
              </w:rPr>
              <w:t>继续教育情况</w:t>
            </w:r>
            <w:r>
              <w:rPr>
                <w:rFonts w:ascii="宋体" w:hAnsi="宋体"/>
                <w:b/>
                <w:szCs w:val="21"/>
              </w:rPr>
              <w:t>:</w:t>
            </w:r>
          </w:p>
          <w:p w:rsidR="004A7050" w:rsidRDefault="004A7050">
            <w:pPr>
              <w:autoSpaceDE w:val="0"/>
              <w:autoSpaceDN w:val="0"/>
              <w:adjustRightInd w:val="0"/>
              <w:jc w:val="left"/>
              <w:rPr>
                <w:rFonts w:ascii="宋体"/>
                <w:sz w:val="18"/>
                <w:szCs w:val="18"/>
              </w:rPr>
            </w:pPr>
            <w:r>
              <w:rPr>
                <w:rFonts w:ascii="宋体" w:hAnsi="宋体"/>
                <w:sz w:val="18"/>
                <w:szCs w:val="18"/>
              </w:rPr>
              <w:t>2012</w:t>
            </w:r>
            <w:r>
              <w:rPr>
                <w:rFonts w:ascii="宋体" w:hAnsi="宋体" w:hint="eastAsia"/>
                <w:sz w:val="18"/>
                <w:szCs w:val="18"/>
              </w:rPr>
              <w:t>年</w:t>
            </w:r>
            <w:r>
              <w:rPr>
                <w:rFonts w:ascii="宋体" w:hAnsi="宋体"/>
                <w:sz w:val="18"/>
                <w:szCs w:val="18"/>
              </w:rPr>
              <w:t xml:space="preserve"> </w:t>
            </w:r>
            <w:r>
              <w:rPr>
                <w:rFonts w:ascii="宋体" w:hAnsi="宋体" w:hint="eastAsia"/>
                <w:sz w:val="18"/>
                <w:szCs w:val="18"/>
              </w:rPr>
              <w:t>应对突发事件能力与调查研究能力培训</w:t>
            </w:r>
          </w:p>
          <w:p w:rsidR="004A7050" w:rsidRDefault="004A7050">
            <w:pPr>
              <w:autoSpaceDE w:val="0"/>
              <w:autoSpaceDN w:val="0"/>
              <w:adjustRightInd w:val="0"/>
              <w:jc w:val="left"/>
              <w:rPr>
                <w:rFonts w:ascii="宋体"/>
                <w:sz w:val="18"/>
                <w:szCs w:val="18"/>
              </w:rPr>
            </w:pPr>
            <w:r>
              <w:rPr>
                <w:rFonts w:ascii="宋体" w:hAnsi="宋体"/>
                <w:sz w:val="18"/>
                <w:szCs w:val="18"/>
              </w:rPr>
              <w:t>2013</w:t>
            </w:r>
            <w:r>
              <w:rPr>
                <w:rFonts w:ascii="宋体" w:hAnsi="宋体" w:hint="eastAsia"/>
                <w:sz w:val="18"/>
                <w:szCs w:val="18"/>
              </w:rPr>
              <w:t>年</w:t>
            </w:r>
            <w:r>
              <w:rPr>
                <w:rFonts w:ascii="宋体" w:hAnsi="宋体"/>
                <w:sz w:val="18"/>
                <w:szCs w:val="18"/>
              </w:rPr>
              <w:t xml:space="preserve"> </w:t>
            </w:r>
            <w:r>
              <w:rPr>
                <w:rFonts w:ascii="宋体" w:hAnsi="宋体" w:hint="eastAsia"/>
                <w:sz w:val="18"/>
                <w:szCs w:val="18"/>
              </w:rPr>
              <w:t>科学素养和科研方法与沟通协调能力培训</w:t>
            </w:r>
          </w:p>
          <w:p w:rsidR="004A7050" w:rsidRDefault="004A7050">
            <w:pPr>
              <w:autoSpaceDE w:val="0"/>
              <w:autoSpaceDN w:val="0"/>
              <w:adjustRightInd w:val="0"/>
              <w:jc w:val="left"/>
              <w:rPr>
                <w:rFonts w:ascii="宋体"/>
                <w:sz w:val="18"/>
                <w:szCs w:val="18"/>
              </w:rPr>
            </w:pPr>
            <w:r>
              <w:rPr>
                <w:rFonts w:ascii="宋体" w:hAnsi="宋体"/>
                <w:sz w:val="18"/>
                <w:szCs w:val="18"/>
              </w:rPr>
              <w:t>2014</w:t>
            </w:r>
            <w:r>
              <w:rPr>
                <w:rFonts w:ascii="宋体" w:hAnsi="宋体" w:hint="eastAsia"/>
                <w:sz w:val="18"/>
                <w:szCs w:val="18"/>
              </w:rPr>
              <w:t>年</w:t>
            </w:r>
            <w:r>
              <w:rPr>
                <w:rFonts w:ascii="宋体" w:hAnsi="宋体"/>
                <w:sz w:val="18"/>
                <w:szCs w:val="18"/>
              </w:rPr>
              <w:t xml:space="preserve"> </w:t>
            </w:r>
            <w:r>
              <w:rPr>
                <w:rFonts w:ascii="宋体" w:hAnsi="宋体" w:hint="eastAsia"/>
                <w:sz w:val="18"/>
                <w:szCs w:val="18"/>
              </w:rPr>
              <w:t>专业技术人员核心竞争力培训</w:t>
            </w:r>
            <w:r>
              <w:rPr>
                <w:rFonts w:ascii="宋体"/>
                <w:sz w:val="18"/>
                <w:szCs w:val="18"/>
              </w:rPr>
              <w:t>,</w:t>
            </w:r>
            <w:r>
              <w:rPr>
                <w:rFonts w:ascii="宋体" w:hAnsi="宋体" w:hint="eastAsia"/>
                <w:sz w:val="18"/>
                <w:szCs w:val="18"/>
              </w:rPr>
              <w:t>中国高等教育科学研究会举办的“教学做”一体化培训，国家数字化资源中心举办的“微课程开发与应用培训”</w:t>
            </w:r>
          </w:p>
          <w:p w:rsidR="004A7050" w:rsidRDefault="004A7050">
            <w:pPr>
              <w:autoSpaceDE w:val="0"/>
              <w:autoSpaceDN w:val="0"/>
              <w:adjustRightInd w:val="0"/>
              <w:jc w:val="left"/>
              <w:rPr>
                <w:rFonts w:ascii="宋体"/>
                <w:sz w:val="18"/>
                <w:szCs w:val="18"/>
              </w:rPr>
            </w:pPr>
            <w:r>
              <w:rPr>
                <w:rFonts w:ascii="宋体" w:hAnsi="宋体"/>
                <w:sz w:val="18"/>
                <w:szCs w:val="18"/>
              </w:rPr>
              <w:t>2015</w:t>
            </w:r>
            <w:r>
              <w:rPr>
                <w:rFonts w:ascii="宋体" w:hAnsi="宋体" w:hint="eastAsia"/>
                <w:sz w:val="18"/>
                <w:szCs w:val="18"/>
              </w:rPr>
              <w:t>年</w:t>
            </w:r>
            <w:r>
              <w:rPr>
                <w:rFonts w:ascii="宋体" w:hAnsi="宋体"/>
                <w:sz w:val="18"/>
                <w:szCs w:val="18"/>
              </w:rPr>
              <w:t xml:space="preserve"> </w:t>
            </w:r>
            <w:r>
              <w:rPr>
                <w:rFonts w:ascii="宋体" w:hAnsi="宋体" w:hint="eastAsia"/>
                <w:sz w:val="18"/>
                <w:szCs w:val="18"/>
              </w:rPr>
              <w:t>专业技术人员创新能力培养与提高培训</w:t>
            </w:r>
            <w:r>
              <w:rPr>
                <w:rFonts w:ascii="宋体"/>
                <w:sz w:val="18"/>
                <w:szCs w:val="18"/>
              </w:rPr>
              <w:t>,</w:t>
            </w:r>
            <w:r>
              <w:rPr>
                <w:rFonts w:ascii="宋体" w:hAnsi="宋体" w:hint="eastAsia"/>
                <w:sz w:val="18"/>
                <w:szCs w:val="18"/>
              </w:rPr>
              <w:t>电子商务骨干教师企业顶岗培训</w:t>
            </w:r>
            <w:r>
              <w:rPr>
                <w:rFonts w:ascii="宋体" w:hAnsi="宋体"/>
                <w:sz w:val="18"/>
                <w:szCs w:val="18"/>
              </w:rPr>
              <w:t>(</w:t>
            </w:r>
          </w:p>
          <w:p w:rsidR="004A7050" w:rsidRDefault="004A7050">
            <w:pPr>
              <w:autoSpaceDE w:val="0"/>
              <w:autoSpaceDN w:val="0"/>
              <w:adjustRightInd w:val="0"/>
              <w:jc w:val="left"/>
              <w:rPr>
                <w:rFonts w:ascii="宋体"/>
                <w:sz w:val="18"/>
                <w:szCs w:val="18"/>
              </w:rPr>
            </w:pPr>
            <w:r>
              <w:rPr>
                <w:rFonts w:ascii="宋体" w:hAnsi="宋体" w:hint="eastAsia"/>
                <w:sz w:val="18"/>
                <w:szCs w:val="18"/>
              </w:rPr>
              <w:t>国培班）</w:t>
            </w:r>
          </w:p>
          <w:p w:rsidR="004A7050" w:rsidRDefault="004A7050">
            <w:pPr>
              <w:autoSpaceDE w:val="0"/>
              <w:autoSpaceDN w:val="0"/>
              <w:adjustRightInd w:val="0"/>
              <w:jc w:val="left"/>
              <w:rPr>
                <w:rFonts w:ascii="宋体"/>
                <w:sz w:val="18"/>
                <w:szCs w:val="18"/>
              </w:rPr>
            </w:pPr>
            <w:r>
              <w:rPr>
                <w:rFonts w:ascii="宋体" w:hAnsi="宋体"/>
                <w:sz w:val="18"/>
                <w:szCs w:val="18"/>
              </w:rPr>
              <w:t>2016</w:t>
            </w:r>
            <w:r>
              <w:rPr>
                <w:rFonts w:ascii="宋体" w:hAnsi="宋体" w:hint="eastAsia"/>
                <w:sz w:val="18"/>
                <w:szCs w:val="18"/>
              </w:rPr>
              <w:t>年</w:t>
            </w:r>
            <w:r>
              <w:rPr>
                <w:rFonts w:ascii="宋体" w:hAnsi="宋体"/>
                <w:sz w:val="18"/>
                <w:szCs w:val="18"/>
              </w:rPr>
              <w:t xml:space="preserve"> </w:t>
            </w:r>
            <w:r>
              <w:rPr>
                <w:rFonts w:ascii="宋体" w:hAnsi="宋体" w:hint="eastAsia"/>
                <w:sz w:val="18"/>
                <w:szCs w:val="18"/>
              </w:rPr>
              <w:t>专业技术人员创新能力培养与提高培训</w:t>
            </w:r>
            <w:r>
              <w:rPr>
                <w:rFonts w:ascii="宋体"/>
                <w:sz w:val="18"/>
                <w:szCs w:val="18"/>
              </w:rPr>
              <w:t>,</w:t>
            </w:r>
            <w:r>
              <w:rPr>
                <w:rFonts w:ascii="宋体" w:hAnsi="宋体" w:hint="eastAsia"/>
                <w:sz w:val="18"/>
                <w:szCs w:val="18"/>
              </w:rPr>
              <w:t>全省社区大学系统</w:t>
            </w:r>
            <w:proofErr w:type="gramStart"/>
            <w:r>
              <w:rPr>
                <w:rFonts w:ascii="宋体" w:hAnsi="宋体" w:hint="eastAsia"/>
                <w:sz w:val="18"/>
                <w:szCs w:val="18"/>
              </w:rPr>
              <w:t>社区微课培训</w:t>
            </w:r>
            <w:proofErr w:type="gramEnd"/>
          </w:p>
          <w:p w:rsidR="004A7050" w:rsidRDefault="004A7050">
            <w:pPr>
              <w:adjustRightInd w:val="0"/>
              <w:snapToGrid w:val="0"/>
              <w:rPr>
                <w:szCs w:val="21"/>
              </w:rPr>
            </w:pPr>
          </w:p>
          <w:p w:rsidR="004A7050" w:rsidRDefault="004A7050">
            <w:pPr>
              <w:adjustRightInd w:val="0"/>
              <w:snapToGrid w:val="0"/>
              <w:rPr>
                <w:szCs w:val="21"/>
              </w:rPr>
            </w:pPr>
            <w:r>
              <w:rPr>
                <w:rFonts w:hint="eastAsia"/>
                <w:szCs w:val="21"/>
              </w:rPr>
              <w:t>审核人签名：</w:t>
            </w:r>
            <w:r>
              <w:rPr>
                <w:szCs w:val="21"/>
              </w:rPr>
              <w:t xml:space="preserve">         </w:t>
            </w:r>
            <w:r>
              <w:rPr>
                <w:rFonts w:hint="eastAsia"/>
                <w:szCs w:val="21"/>
              </w:rPr>
              <w:t>人事部门盖章：</w:t>
            </w:r>
          </w:p>
        </w:tc>
        <w:tc>
          <w:tcPr>
            <w:tcW w:w="722" w:type="dxa"/>
            <w:vMerge w:val="restart"/>
            <w:vAlign w:val="center"/>
          </w:tcPr>
          <w:p w:rsidR="004A7050" w:rsidRDefault="004A7050">
            <w:pPr>
              <w:adjustRightInd w:val="0"/>
              <w:snapToGrid w:val="0"/>
              <w:jc w:val="center"/>
              <w:rPr>
                <w:szCs w:val="21"/>
              </w:rPr>
            </w:pPr>
          </w:p>
        </w:tc>
        <w:tc>
          <w:tcPr>
            <w:tcW w:w="1254" w:type="dxa"/>
            <w:vMerge w:val="restart"/>
            <w:vAlign w:val="center"/>
          </w:tcPr>
          <w:p w:rsidR="004A7050" w:rsidRDefault="004A7050">
            <w:pPr>
              <w:adjustRightInd w:val="0"/>
              <w:snapToGrid w:val="0"/>
              <w:jc w:val="center"/>
              <w:rPr>
                <w:szCs w:val="21"/>
              </w:rPr>
            </w:pPr>
            <w:r>
              <w:rPr>
                <w:rFonts w:hint="eastAsia"/>
                <w:szCs w:val="21"/>
              </w:rPr>
              <w:t>承担或参</w:t>
            </w:r>
          </w:p>
          <w:p w:rsidR="004A7050" w:rsidRDefault="004A7050">
            <w:pPr>
              <w:adjustRightInd w:val="0"/>
              <w:snapToGrid w:val="0"/>
              <w:jc w:val="center"/>
              <w:rPr>
                <w:szCs w:val="21"/>
              </w:rPr>
            </w:pPr>
            <w:r>
              <w:rPr>
                <w:rFonts w:hint="eastAsia"/>
                <w:szCs w:val="21"/>
              </w:rPr>
              <w:t xml:space="preserve">与的科研教研技术开发项目（项目名称、立项审批单位、项目编号）及鉴定获奖情　　</w:t>
            </w:r>
            <w:proofErr w:type="gramStart"/>
            <w:r>
              <w:rPr>
                <w:rFonts w:hint="eastAsia"/>
                <w:szCs w:val="21"/>
              </w:rPr>
              <w:t>况</w:t>
            </w:r>
            <w:proofErr w:type="gramEnd"/>
          </w:p>
        </w:tc>
        <w:tc>
          <w:tcPr>
            <w:tcW w:w="1812" w:type="dxa"/>
            <w:gridSpan w:val="2"/>
            <w:vAlign w:val="center"/>
          </w:tcPr>
          <w:p w:rsidR="004A7050" w:rsidRDefault="004A7050">
            <w:pPr>
              <w:adjustRightInd w:val="0"/>
              <w:snapToGrid w:val="0"/>
              <w:jc w:val="center"/>
              <w:rPr>
                <w:szCs w:val="21"/>
              </w:rPr>
            </w:pPr>
            <w:r>
              <w:rPr>
                <w:rFonts w:hint="eastAsia"/>
                <w:szCs w:val="21"/>
              </w:rPr>
              <w:t>主持研究项目数</w:t>
            </w:r>
          </w:p>
        </w:tc>
        <w:tc>
          <w:tcPr>
            <w:tcW w:w="1148" w:type="dxa"/>
            <w:gridSpan w:val="2"/>
            <w:vAlign w:val="center"/>
          </w:tcPr>
          <w:p w:rsidR="004A7050" w:rsidRDefault="00B93A78">
            <w:pPr>
              <w:adjustRightInd w:val="0"/>
              <w:snapToGrid w:val="0"/>
              <w:jc w:val="center"/>
              <w:rPr>
                <w:szCs w:val="21"/>
              </w:rPr>
            </w:pPr>
            <w:r>
              <w:rPr>
                <w:szCs w:val="21"/>
              </w:rPr>
              <w:t>3</w:t>
            </w:r>
          </w:p>
        </w:tc>
        <w:tc>
          <w:tcPr>
            <w:tcW w:w="1749" w:type="dxa"/>
            <w:vAlign w:val="center"/>
          </w:tcPr>
          <w:p w:rsidR="004A7050" w:rsidRDefault="004A7050">
            <w:pPr>
              <w:adjustRightInd w:val="0"/>
              <w:snapToGrid w:val="0"/>
              <w:jc w:val="center"/>
              <w:rPr>
                <w:szCs w:val="21"/>
              </w:rPr>
            </w:pPr>
            <w:r>
              <w:rPr>
                <w:rFonts w:hint="eastAsia"/>
                <w:szCs w:val="21"/>
              </w:rPr>
              <w:t>参与研究</w:t>
            </w:r>
          </w:p>
          <w:p w:rsidR="004A7050" w:rsidRDefault="004A7050">
            <w:pPr>
              <w:adjustRightInd w:val="0"/>
              <w:snapToGrid w:val="0"/>
              <w:jc w:val="center"/>
              <w:rPr>
                <w:szCs w:val="21"/>
              </w:rPr>
            </w:pPr>
            <w:r>
              <w:rPr>
                <w:rFonts w:hint="eastAsia"/>
                <w:szCs w:val="21"/>
              </w:rPr>
              <w:t>项目数</w:t>
            </w:r>
          </w:p>
        </w:tc>
        <w:tc>
          <w:tcPr>
            <w:tcW w:w="714" w:type="dxa"/>
            <w:gridSpan w:val="2"/>
            <w:vAlign w:val="center"/>
          </w:tcPr>
          <w:p w:rsidR="004A7050" w:rsidRDefault="004A7050">
            <w:pPr>
              <w:adjustRightInd w:val="0"/>
              <w:snapToGrid w:val="0"/>
              <w:jc w:val="center"/>
              <w:rPr>
                <w:szCs w:val="21"/>
              </w:rPr>
            </w:pPr>
            <w:r>
              <w:rPr>
                <w:szCs w:val="21"/>
              </w:rPr>
              <w:t>4</w:t>
            </w:r>
          </w:p>
        </w:tc>
        <w:tc>
          <w:tcPr>
            <w:tcW w:w="878" w:type="dxa"/>
            <w:vAlign w:val="center"/>
          </w:tcPr>
          <w:p w:rsidR="004A7050" w:rsidRDefault="004A7050">
            <w:pPr>
              <w:adjustRightInd w:val="0"/>
              <w:snapToGrid w:val="0"/>
              <w:jc w:val="center"/>
              <w:rPr>
                <w:szCs w:val="21"/>
              </w:rPr>
            </w:pPr>
            <w:r>
              <w:rPr>
                <w:rFonts w:hint="eastAsia"/>
                <w:szCs w:val="21"/>
              </w:rPr>
              <w:t>科研</w:t>
            </w:r>
          </w:p>
          <w:p w:rsidR="004A7050" w:rsidRDefault="004A7050">
            <w:pPr>
              <w:adjustRightInd w:val="0"/>
              <w:snapToGrid w:val="0"/>
              <w:jc w:val="center"/>
              <w:rPr>
                <w:szCs w:val="21"/>
              </w:rPr>
            </w:pPr>
            <w:r>
              <w:rPr>
                <w:rFonts w:hint="eastAsia"/>
                <w:szCs w:val="21"/>
              </w:rPr>
              <w:t>经费</w:t>
            </w:r>
          </w:p>
        </w:tc>
        <w:tc>
          <w:tcPr>
            <w:tcW w:w="1344" w:type="dxa"/>
            <w:vAlign w:val="center"/>
          </w:tcPr>
          <w:p w:rsidR="004A7050" w:rsidRDefault="00B93A78">
            <w:pPr>
              <w:adjustRightInd w:val="0"/>
              <w:snapToGrid w:val="0"/>
              <w:jc w:val="center"/>
              <w:rPr>
                <w:szCs w:val="21"/>
              </w:rPr>
            </w:pPr>
            <w:r>
              <w:rPr>
                <w:szCs w:val="21"/>
              </w:rPr>
              <w:t>3</w:t>
            </w:r>
            <w:r w:rsidR="004A7050">
              <w:rPr>
                <w:rFonts w:hint="eastAsia"/>
                <w:szCs w:val="21"/>
              </w:rPr>
              <w:t>万元</w:t>
            </w:r>
          </w:p>
        </w:tc>
        <w:tc>
          <w:tcPr>
            <w:tcW w:w="1658" w:type="dxa"/>
            <w:vAlign w:val="center"/>
          </w:tcPr>
          <w:p w:rsidR="004A7050" w:rsidRDefault="004A7050">
            <w:pPr>
              <w:adjustRightInd w:val="0"/>
              <w:snapToGrid w:val="0"/>
              <w:rPr>
                <w:szCs w:val="21"/>
              </w:rPr>
            </w:pPr>
            <w:r>
              <w:rPr>
                <w:rFonts w:hint="eastAsia"/>
                <w:szCs w:val="21"/>
              </w:rPr>
              <w:t>技术开发或社会服务项目数</w:t>
            </w:r>
          </w:p>
        </w:tc>
        <w:tc>
          <w:tcPr>
            <w:tcW w:w="1085" w:type="dxa"/>
            <w:gridSpan w:val="3"/>
            <w:vAlign w:val="center"/>
          </w:tcPr>
          <w:p w:rsidR="004A7050" w:rsidRDefault="004A7050" w:rsidP="00724147">
            <w:pPr>
              <w:adjustRightInd w:val="0"/>
              <w:snapToGrid w:val="0"/>
              <w:ind w:firstLineChars="200" w:firstLine="420"/>
              <w:rPr>
                <w:szCs w:val="21"/>
              </w:rPr>
            </w:pPr>
            <w:r>
              <w:rPr>
                <w:szCs w:val="21"/>
              </w:rPr>
              <w:t>1</w:t>
            </w:r>
          </w:p>
        </w:tc>
        <w:tc>
          <w:tcPr>
            <w:tcW w:w="879" w:type="dxa"/>
            <w:vAlign w:val="center"/>
          </w:tcPr>
          <w:p w:rsidR="004A7050" w:rsidRDefault="004A7050">
            <w:pPr>
              <w:adjustRightInd w:val="0"/>
              <w:snapToGrid w:val="0"/>
              <w:rPr>
                <w:szCs w:val="21"/>
              </w:rPr>
            </w:pPr>
            <w:r>
              <w:rPr>
                <w:rFonts w:hint="eastAsia"/>
                <w:szCs w:val="21"/>
              </w:rPr>
              <w:t>专利数</w:t>
            </w:r>
          </w:p>
        </w:tc>
        <w:tc>
          <w:tcPr>
            <w:tcW w:w="757" w:type="dxa"/>
            <w:vAlign w:val="center"/>
          </w:tcPr>
          <w:p w:rsidR="004A7050" w:rsidRDefault="004A7050">
            <w:pPr>
              <w:adjustRightInd w:val="0"/>
              <w:snapToGrid w:val="0"/>
              <w:jc w:val="center"/>
              <w:rPr>
                <w:szCs w:val="21"/>
              </w:rPr>
            </w:pPr>
            <w:r>
              <w:rPr>
                <w:szCs w:val="21"/>
              </w:rPr>
              <w:t>0</w:t>
            </w:r>
          </w:p>
        </w:tc>
        <w:tc>
          <w:tcPr>
            <w:tcW w:w="1234" w:type="dxa"/>
            <w:gridSpan w:val="2"/>
            <w:vMerge w:val="restart"/>
            <w:vAlign w:val="center"/>
          </w:tcPr>
          <w:p w:rsidR="004A7050" w:rsidRDefault="004A7050">
            <w:pPr>
              <w:adjustRightInd w:val="0"/>
              <w:snapToGrid w:val="0"/>
              <w:rPr>
                <w:szCs w:val="21"/>
              </w:rPr>
            </w:pPr>
          </w:p>
        </w:tc>
      </w:tr>
      <w:tr w:rsidR="004A7050">
        <w:trPr>
          <w:cantSplit/>
          <w:trHeight w:val="1706"/>
          <w:jc w:val="center"/>
        </w:trPr>
        <w:tc>
          <w:tcPr>
            <w:tcW w:w="6776" w:type="dxa"/>
            <w:gridSpan w:val="9"/>
            <w:vMerge/>
            <w:vAlign w:val="center"/>
          </w:tcPr>
          <w:p w:rsidR="004A7050" w:rsidRDefault="004A7050">
            <w:pPr>
              <w:adjustRightInd w:val="0"/>
              <w:snapToGrid w:val="0"/>
              <w:rPr>
                <w:szCs w:val="21"/>
              </w:rPr>
            </w:pPr>
          </w:p>
        </w:tc>
        <w:tc>
          <w:tcPr>
            <w:tcW w:w="722" w:type="dxa"/>
            <w:vMerge/>
            <w:vAlign w:val="center"/>
          </w:tcPr>
          <w:p w:rsidR="004A7050" w:rsidRDefault="004A7050">
            <w:pPr>
              <w:adjustRightInd w:val="0"/>
              <w:snapToGrid w:val="0"/>
              <w:jc w:val="center"/>
              <w:rPr>
                <w:szCs w:val="21"/>
              </w:rPr>
            </w:pPr>
          </w:p>
        </w:tc>
        <w:tc>
          <w:tcPr>
            <w:tcW w:w="1254" w:type="dxa"/>
            <w:vMerge/>
            <w:vAlign w:val="center"/>
          </w:tcPr>
          <w:p w:rsidR="004A7050" w:rsidRDefault="004A7050">
            <w:pPr>
              <w:adjustRightInd w:val="0"/>
              <w:snapToGrid w:val="0"/>
              <w:jc w:val="center"/>
              <w:rPr>
                <w:szCs w:val="21"/>
              </w:rPr>
            </w:pPr>
          </w:p>
        </w:tc>
        <w:tc>
          <w:tcPr>
            <w:tcW w:w="12024" w:type="dxa"/>
            <w:gridSpan w:val="15"/>
            <w:vAlign w:val="center"/>
          </w:tcPr>
          <w:p w:rsidR="00B93A78" w:rsidRDefault="00B93A78">
            <w:pPr>
              <w:widowControl/>
              <w:spacing w:line="288" w:lineRule="auto"/>
              <w:jc w:val="left"/>
              <w:rPr>
                <w:rFonts w:ascii="宋体" w:hAnsi="宋体" w:cs="宋体"/>
                <w:kern w:val="0"/>
                <w:sz w:val="18"/>
                <w:szCs w:val="18"/>
              </w:rPr>
            </w:pPr>
            <w:r>
              <w:rPr>
                <w:rFonts w:ascii="宋体" w:hAnsi="宋体" w:cs="宋体" w:hint="eastAsia"/>
                <w:kern w:val="0"/>
                <w:sz w:val="18"/>
                <w:szCs w:val="18"/>
              </w:rPr>
              <w:t>1.主持湖南省教育厅科学研究项目课题“</w:t>
            </w:r>
            <w:r w:rsidRPr="00B93A78">
              <w:rPr>
                <w:rFonts w:ascii="宋体" w:hAnsi="宋体" w:cs="宋体"/>
                <w:kern w:val="0"/>
                <w:sz w:val="18"/>
                <w:szCs w:val="18"/>
              </w:rPr>
              <w:t>湖南贫困地区农村电商创业人才精细化培养研究</w:t>
            </w:r>
            <w:r>
              <w:rPr>
                <w:rFonts w:ascii="宋体" w:hAnsi="宋体" w:cs="宋体" w:hint="eastAsia"/>
                <w:kern w:val="0"/>
                <w:sz w:val="18"/>
                <w:szCs w:val="18"/>
              </w:rPr>
              <w:t xml:space="preserve">” </w:t>
            </w:r>
          </w:p>
          <w:p w:rsidR="004A7050" w:rsidRDefault="00B93A78">
            <w:pPr>
              <w:widowControl/>
              <w:spacing w:line="288" w:lineRule="auto"/>
              <w:jc w:val="left"/>
              <w:rPr>
                <w:rFonts w:ascii="宋体" w:cs="宋体"/>
                <w:kern w:val="0"/>
                <w:sz w:val="18"/>
                <w:szCs w:val="18"/>
              </w:rPr>
            </w:pPr>
            <w:r>
              <w:rPr>
                <w:rFonts w:ascii="宋体" w:hAnsi="宋体" w:cs="宋体"/>
                <w:kern w:val="0"/>
                <w:sz w:val="18"/>
                <w:szCs w:val="18"/>
              </w:rPr>
              <w:t>2</w:t>
            </w:r>
            <w:r w:rsidR="004A7050">
              <w:rPr>
                <w:rFonts w:ascii="宋体" w:hAnsi="宋体" w:cs="宋体"/>
                <w:kern w:val="0"/>
                <w:sz w:val="18"/>
                <w:szCs w:val="18"/>
              </w:rPr>
              <w:t>.</w:t>
            </w:r>
            <w:r w:rsidR="004A7050">
              <w:rPr>
                <w:rFonts w:ascii="宋体" w:hAnsi="宋体" w:cs="宋体" w:hint="eastAsia"/>
                <w:kern w:val="0"/>
                <w:sz w:val="18"/>
                <w:szCs w:val="18"/>
              </w:rPr>
              <w:t>主持湖南广播电视大学课题“高职在校学生网店创业孵化中心的建设研究”，编号：</w:t>
            </w:r>
            <w:r w:rsidR="004A7050">
              <w:rPr>
                <w:rFonts w:ascii="宋体" w:hAnsi="宋体" w:cs="宋体"/>
                <w:kern w:val="0"/>
                <w:sz w:val="18"/>
                <w:szCs w:val="18"/>
              </w:rPr>
              <w:t>XDK2013-C-11</w:t>
            </w:r>
            <w:r w:rsidR="004A7050">
              <w:rPr>
                <w:rFonts w:ascii="宋体" w:hAnsi="宋体" w:cs="宋体" w:hint="eastAsia"/>
                <w:kern w:val="0"/>
                <w:sz w:val="18"/>
                <w:szCs w:val="18"/>
              </w:rPr>
              <w:t>（已结题）</w:t>
            </w:r>
          </w:p>
          <w:p w:rsidR="00B93A78" w:rsidRPr="00B93A78" w:rsidRDefault="00B93A78">
            <w:pPr>
              <w:widowControl/>
              <w:spacing w:line="288" w:lineRule="auto"/>
              <w:jc w:val="left"/>
              <w:rPr>
                <w:rFonts w:ascii="宋体" w:hAnsi="宋体" w:cs="宋体"/>
                <w:kern w:val="0"/>
                <w:sz w:val="18"/>
                <w:szCs w:val="18"/>
              </w:rPr>
            </w:pPr>
            <w:r>
              <w:rPr>
                <w:rFonts w:ascii="宋体" w:hAnsi="宋体" w:cs="宋体"/>
                <w:kern w:val="0"/>
                <w:sz w:val="18"/>
                <w:szCs w:val="18"/>
              </w:rPr>
              <w:t>3</w:t>
            </w:r>
            <w:r w:rsidR="004A7050">
              <w:rPr>
                <w:rFonts w:ascii="宋体" w:hAnsi="宋体" w:cs="宋体"/>
                <w:kern w:val="0"/>
                <w:sz w:val="18"/>
                <w:szCs w:val="18"/>
              </w:rPr>
              <w:t>.</w:t>
            </w:r>
            <w:r w:rsidR="004A7050">
              <w:rPr>
                <w:rFonts w:ascii="宋体" w:hAnsi="宋体" w:cs="宋体" w:hint="eastAsia"/>
                <w:kern w:val="0"/>
                <w:sz w:val="18"/>
                <w:szCs w:val="18"/>
              </w:rPr>
              <w:t>主持湖南广播电视大学课题“电商扶贫政策下湖南返乡农民工网络创业培训问题研究”，编号：</w:t>
            </w:r>
            <w:r w:rsidR="004A7050">
              <w:rPr>
                <w:rFonts w:ascii="宋体" w:hAnsi="宋体" w:cs="宋体"/>
                <w:kern w:val="0"/>
                <w:sz w:val="18"/>
                <w:szCs w:val="18"/>
              </w:rPr>
              <w:t>XDK2016-C-1</w:t>
            </w:r>
          </w:p>
          <w:p w:rsidR="004A7050" w:rsidRDefault="00B93A78">
            <w:pPr>
              <w:widowControl/>
              <w:spacing w:line="288" w:lineRule="auto"/>
              <w:jc w:val="left"/>
              <w:rPr>
                <w:rFonts w:ascii="宋体" w:cs="宋体"/>
                <w:kern w:val="0"/>
                <w:sz w:val="18"/>
                <w:szCs w:val="18"/>
              </w:rPr>
            </w:pPr>
            <w:r>
              <w:rPr>
                <w:rFonts w:ascii="宋体" w:hAnsi="宋体" w:cs="宋体"/>
                <w:kern w:val="0"/>
                <w:sz w:val="18"/>
                <w:szCs w:val="18"/>
              </w:rPr>
              <w:t>4</w:t>
            </w:r>
            <w:r w:rsidR="004A7050">
              <w:rPr>
                <w:rFonts w:ascii="宋体" w:cs="宋体"/>
                <w:kern w:val="0"/>
                <w:sz w:val="18"/>
                <w:szCs w:val="18"/>
              </w:rPr>
              <w:t>.</w:t>
            </w:r>
            <w:r w:rsidR="004A7050">
              <w:rPr>
                <w:rFonts w:ascii="宋体" w:hAnsi="宋体" w:cs="宋体" w:hint="eastAsia"/>
                <w:kern w:val="0"/>
                <w:sz w:val="18"/>
                <w:szCs w:val="18"/>
              </w:rPr>
              <w:t>参与刘娟老师主持的湖南省自然科学课题“基于</w:t>
            </w:r>
            <w:proofErr w:type="gramStart"/>
            <w:r w:rsidR="004A7050">
              <w:rPr>
                <w:rFonts w:ascii="宋体" w:hAnsi="宋体" w:cs="宋体" w:hint="eastAsia"/>
                <w:kern w:val="0"/>
                <w:sz w:val="18"/>
                <w:szCs w:val="18"/>
              </w:rPr>
              <w:t>医</w:t>
            </w:r>
            <w:proofErr w:type="gramEnd"/>
            <w:r w:rsidR="004A7050">
              <w:rPr>
                <w:rFonts w:ascii="宋体" w:hAnsi="宋体" w:cs="宋体" w:hint="eastAsia"/>
                <w:kern w:val="0"/>
                <w:sz w:val="18"/>
                <w:szCs w:val="18"/>
              </w:rPr>
              <w:t>患信任度、满意度研究在线医疗社区对预防</w:t>
            </w:r>
            <w:proofErr w:type="gramStart"/>
            <w:r w:rsidR="004A7050">
              <w:rPr>
                <w:rFonts w:ascii="宋体" w:hAnsi="宋体" w:cs="宋体" w:hint="eastAsia"/>
                <w:kern w:val="0"/>
                <w:sz w:val="18"/>
                <w:szCs w:val="18"/>
              </w:rPr>
              <w:t>医</w:t>
            </w:r>
            <w:proofErr w:type="gramEnd"/>
            <w:r w:rsidR="004A7050">
              <w:rPr>
                <w:rFonts w:ascii="宋体" w:hAnsi="宋体" w:cs="宋体" w:hint="eastAsia"/>
                <w:kern w:val="0"/>
                <w:sz w:val="18"/>
                <w:szCs w:val="18"/>
              </w:rPr>
              <w:t>患纠纷的影响”，编号：</w:t>
            </w:r>
            <w:r w:rsidR="004A7050">
              <w:rPr>
                <w:rFonts w:ascii="宋体" w:hAnsi="宋体" w:cs="宋体"/>
                <w:kern w:val="0"/>
                <w:sz w:val="18"/>
                <w:szCs w:val="18"/>
              </w:rPr>
              <w:t>2016JJ4030</w:t>
            </w:r>
          </w:p>
          <w:p w:rsidR="004A7050" w:rsidRDefault="00B93A78">
            <w:pPr>
              <w:widowControl/>
              <w:spacing w:line="288" w:lineRule="auto"/>
              <w:jc w:val="left"/>
              <w:rPr>
                <w:rFonts w:ascii="宋体" w:cs="宋体"/>
                <w:kern w:val="0"/>
                <w:sz w:val="18"/>
                <w:szCs w:val="18"/>
              </w:rPr>
            </w:pPr>
            <w:r>
              <w:rPr>
                <w:rFonts w:ascii="宋体" w:hAnsi="宋体" w:cs="宋体"/>
                <w:kern w:val="0"/>
                <w:sz w:val="18"/>
                <w:szCs w:val="18"/>
              </w:rPr>
              <w:t>5</w:t>
            </w:r>
            <w:r w:rsidR="004A7050">
              <w:rPr>
                <w:rFonts w:ascii="宋体" w:cs="宋体"/>
                <w:kern w:val="0"/>
                <w:sz w:val="18"/>
                <w:szCs w:val="18"/>
              </w:rPr>
              <w:t>.</w:t>
            </w:r>
            <w:r w:rsidR="004A7050">
              <w:rPr>
                <w:rFonts w:ascii="宋体" w:hAnsi="宋体" w:cs="宋体" w:hint="eastAsia"/>
                <w:kern w:val="0"/>
                <w:sz w:val="18"/>
                <w:szCs w:val="18"/>
              </w:rPr>
              <w:t>参与刘娟老师主持的湖南省教育厅课题“在线医疗社区患者择</w:t>
            </w:r>
            <w:proofErr w:type="gramStart"/>
            <w:r w:rsidR="004A7050">
              <w:rPr>
                <w:rFonts w:ascii="宋体" w:hAnsi="宋体" w:cs="宋体" w:hint="eastAsia"/>
                <w:kern w:val="0"/>
                <w:sz w:val="18"/>
                <w:szCs w:val="18"/>
              </w:rPr>
              <w:t>医</w:t>
            </w:r>
            <w:proofErr w:type="gramEnd"/>
            <w:r w:rsidR="004A7050">
              <w:rPr>
                <w:rFonts w:ascii="宋体" w:hAnsi="宋体" w:cs="宋体" w:hint="eastAsia"/>
                <w:kern w:val="0"/>
                <w:sz w:val="18"/>
                <w:szCs w:val="18"/>
              </w:rPr>
              <w:t>行为影响因素研究”，编号：</w:t>
            </w:r>
            <w:r w:rsidR="004A7050">
              <w:rPr>
                <w:rFonts w:ascii="宋体" w:hAnsi="宋体" w:cs="宋体"/>
                <w:kern w:val="0"/>
                <w:sz w:val="18"/>
                <w:szCs w:val="18"/>
              </w:rPr>
              <w:t>16C1080</w:t>
            </w:r>
            <w:bookmarkStart w:id="0" w:name="_GoBack"/>
            <w:bookmarkEnd w:id="0"/>
          </w:p>
          <w:p w:rsidR="004A7050" w:rsidRDefault="00B93A78" w:rsidP="002F4766">
            <w:pPr>
              <w:widowControl/>
              <w:spacing w:line="288" w:lineRule="auto"/>
              <w:jc w:val="left"/>
              <w:rPr>
                <w:rFonts w:ascii="宋体" w:cs="宋体"/>
                <w:kern w:val="0"/>
                <w:sz w:val="18"/>
                <w:szCs w:val="18"/>
              </w:rPr>
            </w:pPr>
            <w:r>
              <w:rPr>
                <w:rFonts w:ascii="宋体" w:hAnsi="宋体" w:cs="宋体"/>
                <w:kern w:val="0"/>
                <w:sz w:val="18"/>
                <w:szCs w:val="18"/>
              </w:rPr>
              <w:t>6</w:t>
            </w:r>
            <w:r w:rsidR="004A7050">
              <w:rPr>
                <w:rFonts w:ascii="宋体" w:cs="宋体"/>
                <w:kern w:val="0"/>
                <w:sz w:val="18"/>
                <w:szCs w:val="18"/>
              </w:rPr>
              <w:t>.</w:t>
            </w:r>
            <w:r w:rsidR="004A7050">
              <w:rPr>
                <w:rFonts w:ascii="宋体" w:hAnsi="宋体" w:cs="宋体" w:hint="eastAsia"/>
                <w:kern w:val="0"/>
                <w:sz w:val="18"/>
                <w:szCs w:val="18"/>
              </w:rPr>
              <w:t>参与李兰香老师主持的中央电大课题</w:t>
            </w:r>
            <w:r w:rsidR="004A7050">
              <w:rPr>
                <w:rFonts w:ascii="宋体" w:cs="宋体" w:hint="eastAsia"/>
                <w:kern w:val="0"/>
                <w:sz w:val="18"/>
                <w:szCs w:val="18"/>
              </w:rPr>
              <w:t>“</w:t>
            </w:r>
            <w:r w:rsidR="004A7050">
              <w:rPr>
                <w:rFonts w:ascii="宋体" w:hAnsi="宋体" w:cs="宋体" w:hint="eastAsia"/>
                <w:kern w:val="0"/>
                <w:sz w:val="18"/>
                <w:szCs w:val="18"/>
              </w:rPr>
              <w:t>开放大学与普通高校优质教学资源的开放与共享研究</w:t>
            </w:r>
            <w:r w:rsidR="004A7050">
              <w:rPr>
                <w:rFonts w:ascii="宋体" w:cs="宋体" w:hint="eastAsia"/>
                <w:kern w:val="0"/>
                <w:sz w:val="18"/>
                <w:szCs w:val="18"/>
              </w:rPr>
              <w:t>”</w:t>
            </w:r>
            <w:r w:rsidR="004A7050">
              <w:rPr>
                <w:rFonts w:ascii="宋体" w:hAnsi="宋体" w:cs="宋体" w:hint="eastAsia"/>
                <w:kern w:val="0"/>
                <w:sz w:val="18"/>
                <w:szCs w:val="18"/>
              </w:rPr>
              <w:t>，编号</w:t>
            </w:r>
            <w:r w:rsidR="004A7050">
              <w:rPr>
                <w:rFonts w:ascii="宋体" w:hAnsi="宋体" w:cs="宋体"/>
                <w:kern w:val="0"/>
                <w:sz w:val="18"/>
                <w:szCs w:val="18"/>
              </w:rPr>
              <w:t>Q2708A</w:t>
            </w:r>
            <w:r w:rsidR="004A7050">
              <w:rPr>
                <w:rFonts w:ascii="宋体" w:hAnsi="宋体" w:cs="宋体"/>
                <w:kern w:val="0"/>
                <w:sz w:val="18"/>
                <w:szCs w:val="18"/>
              </w:rPr>
              <w:br/>
            </w:r>
            <w:r>
              <w:rPr>
                <w:rFonts w:ascii="宋体" w:hAnsi="宋体" w:cs="宋体"/>
                <w:kern w:val="0"/>
                <w:sz w:val="18"/>
                <w:szCs w:val="18"/>
              </w:rPr>
              <w:t>7</w:t>
            </w:r>
            <w:r w:rsidR="004A7050">
              <w:rPr>
                <w:rFonts w:ascii="宋体" w:cs="宋体"/>
                <w:kern w:val="0"/>
                <w:sz w:val="18"/>
                <w:szCs w:val="18"/>
              </w:rPr>
              <w:t>.</w:t>
            </w:r>
            <w:r w:rsidR="004A7050">
              <w:rPr>
                <w:rFonts w:ascii="宋体" w:hAnsi="宋体" w:cs="宋体" w:hint="eastAsia"/>
                <w:kern w:val="0"/>
                <w:sz w:val="18"/>
                <w:szCs w:val="18"/>
              </w:rPr>
              <w:t>参与李兰香老师主持的湖南省</w:t>
            </w:r>
            <w:proofErr w:type="gramStart"/>
            <w:r w:rsidR="004A7050">
              <w:rPr>
                <w:rFonts w:ascii="宋体" w:hAnsi="宋体" w:cs="宋体" w:hint="eastAsia"/>
                <w:kern w:val="0"/>
                <w:sz w:val="18"/>
                <w:szCs w:val="18"/>
              </w:rPr>
              <w:t>情决策</w:t>
            </w:r>
            <w:proofErr w:type="gramEnd"/>
            <w:r w:rsidR="004A7050">
              <w:rPr>
                <w:rFonts w:ascii="宋体" w:hAnsi="宋体" w:cs="宋体" w:hint="eastAsia"/>
                <w:kern w:val="0"/>
                <w:sz w:val="18"/>
                <w:szCs w:val="18"/>
              </w:rPr>
              <w:t>与咨询课题</w:t>
            </w:r>
            <w:r w:rsidR="004A7050">
              <w:rPr>
                <w:rFonts w:ascii="宋体" w:cs="宋体" w:hint="eastAsia"/>
                <w:kern w:val="0"/>
                <w:sz w:val="18"/>
                <w:szCs w:val="18"/>
              </w:rPr>
              <w:t>“</w:t>
            </w:r>
            <w:r w:rsidR="004A7050">
              <w:rPr>
                <w:rFonts w:ascii="宋体" w:hAnsi="宋体" w:cs="宋体" w:hint="eastAsia"/>
                <w:kern w:val="0"/>
                <w:sz w:val="18"/>
                <w:szCs w:val="18"/>
              </w:rPr>
              <w:t>区域高校优质教学资源的开放与共享研究</w:t>
            </w:r>
            <w:r w:rsidR="004A7050">
              <w:rPr>
                <w:rFonts w:ascii="宋体" w:cs="宋体" w:hint="eastAsia"/>
                <w:kern w:val="0"/>
                <w:sz w:val="18"/>
                <w:szCs w:val="18"/>
              </w:rPr>
              <w:t>”</w:t>
            </w:r>
            <w:r w:rsidR="004A7050">
              <w:rPr>
                <w:rFonts w:ascii="宋体" w:hAnsi="宋体" w:cs="宋体" w:hint="eastAsia"/>
                <w:kern w:val="0"/>
                <w:sz w:val="18"/>
                <w:szCs w:val="18"/>
              </w:rPr>
              <w:t>，编号</w:t>
            </w:r>
            <w:r w:rsidR="004A7050">
              <w:rPr>
                <w:rFonts w:ascii="宋体" w:hAnsi="宋体" w:cs="宋体"/>
                <w:kern w:val="0"/>
                <w:sz w:val="18"/>
                <w:szCs w:val="18"/>
              </w:rPr>
              <w:t>2013BZZ127</w:t>
            </w:r>
          </w:p>
          <w:p w:rsidR="004A7050" w:rsidRPr="00D918A5" w:rsidRDefault="00B93A78" w:rsidP="002F4766">
            <w:pPr>
              <w:widowControl/>
              <w:spacing w:line="288" w:lineRule="auto"/>
              <w:jc w:val="left"/>
              <w:rPr>
                <w:rFonts w:ascii="宋体" w:cs="宋体"/>
                <w:kern w:val="0"/>
                <w:sz w:val="18"/>
                <w:szCs w:val="18"/>
              </w:rPr>
            </w:pPr>
            <w:r>
              <w:rPr>
                <w:rFonts w:ascii="宋体" w:hAnsi="宋体" w:cs="宋体"/>
                <w:kern w:val="0"/>
                <w:sz w:val="18"/>
                <w:szCs w:val="18"/>
              </w:rPr>
              <w:t>8</w:t>
            </w:r>
            <w:r w:rsidR="004A7050">
              <w:rPr>
                <w:rFonts w:ascii="宋体" w:hAnsi="宋体" w:cs="宋体"/>
                <w:kern w:val="0"/>
                <w:sz w:val="18"/>
                <w:szCs w:val="18"/>
              </w:rPr>
              <w:t>.</w:t>
            </w:r>
            <w:r w:rsidR="004A7050">
              <w:rPr>
                <w:rFonts w:ascii="宋体" w:hAnsi="宋体" w:cs="宋体" w:hint="eastAsia"/>
                <w:kern w:val="0"/>
                <w:sz w:val="18"/>
                <w:szCs w:val="18"/>
              </w:rPr>
              <w:t>社会服务：参与湖南八万物流服务有限公司网络客服培训，</w:t>
            </w:r>
            <w:r w:rsidR="004A7050">
              <w:rPr>
                <w:rFonts w:ascii="宋体" w:hAnsi="宋体" w:cs="宋体"/>
                <w:kern w:val="0"/>
                <w:sz w:val="18"/>
                <w:szCs w:val="18"/>
              </w:rPr>
              <w:t>2014-2016</w:t>
            </w:r>
            <w:r w:rsidR="004A7050">
              <w:rPr>
                <w:rFonts w:ascii="宋体" w:hAnsi="宋体" w:cs="宋体" w:hint="eastAsia"/>
                <w:kern w:val="0"/>
                <w:sz w:val="18"/>
                <w:szCs w:val="18"/>
              </w:rPr>
              <w:t>年</w:t>
            </w:r>
          </w:p>
        </w:tc>
        <w:tc>
          <w:tcPr>
            <w:tcW w:w="1234" w:type="dxa"/>
            <w:gridSpan w:val="2"/>
            <w:vMerge/>
            <w:vAlign w:val="center"/>
          </w:tcPr>
          <w:p w:rsidR="004A7050" w:rsidRDefault="004A7050">
            <w:pPr>
              <w:adjustRightInd w:val="0"/>
              <w:snapToGrid w:val="0"/>
              <w:rPr>
                <w:szCs w:val="21"/>
              </w:rPr>
            </w:pPr>
          </w:p>
        </w:tc>
      </w:tr>
      <w:tr w:rsidR="004A7050">
        <w:trPr>
          <w:cantSplit/>
          <w:trHeight w:val="926"/>
          <w:jc w:val="center"/>
        </w:trPr>
        <w:tc>
          <w:tcPr>
            <w:tcW w:w="6776" w:type="dxa"/>
            <w:gridSpan w:val="9"/>
            <w:vMerge/>
            <w:vAlign w:val="center"/>
          </w:tcPr>
          <w:p w:rsidR="004A7050" w:rsidRDefault="004A7050">
            <w:pPr>
              <w:adjustRightInd w:val="0"/>
              <w:snapToGrid w:val="0"/>
              <w:rPr>
                <w:szCs w:val="21"/>
              </w:rPr>
            </w:pPr>
          </w:p>
        </w:tc>
        <w:tc>
          <w:tcPr>
            <w:tcW w:w="1976" w:type="dxa"/>
            <w:gridSpan w:val="2"/>
            <w:vAlign w:val="center"/>
          </w:tcPr>
          <w:p w:rsidR="004A7050" w:rsidRDefault="004A7050">
            <w:pPr>
              <w:adjustRightInd w:val="0"/>
              <w:snapToGrid w:val="0"/>
              <w:jc w:val="center"/>
              <w:rPr>
                <w:szCs w:val="21"/>
              </w:rPr>
            </w:pPr>
            <w:r>
              <w:rPr>
                <w:rFonts w:hint="eastAsia"/>
                <w:szCs w:val="21"/>
              </w:rPr>
              <w:t>学生思想政治</w:t>
            </w:r>
          </w:p>
          <w:p w:rsidR="004A7050" w:rsidRDefault="004A7050">
            <w:pPr>
              <w:adjustRightInd w:val="0"/>
              <w:snapToGrid w:val="0"/>
              <w:jc w:val="center"/>
              <w:rPr>
                <w:szCs w:val="21"/>
              </w:rPr>
            </w:pPr>
            <w:r>
              <w:rPr>
                <w:rFonts w:hint="eastAsia"/>
                <w:szCs w:val="21"/>
              </w:rPr>
              <w:t>教育工作业绩</w:t>
            </w:r>
          </w:p>
        </w:tc>
        <w:tc>
          <w:tcPr>
            <w:tcW w:w="12024" w:type="dxa"/>
            <w:gridSpan w:val="15"/>
          </w:tcPr>
          <w:p w:rsidR="004A7050" w:rsidRDefault="004A7050">
            <w:pPr>
              <w:ind w:firstLine="573"/>
              <w:rPr>
                <w:sz w:val="18"/>
                <w:szCs w:val="18"/>
              </w:rPr>
            </w:pPr>
          </w:p>
          <w:p w:rsidR="004A7050" w:rsidRDefault="004A7050">
            <w:pPr>
              <w:ind w:firstLine="573"/>
              <w:rPr>
                <w:sz w:val="18"/>
                <w:szCs w:val="18"/>
              </w:rPr>
            </w:pPr>
            <w:r>
              <w:rPr>
                <w:sz w:val="18"/>
                <w:szCs w:val="18"/>
              </w:rPr>
              <w:t>2003</w:t>
            </w:r>
            <w:r>
              <w:rPr>
                <w:rFonts w:hint="eastAsia"/>
                <w:sz w:val="18"/>
                <w:szCs w:val="18"/>
              </w:rPr>
              <w:t>年担任中高连读计算机和旅游管理两个班班主任，</w:t>
            </w:r>
            <w:r>
              <w:rPr>
                <w:sz w:val="18"/>
                <w:szCs w:val="18"/>
              </w:rPr>
              <w:t>2004</w:t>
            </w:r>
            <w:r>
              <w:rPr>
                <w:rFonts w:hint="eastAsia"/>
                <w:sz w:val="18"/>
                <w:szCs w:val="18"/>
              </w:rPr>
              <w:t>年至</w:t>
            </w:r>
            <w:r>
              <w:rPr>
                <w:sz w:val="18"/>
                <w:szCs w:val="18"/>
              </w:rPr>
              <w:t>2006</w:t>
            </w:r>
            <w:r>
              <w:rPr>
                <w:rFonts w:hint="eastAsia"/>
                <w:sz w:val="18"/>
                <w:szCs w:val="18"/>
              </w:rPr>
              <w:t>年分别在湖南广播电视大学直属分校学生科、湖南广播电视大学商学院学生科担任学生干事，负责学生管理工作。本人注重</w:t>
            </w:r>
            <w:r>
              <w:rPr>
                <w:rFonts w:ascii="宋体" w:hAnsi="宋体" w:hint="eastAsia"/>
                <w:sz w:val="18"/>
                <w:szCs w:val="18"/>
              </w:rPr>
              <w:t>德育工作，</w:t>
            </w:r>
            <w:r>
              <w:rPr>
                <w:rFonts w:hint="eastAsia"/>
                <w:sz w:val="18"/>
                <w:szCs w:val="18"/>
              </w:rPr>
              <w:t>严格要求学生，关心爱护学生，注重</w:t>
            </w:r>
            <w:r>
              <w:rPr>
                <w:rFonts w:ascii="宋体" w:hAnsi="宋体" w:hint="eastAsia"/>
                <w:sz w:val="18"/>
                <w:szCs w:val="18"/>
              </w:rPr>
              <w:t>培养学生的责任心、职业素养，注重培养学生专业兴趣，注重引导他们刻苦训练专业技能，力求让他们零距离就业。</w:t>
            </w:r>
          </w:p>
        </w:tc>
        <w:tc>
          <w:tcPr>
            <w:tcW w:w="1234" w:type="dxa"/>
            <w:gridSpan w:val="2"/>
            <w:vAlign w:val="center"/>
          </w:tcPr>
          <w:p w:rsidR="004A7050" w:rsidRDefault="004A7050">
            <w:pPr>
              <w:adjustRightInd w:val="0"/>
              <w:snapToGrid w:val="0"/>
              <w:jc w:val="center"/>
              <w:rPr>
                <w:szCs w:val="21"/>
              </w:rPr>
            </w:pPr>
            <w:r>
              <w:rPr>
                <w:rFonts w:hint="eastAsia"/>
                <w:szCs w:val="21"/>
              </w:rPr>
              <w:t>学校主管部</w:t>
            </w:r>
            <w:r>
              <w:rPr>
                <w:szCs w:val="21"/>
              </w:rPr>
              <w:t xml:space="preserve">  </w:t>
            </w:r>
            <w:r>
              <w:rPr>
                <w:rFonts w:hint="eastAsia"/>
                <w:szCs w:val="21"/>
              </w:rPr>
              <w:t>门</w:t>
            </w:r>
          </w:p>
          <w:p w:rsidR="004A7050" w:rsidRDefault="004A7050">
            <w:pPr>
              <w:adjustRightInd w:val="0"/>
              <w:snapToGrid w:val="0"/>
              <w:jc w:val="center"/>
              <w:rPr>
                <w:szCs w:val="21"/>
              </w:rPr>
            </w:pPr>
            <w:r>
              <w:rPr>
                <w:rFonts w:hint="eastAsia"/>
                <w:szCs w:val="21"/>
              </w:rPr>
              <w:t>（盖章）</w:t>
            </w:r>
          </w:p>
          <w:p w:rsidR="004A7050" w:rsidRDefault="004A7050">
            <w:pPr>
              <w:adjustRightInd w:val="0"/>
              <w:snapToGrid w:val="0"/>
              <w:rPr>
                <w:szCs w:val="21"/>
              </w:rPr>
            </w:pPr>
            <w:r>
              <w:rPr>
                <w:rFonts w:hint="eastAsia"/>
                <w:szCs w:val="21"/>
              </w:rPr>
              <w:t>审核人</w:t>
            </w:r>
          </w:p>
          <w:p w:rsidR="004A7050" w:rsidRDefault="004A7050">
            <w:pPr>
              <w:adjustRightInd w:val="0"/>
              <w:snapToGrid w:val="0"/>
              <w:rPr>
                <w:szCs w:val="21"/>
              </w:rPr>
            </w:pPr>
            <w:r>
              <w:rPr>
                <w:rFonts w:hint="eastAsia"/>
                <w:szCs w:val="21"/>
              </w:rPr>
              <w:t>签名：</w:t>
            </w:r>
          </w:p>
        </w:tc>
      </w:tr>
    </w:tbl>
    <w:p w:rsidR="004A7050" w:rsidRDefault="004A7050">
      <w:pPr>
        <w:adjustRightInd w:val="0"/>
        <w:snapToGrid w:val="0"/>
        <w:jc w:val="center"/>
        <w:rPr>
          <w:szCs w:val="21"/>
        </w:rPr>
      </w:pPr>
      <w:r>
        <w:rPr>
          <w:rFonts w:hint="eastAsia"/>
          <w:szCs w:val="21"/>
        </w:rPr>
        <w:t>单位（公章）：</w:t>
      </w:r>
      <w:r>
        <w:rPr>
          <w:szCs w:val="21"/>
        </w:rPr>
        <w:t xml:space="preserve">                                              </w:t>
      </w:r>
      <w:r>
        <w:rPr>
          <w:rFonts w:hint="eastAsia"/>
          <w:szCs w:val="21"/>
        </w:rPr>
        <w:t>单位审核责任人签名：</w:t>
      </w:r>
      <w:r>
        <w:rPr>
          <w:szCs w:val="21"/>
        </w:rPr>
        <w:t xml:space="preserve">                                                           </w:t>
      </w:r>
      <w:r>
        <w:rPr>
          <w:rFonts w:hint="eastAsia"/>
          <w:szCs w:val="21"/>
        </w:rPr>
        <w:t>填表日期：</w:t>
      </w:r>
      <w:r>
        <w:rPr>
          <w:szCs w:val="21"/>
        </w:rPr>
        <w:t xml:space="preserve">        </w:t>
      </w:r>
      <w:r>
        <w:rPr>
          <w:rFonts w:hint="eastAsia"/>
          <w:szCs w:val="21"/>
        </w:rPr>
        <w:t>年</w:t>
      </w:r>
      <w:r>
        <w:rPr>
          <w:szCs w:val="21"/>
        </w:rPr>
        <w:t xml:space="preserve">    </w:t>
      </w:r>
      <w:r>
        <w:rPr>
          <w:rFonts w:hint="eastAsia"/>
          <w:szCs w:val="21"/>
        </w:rPr>
        <w:t>月</w:t>
      </w:r>
      <w:r>
        <w:rPr>
          <w:szCs w:val="21"/>
        </w:rPr>
        <w:t xml:space="preserve">    </w:t>
      </w:r>
      <w:r>
        <w:rPr>
          <w:rFonts w:hint="eastAsia"/>
          <w:szCs w:val="21"/>
        </w:rPr>
        <w:t>日</w:t>
      </w:r>
    </w:p>
    <w:p w:rsidR="004A7050" w:rsidRDefault="004A7050">
      <w:pPr>
        <w:adjustRightInd w:val="0"/>
        <w:snapToGrid w:val="0"/>
        <w:rPr>
          <w:szCs w:val="21"/>
        </w:rPr>
        <w:sectPr w:rsidR="004A7050">
          <w:headerReference w:type="default" r:id="rId6"/>
          <w:pgSz w:w="23814" w:h="16840" w:orient="landscape"/>
          <w:pgMar w:top="1156" w:right="1361" w:bottom="1156" w:left="1588" w:header="851" w:footer="1418" w:gutter="0"/>
          <w:cols w:space="720"/>
          <w:docGrid w:linePitch="579" w:charSpace="-849"/>
        </w:sectPr>
      </w:pPr>
      <w:r>
        <w:rPr>
          <w:rFonts w:hint="eastAsia"/>
          <w:szCs w:val="21"/>
        </w:rPr>
        <w:t>注：</w:t>
      </w:r>
      <w:r>
        <w:rPr>
          <w:szCs w:val="21"/>
        </w:rPr>
        <w:t>1</w:t>
      </w:r>
      <w:r>
        <w:rPr>
          <w:rFonts w:hint="eastAsia"/>
          <w:szCs w:val="21"/>
        </w:rPr>
        <w:t>．表中</w:t>
      </w:r>
      <w:r>
        <w:rPr>
          <w:szCs w:val="21"/>
        </w:rPr>
        <w:t>“</w:t>
      </w:r>
      <w:r>
        <w:rPr>
          <w:rFonts w:hint="eastAsia"/>
          <w:szCs w:val="21"/>
        </w:rPr>
        <w:t>其它教学工作量</w:t>
      </w:r>
      <w:r>
        <w:rPr>
          <w:szCs w:val="21"/>
        </w:rPr>
        <w:t>”</w:t>
      </w:r>
      <w:r>
        <w:rPr>
          <w:rFonts w:hint="eastAsia"/>
          <w:szCs w:val="21"/>
        </w:rPr>
        <w:t>是指出卷、监考、指导毕业生论文等。</w:t>
      </w:r>
      <w:r>
        <w:rPr>
          <w:szCs w:val="21"/>
        </w:rPr>
        <w:t xml:space="preserve">   2</w:t>
      </w:r>
      <w:r>
        <w:rPr>
          <w:rFonts w:hint="eastAsia"/>
          <w:szCs w:val="21"/>
        </w:rPr>
        <w:t>．增刊、论文集、用稿通知、清样、习题集（库）等均不作为申报高级专业技术职称的参评材料。</w:t>
      </w:r>
    </w:p>
    <w:p w:rsidR="004A7050" w:rsidRDefault="004A7050"/>
    <w:sectPr w:rsidR="004A7050" w:rsidSect="00A85F7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7050" w:rsidRDefault="004A7050" w:rsidP="00A85F7E">
      <w:r>
        <w:separator/>
      </w:r>
    </w:p>
  </w:endnote>
  <w:endnote w:type="continuationSeparator" w:id="1">
    <w:p w:rsidR="004A7050" w:rsidRDefault="004A7050" w:rsidP="00A85F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方正小标宋简体">
    <w:altName w:val="Arial Unicode MS"/>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7050" w:rsidRDefault="004A7050" w:rsidP="00A85F7E">
      <w:r>
        <w:separator/>
      </w:r>
    </w:p>
  </w:footnote>
  <w:footnote w:type="continuationSeparator" w:id="1">
    <w:p w:rsidR="004A7050" w:rsidRDefault="004A7050" w:rsidP="00A85F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050" w:rsidRDefault="004A7050" w:rsidP="002F4766">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0757"/>
    <w:rsid w:val="00006C39"/>
    <w:rsid w:val="00015D72"/>
    <w:rsid w:val="0001739F"/>
    <w:rsid w:val="000204FB"/>
    <w:rsid w:val="00024EB7"/>
    <w:rsid w:val="000403DF"/>
    <w:rsid w:val="000416A4"/>
    <w:rsid w:val="0004189D"/>
    <w:rsid w:val="00044910"/>
    <w:rsid w:val="00050E03"/>
    <w:rsid w:val="00052BFE"/>
    <w:rsid w:val="0006221F"/>
    <w:rsid w:val="000647D4"/>
    <w:rsid w:val="0007336A"/>
    <w:rsid w:val="00075370"/>
    <w:rsid w:val="0009035C"/>
    <w:rsid w:val="00096986"/>
    <w:rsid w:val="000A27B5"/>
    <w:rsid w:val="000A4E9B"/>
    <w:rsid w:val="000B672D"/>
    <w:rsid w:val="000C3C50"/>
    <w:rsid w:val="000D7695"/>
    <w:rsid w:val="00105144"/>
    <w:rsid w:val="00106144"/>
    <w:rsid w:val="001070B8"/>
    <w:rsid w:val="00116DA0"/>
    <w:rsid w:val="001236E5"/>
    <w:rsid w:val="001704EC"/>
    <w:rsid w:val="00170588"/>
    <w:rsid w:val="00170A7C"/>
    <w:rsid w:val="00176435"/>
    <w:rsid w:val="00190012"/>
    <w:rsid w:val="00190772"/>
    <w:rsid w:val="00192AB1"/>
    <w:rsid w:val="001945FD"/>
    <w:rsid w:val="001B3E42"/>
    <w:rsid w:val="001B6AFA"/>
    <w:rsid w:val="001B6DA5"/>
    <w:rsid w:val="001C652C"/>
    <w:rsid w:val="001D5260"/>
    <w:rsid w:val="001E2736"/>
    <w:rsid w:val="001E3AC4"/>
    <w:rsid w:val="001E6845"/>
    <w:rsid w:val="001F7793"/>
    <w:rsid w:val="002020CF"/>
    <w:rsid w:val="0020486B"/>
    <w:rsid w:val="00204BD8"/>
    <w:rsid w:val="00210E4B"/>
    <w:rsid w:val="002256B3"/>
    <w:rsid w:val="00227EE6"/>
    <w:rsid w:val="00233CB3"/>
    <w:rsid w:val="00236D76"/>
    <w:rsid w:val="00251328"/>
    <w:rsid w:val="00253BA0"/>
    <w:rsid w:val="00260737"/>
    <w:rsid w:val="00263AAB"/>
    <w:rsid w:val="00266A47"/>
    <w:rsid w:val="0027069E"/>
    <w:rsid w:val="002708E8"/>
    <w:rsid w:val="00284336"/>
    <w:rsid w:val="00290166"/>
    <w:rsid w:val="00290389"/>
    <w:rsid w:val="00295F78"/>
    <w:rsid w:val="0029736B"/>
    <w:rsid w:val="002A1BA2"/>
    <w:rsid w:val="002C1FB8"/>
    <w:rsid w:val="002C67D5"/>
    <w:rsid w:val="002D092C"/>
    <w:rsid w:val="002D0E99"/>
    <w:rsid w:val="002E2C88"/>
    <w:rsid w:val="002E2CE6"/>
    <w:rsid w:val="002F4766"/>
    <w:rsid w:val="002F6C38"/>
    <w:rsid w:val="0030576F"/>
    <w:rsid w:val="00321ACD"/>
    <w:rsid w:val="0036063E"/>
    <w:rsid w:val="00371E4B"/>
    <w:rsid w:val="00374BFD"/>
    <w:rsid w:val="00391A97"/>
    <w:rsid w:val="003971B0"/>
    <w:rsid w:val="003A2021"/>
    <w:rsid w:val="003A6E1C"/>
    <w:rsid w:val="003E3101"/>
    <w:rsid w:val="003F51B7"/>
    <w:rsid w:val="0040024D"/>
    <w:rsid w:val="00412211"/>
    <w:rsid w:val="00434050"/>
    <w:rsid w:val="004400AA"/>
    <w:rsid w:val="004433D1"/>
    <w:rsid w:val="00450FEE"/>
    <w:rsid w:val="00464454"/>
    <w:rsid w:val="004733A4"/>
    <w:rsid w:val="004A201A"/>
    <w:rsid w:val="004A7050"/>
    <w:rsid w:val="004A73D1"/>
    <w:rsid w:val="004B3A50"/>
    <w:rsid w:val="004C290F"/>
    <w:rsid w:val="004C2C4B"/>
    <w:rsid w:val="004C7621"/>
    <w:rsid w:val="004F28B1"/>
    <w:rsid w:val="004F77BF"/>
    <w:rsid w:val="005006EC"/>
    <w:rsid w:val="005263F0"/>
    <w:rsid w:val="00535A8D"/>
    <w:rsid w:val="00536C15"/>
    <w:rsid w:val="005614A8"/>
    <w:rsid w:val="00561A07"/>
    <w:rsid w:val="005640CA"/>
    <w:rsid w:val="00564791"/>
    <w:rsid w:val="00592425"/>
    <w:rsid w:val="00593617"/>
    <w:rsid w:val="005939C9"/>
    <w:rsid w:val="00594D06"/>
    <w:rsid w:val="00597A68"/>
    <w:rsid w:val="005A07A1"/>
    <w:rsid w:val="005A0E03"/>
    <w:rsid w:val="005A6246"/>
    <w:rsid w:val="005B34E0"/>
    <w:rsid w:val="005B4901"/>
    <w:rsid w:val="005C2783"/>
    <w:rsid w:val="005C3630"/>
    <w:rsid w:val="005C77A8"/>
    <w:rsid w:val="005F19DE"/>
    <w:rsid w:val="00616790"/>
    <w:rsid w:val="00624AA7"/>
    <w:rsid w:val="00642F19"/>
    <w:rsid w:val="00643BAF"/>
    <w:rsid w:val="00676465"/>
    <w:rsid w:val="00676C3E"/>
    <w:rsid w:val="00677A93"/>
    <w:rsid w:val="00682A0C"/>
    <w:rsid w:val="00685EC1"/>
    <w:rsid w:val="006A585E"/>
    <w:rsid w:val="006C412B"/>
    <w:rsid w:val="006C7F3F"/>
    <w:rsid w:val="006E27B8"/>
    <w:rsid w:val="0070290C"/>
    <w:rsid w:val="00712FF0"/>
    <w:rsid w:val="00715D00"/>
    <w:rsid w:val="00720E50"/>
    <w:rsid w:val="0072360C"/>
    <w:rsid w:val="00723B10"/>
    <w:rsid w:val="00724147"/>
    <w:rsid w:val="007341B0"/>
    <w:rsid w:val="007451BF"/>
    <w:rsid w:val="00756A03"/>
    <w:rsid w:val="00760668"/>
    <w:rsid w:val="007963B8"/>
    <w:rsid w:val="007A04D6"/>
    <w:rsid w:val="007A2E38"/>
    <w:rsid w:val="007D09D0"/>
    <w:rsid w:val="007D3892"/>
    <w:rsid w:val="007D5303"/>
    <w:rsid w:val="007D6C14"/>
    <w:rsid w:val="007F1791"/>
    <w:rsid w:val="00801DEE"/>
    <w:rsid w:val="0082380B"/>
    <w:rsid w:val="008253CD"/>
    <w:rsid w:val="00842CDF"/>
    <w:rsid w:val="00847651"/>
    <w:rsid w:val="008529B5"/>
    <w:rsid w:val="00852ABD"/>
    <w:rsid w:val="00857D21"/>
    <w:rsid w:val="008624FF"/>
    <w:rsid w:val="00867F75"/>
    <w:rsid w:val="00872C95"/>
    <w:rsid w:val="00873514"/>
    <w:rsid w:val="008822E5"/>
    <w:rsid w:val="00896D78"/>
    <w:rsid w:val="0089790E"/>
    <w:rsid w:val="008B065E"/>
    <w:rsid w:val="008C009A"/>
    <w:rsid w:val="008D349B"/>
    <w:rsid w:val="008E26B6"/>
    <w:rsid w:val="008E3358"/>
    <w:rsid w:val="008E339E"/>
    <w:rsid w:val="008E5A44"/>
    <w:rsid w:val="008F24D1"/>
    <w:rsid w:val="00914031"/>
    <w:rsid w:val="00917D86"/>
    <w:rsid w:val="00924154"/>
    <w:rsid w:val="0092477F"/>
    <w:rsid w:val="00933EEC"/>
    <w:rsid w:val="00940623"/>
    <w:rsid w:val="009449C7"/>
    <w:rsid w:val="00950758"/>
    <w:rsid w:val="00960169"/>
    <w:rsid w:val="00970025"/>
    <w:rsid w:val="0097239B"/>
    <w:rsid w:val="00996FE3"/>
    <w:rsid w:val="009A3CFA"/>
    <w:rsid w:val="009A4FC5"/>
    <w:rsid w:val="009A678E"/>
    <w:rsid w:val="009C122D"/>
    <w:rsid w:val="009C1D75"/>
    <w:rsid w:val="009E04B0"/>
    <w:rsid w:val="00A03219"/>
    <w:rsid w:val="00A1148C"/>
    <w:rsid w:val="00A13E1F"/>
    <w:rsid w:val="00A3070C"/>
    <w:rsid w:val="00A3493C"/>
    <w:rsid w:val="00A57306"/>
    <w:rsid w:val="00A61535"/>
    <w:rsid w:val="00A63C63"/>
    <w:rsid w:val="00A734FB"/>
    <w:rsid w:val="00A85F7E"/>
    <w:rsid w:val="00AA391C"/>
    <w:rsid w:val="00AA455F"/>
    <w:rsid w:val="00B00604"/>
    <w:rsid w:val="00B00757"/>
    <w:rsid w:val="00B061FB"/>
    <w:rsid w:val="00B0724C"/>
    <w:rsid w:val="00B16809"/>
    <w:rsid w:val="00B41F26"/>
    <w:rsid w:val="00B462F7"/>
    <w:rsid w:val="00B51AC2"/>
    <w:rsid w:val="00B545F0"/>
    <w:rsid w:val="00B5579B"/>
    <w:rsid w:val="00B6083D"/>
    <w:rsid w:val="00B727EA"/>
    <w:rsid w:val="00B77690"/>
    <w:rsid w:val="00B77E4E"/>
    <w:rsid w:val="00B93A78"/>
    <w:rsid w:val="00B971E2"/>
    <w:rsid w:val="00BA6FA1"/>
    <w:rsid w:val="00BD157D"/>
    <w:rsid w:val="00BD5B3F"/>
    <w:rsid w:val="00BE116A"/>
    <w:rsid w:val="00BF17F5"/>
    <w:rsid w:val="00BF741B"/>
    <w:rsid w:val="00C015DE"/>
    <w:rsid w:val="00C02F1E"/>
    <w:rsid w:val="00C2668F"/>
    <w:rsid w:val="00C368F4"/>
    <w:rsid w:val="00C42C9E"/>
    <w:rsid w:val="00C43303"/>
    <w:rsid w:val="00C438B2"/>
    <w:rsid w:val="00C47206"/>
    <w:rsid w:val="00C54675"/>
    <w:rsid w:val="00C6013F"/>
    <w:rsid w:val="00C71FDB"/>
    <w:rsid w:val="00C73657"/>
    <w:rsid w:val="00C972F0"/>
    <w:rsid w:val="00CA5CF6"/>
    <w:rsid w:val="00CA73B6"/>
    <w:rsid w:val="00CB07E2"/>
    <w:rsid w:val="00CD232A"/>
    <w:rsid w:val="00CD2548"/>
    <w:rsid w:val="00CD55C1"/>
    <w:rsid w:val="00CF5B1F"/>
    <w:rsid w:val="00CF728D"/>
    <w:rsid w:val="00CF747D"/>
    <w:rsid w:val="00D237A4"/>
    <w:rsid w:val="00D341D5"/>
    <w:rsid w:val="00D364E6"/>
    <w:rsid w:val="00D464AC"/>
    <w:rsid w:val="00D56377"/>
    <w:rsid w:val="00D71CDC"/>
    <w:rsid w:val="00D918A5"/>
    <w:rsid w:val="00D9579A"/>
    <w:rsid w:val="00D95D2C"/>
    <w:rsid w:val="00DB2CA4"/>
    <w:rsid w:val="00DB2E24"/>
    <w:rsid w:val="00DC2F40"/>
    <w:rsid w:val="00DE1BFB"/>
    <w:rsid w:val="00DE341F"/>
    <w:rsid w:val="00DF5917"/>
    <w:rsid w:val="00E055B1"/>
    <w:rsid w:val="00E1136B"/>
    <w:rsid w:val="00E115C2"/>
    <w:rsid w:val="00E11992"/>
    <w:rsid w:val="00E307E3"/>
    <w:rsid w:val="00E3559E"/>
    <w:rsid w:val="00E44A3B"/>
    <w:rsid w:val="00E52EA7"/>
    <w:rsid w:val="00E812C4"/>
    <w:rsid w:val="00E81710"/>
    <w:rsid w:val="00E84DD7"/>
    <w:rsid w:val="00E9549A"/>
    <w:rsid w:val="00EA2165"/>
    <w:rsid w:val="00EA4E5C"/>
    <w:rsid w:val="00ED23D7"/>
    <w:rsid w:val="00ED60B0"/>
    <w:rsid w:val="00ED72CC"/>
    <w:rsid w:val="00EE7492"/>
    <w:rsid w:val="00EF3DD9"/>
    <w:rsid w:val="00EF5494"/>
    <w:rsid w:val="00F04189"/>
    <w:rsid w:val="00F12934"/>
    <w:rsid w:val="00F12C03"/>
    <w:rsid w:val="00F16277"/>
    <w:rsid w:val="00F45106"/>
    <w:rsid w:val="00F45247"/>
    <w:rsid w:val="00F45A2B"/>
    <w:rsid w:val="00F501C2"/>
    <w:rsid w:val="00F604F5"/>
    <w:rsid w:val="00F611B9"/>
    <w:rsid w:val="00F712FD"/>
    <w:rsid w:val="00F81CE7"/>
    <w:rsid w:val="00F9101B"/>
    <w:rsid w:val="00F9236B"/>
    <w:rsid w:val="00F96D10"/>
    <w:rsid w:val="00FA3CE6"/>
    <w:rsid w:val="00FC71A8"/>
    <w:rsid w:val="00FD4610"/>
    <w:rsid w:val="34AD2E09"/>
    <w:rsid w:val="3DFD7D1C"/>
    <w:rsid w:val="461C581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F7E"/>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A85F7E"/>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A85F7E"/>
    <w:rPr>
      <w:rFonts w:ascii="Times New Roman" w:eastAsia="宋体" w:hAnsi="Times New Roman" w:cs="Times New Roman"/>
      <w:sz w:val="18"/>
      <w:szCs w:val="18"/>
    </w:rPr>
  </w:style>
  <w:style w:type="paragraph" w:styleId="a4">
    <w:name w:val="header"/>
    <w:basedOn w:val="a"/>
    <w:link w:val="Char0"/>
    <w:uiPriority w:val="99"/>
    <w:rsid w:val="00A85F7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A85F7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2398</Words>
  <Characters>862</Characters>
  <Application>Microsoft Office Word</Application>
  <DocSecurity>0</DocSecurity>
  <Lines>7</Lines>
  <Paragraphs>6</Paragraphs>
  <ScaleCrop>false</ScaleCrop>
  <Company>Microsoft</Company>
  <LinksUpToDate>false</LinksUpToDate>
  <CharactersWithSpaces>3254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wangchenyi</cp:lastModifiedBy>
  <cp:revision>25</cp:revision>
  <cp:lastPrinted>2016-11-18T02:37:00Z</cp:lastPrinted>
  <dcterms:created xsi:type="dcterms:W3CDTF">2016-11-17T08:56:00Z</dcterms:created>
  <dcterms:modified xsi:type="dcterms:W3CDTF">2016-12-19T13:52:00Z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